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874E" w14:textId="77777777" w:rsidR="003E356B" w:rsidRPr="00B67C91" w:rsidRDefault="00167049">
      <w:pPr>
        <w:pStyle w:val="a7"/>
        <w:spacing w:beforeAutospacing="0" w:afterAutospacing="0" w:line="54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道里区临</w:t>
      </w:r>
      <w:proofErr w:type="gramStart"/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空产业</w:t>
      </w:r>
      <w:proofErr w:type="gramEnd"/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发展局</w:t>
      </w:r>
    </w:p>
    <w:p w14:paraId="070BA3A4" w14:textId="77777777" w:rsidR="003E356B" w:rsidRPr="00B67C91" w:rsidRDefault="00167049">
      <w:pPr>
        <w:pStyle w:val="a7"/>
        <w:spacing w:beforeAutospacing="0" w:afterAutospacing="0" w:line="5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202</w:t>
      </w:r>
      <w:r w:rsidR="000A4574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2</w:t>
      </w:r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年政府信息公开工作年度报告</w:t>
      </w:r>
    </w:p>
    <w:p w14:paraId="6491780F" w14:textId="77777777" w:rsidR="003E356B" w:rsidRDefault="003E356B">
      <w:pPr>
        <w:pStyle w:val="a7"/>
        <w:spacing w:beforeAutospacing="0" w:afterAutospacing="0" w:line="540" w:lineRule="exact"/>
        <w:ind w:firstLine="880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3BB7BB1B" w14:textId="111AFF07" w:rsidR="003E356B" w:rsidRDefault="0016704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</w:t>
      </w:r>
      <w:r w:rsidR="005D36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5D3669">
        <w:rPr>
          <w:rFonts w:ascii="仿宋_GB2312" w:eastAsia="仿宋_GB2312" w:hAnsi="仿宋_GB2312" w:cs="仿宋_GB2312" w:hint="eastAsia"/>
          <w:sz w:val="32"/>
          <w:szCs w:val="32"/>
        </w:rPr>
        <w:t>以下简称《通知》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结合我局工作实际，现公布哈尔滨市道里区临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空产业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发展局202</w:t>
      </w:r>
      <w:r w:rsidR="000A457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年政府信息公开工作报告。</w:t>
      </w:r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本年度报告所列数据统计期限为202</w:t>
      </w:r>
      <w:r w:rsidR="000A4574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年1月1日至202</w:t>
      </w:r>
      <w:r w:rsidR="000A4574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2C687F" w:rsidRPr="002C687F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其网址为：http://www.hrbdl.gov.cn。</w:t>
      </w:r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如对本报告有疑问，请联系哈尔滨市道里区临</w:t>
      </w:r>
      <w:proofErr w:type="gramStart"/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空产业</w:t>
      </w:r>
      <w:proofErr w:type="gramEnd"/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发展局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（联系地址：哈尔滨市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道里区兴江路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2459号，邮编：150000，联系电话：0451-84601090）</w:t>
      </w:r>
    </w:p>
    <w:p w14:paraId="1291C49E" w14:textId="77777777" w:rsidR="003E356B" w:rsidRDefault="0016704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一、总体情况</w:t>
      </w:r>
    </w:p>
    <w:p w14:paraId="7D3091A6" w14:textId="77777777" w:rsidR="000A4574" w:rsidRDefault="000A4574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着力健全完善信息公开工作体系，强化信息公开载体建设，结合工作实际，深入推进决策公开、执行公开、管理公开、服务公开、结果公开和重点领域信息公开。</w:t>
      </w:r>
    </w:p>
    <w:p w14:paraId="4B508C9C" w14:textId="77777777" w:rsidR="00671B53" w:rsidRDefault="00671B53" w:rsidP="00671B53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黑体" w:cs="黑体"/>
          <w:color w:val="000000"/>
          <w:sz w:val="32"/>
          <w:szCs w:val="32"/>
        </w:rPr>
      </w:pPr>
      <w:r w:rsidRPr="00671B53">
        <w:rPr>
          <w:rFonts w:ascii="仿宋_GB2312" w:eastAsia="仿宋_GB2312" w:hAnsi="黑体" w:cs="黑体" w:hint="eastAsia"/>
          <w:color w:val="000000"/>
          <w:sz w:val="32"/>
          <w:szCs w:val="32"/>
        </w:rPr>
        <w:t>（一）主动公开情况。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根据相关规定，在哈尔滨市道里区人民政府门户网站公开政府信息情况。</w:t>
      </w:r>
    </w:p>
    <w:p w14:paraId="6C2F0786" w14:textId="77777777" w:rsidR="00671B53" w:rsidRPr="00671B53" w:rsidRDefault="00671B53" w:rsidP="00671B53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黑体" w:cs="黑体"/>
          <w:color w:val="000000"/>
          <w:sz w:val="32"/>
          <w:szCs w:val="32"/>
        </w:rPr>
      </w:pPr>
      <w:r w:rsidRPr="00671B53">
        <w:rPr>
          <w:rFonts w:ascii="仿宋_GB2312" w:eastAsia="仿宋_GB2312" w:hAnsi="黑体" w:cs="黑体" w:hint="eastAsia"/>
          <w:color w:val="000000"/>
          <w:sz w:val="32"/>
          <w:szCs w:val="32"/>
        </w:rPr>
        <w:lastRenderedPageBreak/>
        <w:t>（二）依申请公开情况。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202</w:t>
      </w:r>
      <w:r w:rsidR="000A4574">
        <w:rPr>
          <w:rFonts w:ascii="仿宋_GB2312" w:eastAsia="仿宋_GB2312" w:hAnsi="黑体" w:cs="黑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年临空局未有依申请公开情况,且</w:t>
      </w:r>
      <w:r w:rsidRPr="00671B53">
        <w:rPr>
          <w:rFonts w:ascii="仿宋_GB2312" w:eastAsia="仿宋_GB2312" w:hAnsi="黑体" w:cs="黑体" w:hint="eastAsia"/>
          <w:color w:val="000000"/>
          <w:sz w:val="32"/>
          <w:szCs w:val="32"/>
        </w:rPr>
        <w:t>未发现应主动公开政府信息而未予公开的情况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。</w:t>
      </w:r>
    </w:p>
    <w:p w14:paraId="63408B20" w14:textId="77777777" w:rsidR="00671B53" w:rsidRPr="000A4574" w:rsidRDefault="00DA25A7" w:rsidP="00DA25A7">
      <w:pPr>
        <w:pStyle w:val="a7"/>
        <w:spacing w:beforeAutospacing="0" w:afterAutospacing="0" w:line="560" w:lineRule="exact"/>
        <w:jc w:val="both"/>
        <w:rPr>
          <w:rFonts w:ascii="仿宋_GB2312" w:eastAsia="仿宋_GB2312" w:hAnsi="仿宋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   </w:t>
      </w:r>
      <w:r w:rsidR="00671B53" w:rsidRPr="00671B53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（三）政府信息管理。</w:t>
      </w:r>
      <w:r w:rsidR="000A4574" w:rsidRPr="000A4574">
        <w:rPr>
          <w:rFonts w:ascii="仿宋_GB2312" w:eastAsia="仿宋_GB2312" w:hAnsi="微软雅黑" w:hint="eastAsia"/>
          <w:color w:val="333333"/>
          <w:sz w:val="32"/>
          <w:szCs w:val="32"/>
        </w:rPr>
        <w:t>强化组织领导，加强制度建设。</w:t>
      </w:r>
      <w:r w:rsidR="000A4574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指定专门人员具体负责信息公开工作，</w:t>
      </w:r>
      <w:r w:rsidR="000A4574" w:rsidRPr="000A4574">
        <w:rPr>
          <w:rFonts w:ascii="仿宋_GB2312" w:eastAsia="仿宋_GB2312" w:hAnsi="微软雅黑" w:hint="eastAsia"/>
          <w:color w:val="333333"/>
          <w:sz w:val="32"/>
          <w:szCs w:val="32"/>
        </w:rPr>
        <w:t>理顺并不断完善政务公开领导体制、工作机制，明确由分管领导负责政务公开工作。加强政务公开制度建设，把政务公开要求全面贯穿于办文办会办事等日常工作中。加强政府信息公开审查，明确审查程序和责任。</w:t>
      </w:r>
      <w:r w:rsidR="00671B53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严守遵守政府信息保密工作有关规定，切实做好信息安全保密工作。</w:t>
      </w:r>
      <w:r w:rsidR="004E3692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严格规范政府信息公开程序，健全政府信息公开目录，进一步规范信息公开流程、公开属性界定、信息建档归类等关键环节工作。</w:t>
      </w:r>
      <w:r w:rsidR="00671B53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严把“上网不涉密，涉密</w:t>
      </w:r>
      <w:proofErr w:type="gramStart"/>
      <w:r w:rsidR="00671B53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不</w:t>
      </w:r>
      <w:proofErr w:type="gramEnd"/>
      <w:r w:rsidR="00671B53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上网”保密工作红线，确保不发生政府信息</w:t>
      </w:r>
      <w:r w:rsidR="000A4574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丢</w:t>
      </w:r>
      <w:r w:rsidR="00671B53" w:rsidRPr="000A457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失、泄密问题。</w:t>
      </w:r>
    </w:p>
    <w:p w14:paraId="3E2636BF" w14:textId="77777777" w:rsidR="00671B53" w:rsidRPr="00B67C91" w:rsidRDefault="00671B53" w:rsidP="00671B53">
      <w:pPr>
        <w:pStyle w:val="a7"/>
        <w:spacing w:beforeAutospacing="0" w:afterAutospacing="0" w:line="560" w:lineRule="exact"/>
        <w:jc w:val="both"/>
        <w:rPr>
          <w:rFonts w:ascii="仿宋_GB2312" w:eastAsia="仿宋_GB2312" w:hAnsi="仿宋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  </w:t>
      </w:r>
      <w:r w:rsidRPr="00671B53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（四）平台建设。</w:t>
      </w:r>
      <w:r w:rsidR="00DA25A7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为保证政府信息公开质量，及时、准确在</w:t>
      </w:r>
      <w:r w:rsidR="004E3692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道里区人民政府</w:t>
      </w:r>
      <w:r w:rsidR="00DA25A7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门户网站上进行更新，</w:t>
      </w:r>
      <w:r w:rsidR="004E3692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并做好宣传工作。</w:t>
      </w:r>
      <w:r w:rsidR="004E3692" w:rsidRPr="00B67C91">
        <w:rPr>
          <w:rFonts w:ascii="仿宋_GB2312" w:eastAsia="仿宋_GB2312" w:hAnsi="仿宋" w:cs="仿宋_GB2312"/>
          <w:sz w:val="32"/>
          <w:szCs w:val="32"/>
          <w:shd w:val="clear" w:color="auto" w:fill="FFFFFF"/>
        </w:rPr>
        <w:t xml:space="preserve"> </w:t>
      </w:r>
    </w:p>
    <w:p w14:paraId="5B0F1B58" w14:textId="77777777" w:rsidR="00B4501B" w:rsidRDefault="00671B53" w:rsidP="00B4501B">
      <w:pPr>
        <w:pStyle w:val="a7"/>
        <w:spacing w:beforeAutospacing="0" w:afterAutospacing="0" w:line="560" w:lineRule="exact"/>
        <w:jc w:val="both"/>
        <w:rPr>
          <w:rFonts w:ascii="仿宋_GB2312" w:eastAsia="仿宋_GB2312" w:hAnsi="仿宋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</w:t>
      </w:r>
      <w:r w:rsidRPr="00671B53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（五）监督保障。</w:t>
      </w:r>
      <w:bookmarkStart w:id="0" w:name="_Hlk93595721"/>
      <w:bookmarkStart w:id="1" w:name="_Hlk93591788"/>
      <w:r w:rsidR="00B4501B" w:rsidRPr="00B4501B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加强政务公开的监督，及时纠正和处理违反政务公开规定行为，保护公民、法人和其他组织的合法权益。坚持内部监督和社会监督相结合体系，对外公布投诉举报电话，推进人民群众监督和舆论监督。</w:t>
      </w:r>
    </w:p>
    <w:p w14:paraId="6C966EAF" w14:textId="77777777" w:rsidR="002C687F" w:rsidRDefault="00B4501B" w:rsidP="00B4501B">
      <w:pPr>
        <w:pStyle w:val="a7"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   </w:t>
      </w:r>
      <w:r w:rsidR="00167049"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8321" w:type="dxa"/>
        <w:tblInd w:w="118" w:type="dxa"/>
        <w:tblLook w:val="04A0" w:firstRow="1" w:lastRow="0" w:firstColumn="1" w:lastColumn="0" w:noHBand="0" w:noVBand="1"/>
      </w:tblPr>
      <w:tblGrid>
        <w:gridCol w:w="2182"/>
        <w:gridCol w:w="2235"/>
        <w:gridCol w:w="1703"/>
        <w:gridCol w:w="2201"/>
      </w:tblGrid>
      <w:tr w:rsidR="002C687F" w:rsidRPr="002C687F" w14:paraId="2958EEE9" w14:textId="77777777" w:rsidTr="002C687F">
        <w:trPr>
          <w:trHeight w:val="317"/>
        </w:trPr>
        <w:tc>
          <w:tcPr>
            <w:tcW w:w="8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2210F68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C687F" w:rsidRPr="002C687F" w14:paraId="33A762F0" w14:textId="77777777" w:rsidTr="002C687F">
        <w:trPr>
          <w:trHeight w:val="292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2A39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B4C8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41F5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4405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2C687F" w:rsidRPr="002C687F" w14:paraId="548C2A34" w14:textId="77777777" w:rsidTr="002C687F">
        <w:trPr>
          <w:trHeight w:val="292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530D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E69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635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89E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2A9FE71E" w14:textId="77777777" w:rsidTr="002C687F">
        <w:trPr>
          <w:trHeight w:val="292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F65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4AB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CDF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FF6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6127A0A2" w14:textId="77777777" w:rsidTr="002C687F">
        <w:trPr>
          <w:trHeight w:val="317"/>
        </w:trPr>
        <w:tc>
          <w:tcPr>
            <w:tcW w:w="8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37240AA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C687F" w:rsidRPr="002C687F" w14:paraId="383C28DF" w14:textId="77777777" w:rsidTr="002C687F">
        <w:trPr>
          <w:trHeight w:val="317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4FC0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5DFA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C687F" w:rsidRPr="002C687F" w14:paraId="13345D11" w14:textId="77777777" w:rsidTr="002C687F">
        <w:trPr>
          <w:trHeight w:val="317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BFCF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6F5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52CCE078" w14:textId="77777777" w:rsidTr="002C687F">
        <w:trPr>
          <w:trHeight w:val="317"/>
        </w:trPr>
        <w:tc>
          <w:tcPr>
            <w:tcW w:w="8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AE30893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C687F" w:rsidRPr="002C687F" w14:paraId="35E8B8AB" w14:textId="77777777" w:rsidTr="002C687F">
        <w:trPr>
          <w:trHeight w:val="317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391B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8EA8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C687F" w:rsidRPr="002C687F" w14:paraId="023892F8" w14:textId="77777777" w:rsidTr="002C687F">
        <w:trPr>
          <w:trHeight w:val="317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58DB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902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12B9A025" w14:textId="77777777" w:rsidTr="002C687F">
        <w:trPr>
          <w:trHeight w:val="317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D80F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987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4769F1F2" w14:textId="77777777" w:rsidTr="002C687F">
        <w:trPr>
          <w:trHeight w:val="317"/>
        </w:trPr>
        <w:tc>
          <w:tcPr>
            <w:tcW w:w="8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6416FC6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C687F" w:rsidRPr="002C687F" w14:paraId="15670D79" w14:textId="77777777" w:rsidTr="002C687F">
        <w:trPr>
          <w:trHeight w:val="317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A3DC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0BAE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C687F" w:rsidRPr="002C687F" w14:paraId="1344BA4A" w14:textId="77777777" w:rsidTr="002C687F">
        <w:trPr>
          <w:trHeight w:val="514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86B7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8F75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D7BBA6D" w14:textId="77777777" w:rsidR="002C687F" w:rsidRDefault="00167049">
      <w:pPr>
        <w:pStyle w:val="a7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8320" w:type="dxa"/>
        <w:tblInd w:w="118" w:type="dxa"/>
        <w:tblLook w:val="04A0" w:firstRow="1" w:lastRow="0" w:firstColumn="1" w:lastColumn="0" w:noHBand="0" w:noVBand="1"/>
      </w:tblPr>
      <w:tblGrid>
        <w:gridCol w:w="616"/>
        <w:gridCol w:w="921"/>
        <w:gridCol w:w="2125"/>
        <w:gridCol w:w="712"/>
        <w:gridCol w:w="678"/>
        <w:gridCol w:w="595"/>
        <w:gridCol w:w="696"/>
        <w:gridCol w:w="696"/>
        <w:gridCol w:w="613"/>
        <w:gridCol w:w="668"/>
      </w:tblGrid>
      <w:tr w:rsidR="002C687F" w:rsidRPr="002C687F" w14:paraId="1ECEB518" w14:textId="77777777" w:rsidTr="002C687F">
        <w:trPr>
          <w:trHeight w:val="313"/>
        </w:trPr>
        <w:tc>
          <w:tcPr>
            <w:tcW w:w="36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BF30" w14:textId="77777777" w:rsidR="002C687F" w:rsidRPr="002C687F" w:rsidRDefault="002C687F" w:rsidP="002C68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2C687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2C687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7B3D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2C687F" w:rsidRPr="002C687F" w14:paraId="3928C1CB" w14:textId="77777777" w:rsidTr="002C687F">
        <w:trPr>
          <w:trHeight w:val="313"/>
        </w:trPr>
        <w:tc>
          <w:tcPr>
            <w:tcW w:w="36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61CB4" w14:textId="77777777" w:rsidR="002C687F" w:rsidRPr="002C687F" w:rsidRDefault="002C687F" w:rsidP="002C68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0E11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7292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476B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C687F" w:rsidRPr="002C687F" w14:paraId="08A2E5FB" w14:textId="77777777" w:rsidTr="002C687F">
        <w:trPr>
          <w:trHeight w:val="313"/>
        </w:trPr>
        <w:tc>
          <w:tcPr>
            <w:tcW w:w="36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F4E21" w14:textId="77777777" w:rsidR="002C687F" w:rsidRPr="002C687F" w:rsidRDefault="002C687F" w:rsidP="002C68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5297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C692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B10C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E351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589D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7619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E68AF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687F" w:rsidRPr="002C687F" w14:paraId="687DD6FA" w14:textId="77777777" w:rsidTr="002C687F">
        <w:trPr>
          <w:trHeight w:val="536"/>
        </w:trPr>
        <w:tc>
          <w:tcPr>
            <w:tcW w:w="36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D90F1" w14:textId="77777777" w:rsidR="002C687F" w:rsidRPr="002C687F" w:rsidRDefault="002C687F" w:rsidP="002C68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E67AF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8169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7501" w14:textId="77777777" w:rsidR="002C687F" w:rsidRPr="002C687F" w:rsidRDefault="002C687F" w:rsidP="002C68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E9BBA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90BDC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8AFDE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FB349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687F" w:rsidRPr="002C687F" w14:paraId="5DB94480" w14:textId="77777777" w:rsidTr="002C687F">
        <w:trPr>
          <w:trHeight w:val="516"/>
        </w:trPr>
        <w:tc>
          <w:tcPr>
            <w:tcW w:w="3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1E65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DFE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B19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577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F12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9CD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DF7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5E8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65F1C65B" w14:textId="77777777" w:rsidTr="002C687F">
        <w:trPr>
          <w:trHeight w:val="477"/>
        </w:trPr>
        <w:tc>
          <w:tcPr>
            <w:tcW w:w="3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D75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F8B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90D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AA4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EF9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4BD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545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A5D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537A3918" w14:textId="77777777" w:rsidTr="002C687F">
        <w:trPr>
          <w:trHeight w:val="313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7E4F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49BC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6B2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269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031E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649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2A9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2F8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641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5E5CB9B0" w14:textId="77777777" w:rsidTr="002C687F">
        <w:trPr>
          <w:trHeight w:val="73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D21CB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1495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2C687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559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99C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5C1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587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B336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DA56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E62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2285F4E3" w14:textId="77777777" w:rsidTr="002C687F">
        <w:trPr>
          <w:trHeight w:val="50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C8C60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06E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ED4F0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9D9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1EE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E34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06B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7D5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E9B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13A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3278EC76" w14:textId="77777777" w:rsidTr="002C687F">
        <w:trPr>
          <w:trHeight w:val="52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06370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37149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E072A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A3A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563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9BA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328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5AB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5F9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415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46824B29" w14:textId="77777777" w:rsidTr="002C687F">
        <w:trPr>
          <w:trHeight w:val="57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4468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1A252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D0D5E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801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4A3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4336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3E2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E7F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808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3D3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0484FD90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A381E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790AB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5CBB0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D11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408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921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840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989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E4D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31D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15A64DC9" w14:textId="77777777" w:rsidTr="002C687F">
        <w:trPr>
          <w:trHeight w:val="57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0409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B0BC5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F447B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FA3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565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ED7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23EE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4DA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0AF6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4C8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36FEB060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2D0F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76F5F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8489C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4BE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F45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B1C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E2E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5F3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6E8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686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305920AA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129DD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FFF12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90BB6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2B7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791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CFF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904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A65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2F3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77F6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1DD5BDBA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6DCD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22D92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B063E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47F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FD6E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621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F33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075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2D1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4DD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15EAB0BB" w14:textId="77777777" w:rsidTr="002C687F">
        <w:trPr>
          <w:trHeight w:val="745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C4304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BE0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D0620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EAB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65E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8A4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E92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2CA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E8B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9DB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3FB69A8B" w14:textId="77777777" w:rsidTr="002C687F">
        <w:trPr>
          <w:trHeight w:val="52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AA656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C181E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61FCC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BA5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5E4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300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1D2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C82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19D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855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241ACC29" w14:textId="77777777" w:rsidTr="002C687F">
        <w:trPr>
          <w:trHeight w:val="53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394B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D48F6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4D15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FDD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68B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0A1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38B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2B6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07D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E0F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390EC684" w14:textId="77777777" w:rsidTr="002C687F">
        <w:trPr>
          <w:trHeight w:val="50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7059B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DFF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予处理</w:t>
            </w:r>
            <w:proofErr w:type="gram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1ED77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1.信访举报投诉类申</w:t>
            </w: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C64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9F4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349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471E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532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697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FA2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19D05A45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2797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A96F5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E0ED7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462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AC7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45D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550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52F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FB5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0D2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73FA15C8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3D424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E696F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F809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323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2A6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E93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D27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509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622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864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512FB8C7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2836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7057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98F4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89F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5CD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651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E34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CBA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895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5C46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385CA930" w14:textId="77777777" w:rsidTr="002C687F">
        <w:trPr>
          <w:trHeight w:val="526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091D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7E65C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1790" w14:textId="77777777" w:rsidR="002C687F" w:rsidRPr="002C687F" w:rsidRDefault="002C687F" w:rsidP="002C687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B56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D0F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145E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02D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976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CF3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628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4D5C8B9B" w14:textId="77777777" w:rsidTr="002C687F">
        <w:trPr>
          <w:trHeight w:val="1699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36F9A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46A1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669B" w14:textId="77777777" w:rsidR="002C687F" w:rsidRPr="002C687F" w:rsidRDefault="002C687F" w:rsidP="002C687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132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F75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B0B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AD8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0BB4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D56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ADA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14EBFF78" w14:textId="77777777" w:rsidTr="002C687F">
        <w:trPr>
          <w:trHeight w:val="785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49744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C035E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E3C6" w14:textId="77777777" w:rsidR="002C687F" w:rsidRPr="002C687F" w:rsidRDefault="002C687F" w:rsidP="002C687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E65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69E8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C75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46B1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CD1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CE90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30A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2E9ADF55" w14:textId="77777777" w:rsidTr="002C687F">
        <w:trPr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44F13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A5362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BB60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5DE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C695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FD2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5FE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999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A3F9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916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6428D102" w14:textId="77777777" w:rsidTr="002C687F">
        <w:trPr>
          <w:trHeight w:val="313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67B3A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0E28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BCD7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79AB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6EC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E54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763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F5F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30CC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687F" w:rsidRPr="002C687F" w14:paraId="603C5F61" w14:textId="77777777" w:rsidTr="002C687F">
        <w:trPr>
          <w:trHeight w:val="313"/>
        </w:trPr>
        <w:tc>
          <w:tcPr>
            <w:tcW w:w="3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1DD6" w14:textId="77777777" w:rsidR="002C687F" w:rsidRPr="002C687F" w:rsidRDefault="002C687F" w:rsidP="002C6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41A2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A1BF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D136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E0A3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736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0EDD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19AA" w14:textId="77777777" w:rsidR="002C687F" w:rsidRPr="002C687F" w:rsidRDefault="002C687F" w:rsidP="002C687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C687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3559E17" w14:textId="01466BB9" w:rsidR="003E356B" w:rsidRDefault="00167049">
      <w:pPr>
        <w:pStyle w:val="a7"/>
        <w:widowControl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bookmarkStart w:id="2" w:name="_Hlk93594903"/>
      <w:bookmarkStart w:id="3" w:name="_Hlk93594986"/>
      <w:r>
        <w:rPr>
          <w:rFonts w:ascii="黑体" w:eastAsia="黑体" w:hAnsi="黑体" w:cs="黑体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9278" w:type="dxa"/>
        <w:tblLook w:val="04A0" w:firstRow="1" w:lastRow="0" w:firstColumn="1" w:lastColumn="0" w:noHBand="0" w:noVBand="1"/>
      </w:tblPr>
      <w:tblGrid>
        <w:gridCol w:w="539"/>
        <w:gridCol w:w="592"/>
        <w:gridCol w:w="580"/>
        <w:gridCol w:w="617"/>
        <w:gridCol w:w="610"/>
        <w:gridCol w:w="657"/>
        <w:gridCol w:w="604"/>
        <w:gridCol w:w="593"/>
        <w:gridCol w:w="580"/>
        <w:gridCol w:w="532"/>
        <w:gridCol w:w="669"/>
        <w:gridCol w:w="630"/>
        <w:gridCol w:w="669"/>
        <w:gridCol w:w="644"/>
        <w:gridCol w:w="544"/>
        <w:gridCol w:w="17"/>
        <w:gridCol w:w="201"/>
      </w:tblGrid>
      <w:tr w:rsidR="00961F68" w:rsidRPr="00961F68" w14:paraId="1FCE948E" w14:textId="77777777" w:rsidTr="00961F68">
        <w:trPr>
          <w:gridAfter w:val="1"/>
          <w:wAfter w:w="199" w:type="dxa"/>
          <w:trHeight w:val="582"/>
        </w:trPr>
        <w:tc>
          <w:tcPr>
            <w:tcW w:w="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631B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BD07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961F68" w:rsidRPr="00961F68" w14:paraId="09F6B8AF" w14:textId="77777777" w:rsidTr="00961F68">
        <w:trPr>
          <w:gridAfter w:val="2"/>
          <w:wAfter w:w="218" w:type="dxa"/>
          <w:trHeight w:val="33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CB59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0546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3680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D83E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9338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6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BD3C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5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843C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961F68" w:rsidRPr="00961F68" w14:paraId="31F6B9E5" w14:textId="77777777" w:rsidTr="00961F68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7BE9B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82083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44A7D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A4B7F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EEF74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4DDFB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49970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1A74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1F68" w:rsidRPr="00961F68" w14:paraId="296B4FD4" w14:textId="77777777" w:rsidTr="00961F68">
        <w:trPr>
          <w:trHeight w:val="11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534A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63A90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189BE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E194A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CE880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04E51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94EC4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B122" w14:textId="77777777" w:rsidR="00961F68" w:rsidRPr="00961F68" w:rsidRDefault="00961F68" w:rsidP="00961F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1F68" w:rsidRPr="00961F68" w14:paraId="341275C5" w14:textId="77777777" w:rsidTr="00961F68">
        <w:trPr>
          <w:trHeight w:val="30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2FD7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20AF2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AB677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B0D2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A4DF8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E94D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1061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382C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CF25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8C24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28C8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431F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B428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4FB4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78D2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961F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18" w:type="dxa"/>
            <w:gridSpan w:val="2"/>
            <w:vAlign w:val="center"/>
            <w:hideMark/>
          </w:tcPr>
          <w:p w14:paraId="66C1CE41" w14:textId="77777777" w:rsidR="00961F68" w:rsidRPr="00961F68" w:rsidRDefault="00961F68" w:rsidP="00961F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1F68" w:rsidRPr="00961F68" w14:paraId="33DD8C8C" w14:textId="77777777" w:rsidTr="00961F68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DE75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F0AD2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C55F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6B85C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B7C02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149B7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5EE63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71DEF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44F16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AE319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70355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7B821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CB8A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04939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5CC40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841A" w14:textId="77777777" w:rsidR="00961F68" w:rsidRPr="00961F68" w:rsidRDefault="00961F68" w:rsidP="00961F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1F68" w:rsidRPr="00961F68" w14:paraId="18475DBD" w14:textId="77777777" w:rsidTr="00961F68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5AC0D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65CB8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FCB33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31A87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D6CF5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9CA86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B3026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307DC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14589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55E9B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B1EE0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448D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EB283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3048A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D768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903E" w14:textId="77777777" w:rsidR="00961F68" w:rsidRPr="00961F68" w:rsidRDefault="00961F68" w:rsidP="00961F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1F68" w:rsidRPr="00961F68" w14:paraId="40A86D57" w14:textId="77777777" w:rsidTr="00961F68">
        <w:trPr>
          <w:trHeight w:val="46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3CC84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9A7EA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B8C2F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DA830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A0D5D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F5DAE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E58D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507A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34B6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6DC2B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9445A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FE54B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5BB7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763C9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BC381" w14:textId="77777777" w:rsidR="00961F68" w:rsidRPr="00961F68" w:rsidRDefault="00961F68" w:rsidP="00961F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E928" w14:textId="77777777" w:rsidR="00961F68" w:rsidRPr="00961F68" w:rsidRDefault="00961F68" w:rsidP="00961F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1F68" w:rsidRPr="00961F68" w14:paraId="1862BE0D" w14:textId="77777777" w:rsidTr="00961F68">
        <w:trPr>
          <w:trHeight w:val="6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69DD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51329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D780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078A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2242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1D36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7549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5519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8949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69E5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4EC1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36C6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4317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9842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D9B7" w14:textId="77777777" w:rsidR="00961F68" w:rsidRPr="00961F68" w:rsidRDefault="00961F68" w:rsidP="00961F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61F6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" w:type="dxa"/>
            <w:gridSpan w:val="2"/>
            <w:vAlign w:val="center"/>
            <w:hideMark/>
          </w:tcPr>
          <w:p w14:paraId="12D53519" w14:textId="77777777" w:rsidR="00961F68" w:rsidRPr="00961F68" w:rsidRDefault="00961F68" w:rsidP="00961F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bookmarkEnd w:id="0"/>
    <w:p w14:paraId="3091A9ED" w14:textId="77777777" w:rsidR="003E356B" w:rsidRDefault="00167049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五、存在的主要问题及改进情况</w:t>
      </w:r>
    </w:p>
    <w:bookmarkEnd w:id="1"/>
    <w:bookmarkEnd w:id="2"/>
    <w:bookmarkEnd w:id="3"/>
    <w:p w14:paraId="5F30C0B0" w14:textId="77777777" w:rsidR="00187A56" w:rsidRDefault="00187A56">
      <w:pPr>
        <w:pStyle w:val="a7"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存在问题：</w:t>
      </w:r>
      <w:r w:rsidRPr="00187A5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重视程度不够。现阶段多以业务工作为主，没有将政务公开工作纳入常态化监管，思想认识不够深入，一些信息内容质量不高，存在“有就行”的思想误区。</w:t>
      </w:r>
    </w:p>
    <w:p w14:paraId="6C5D06BD" w14:textId="77777777" w:rsidR="00187A56" w:rsidRDefault="00187A56">
      <w:pPr>
        <w:pStyle w:val="a7"/>
        <w:spacing w:beforeAutospacing="0" w:afterAutospacing="0" w:line="560" w:lineRule="exact"/>
        <w:ind w:firstLine="640"/>
        <w:jc w:val="both"/>
        <w:rPr>
          <w:rFonts w:ascii="仿宋_GB2312" w:eastAsia="仿宋_GB2312" w:hAnsi="仿宋" w:cs="楷体_GB2312"/>
          <w:color w:val="000000"/>
          <w:sz w:val="32"/>
          <w:szCs w:val="32"/>
        </w:rPr>
      </w:pPr>
      <w:r>
        <w:rPr>
          <w:rFonts w:ascii="仿宋_GB2312" w:eastAsia="仿宋_GB2312" w:hAnsi="仿宋" w:cs="楷体_GB2312" w:hint="eastAsia"/>
          <w:color w:val="000000"/>
          <w:sz w:val="32"/>
          <w:szCs w:val="32"/>
        </w:rPr>
        <w:t>改进情况：</w:t>
      </w:r>
      <w:r w:rsidRPr="00187A56">
        <w:rPr>
          <w:rFonts w:ascii="仿宋_GB2312" w:eastAsia="仿宋_GB2312" w:hAnsi="仿宋" w:cs="楷体_GB2312" w:hint="eastAsia"/>
          <w:color w:val="000000"/>
          <w:sz w:val="32"/>
          <w:szCs w:val="32"/>
        </w:rPr>
        <w:t>进一步完善信息公开制度。理顺工作机制，</w:t>
      </w:r>
      <w:r w:rsidRPr="00187A56">
        <w:rPr>
          <w:rFonts w:ascii="仿宋_GB2312" w:eastAsia="仿宋_GB2312" w:hAnsi="仿宋" w:cs="楷体_GB2312" w:hint="eastAsia"/>
          <w:color w:val="000000"/>
          <w:sz w:val="32"/>
          <w:szCs w:val="32"/>
        </w:rPr>
        <w:lastRenderedPageBreak/>
        <w:t>夯实工作基础，加强对政务公开日常工作的管理和引导，使政务公开工作朝</w:t>
      </w:r>
      <w:r>
        <w:rPr>
          <w:rFonts w:ascii="仿宋_GB2312" w:eastAsia="仿宋_GB2312" w:hAnsi="仿宋" w:cs="楷体_GB2312" w:hint="eastAsia"/>
          <w:color w:val="000000"/>
          <w:sz w:val="32"/>
          <w:szCs w:val="32"/>
        </w:rPr>
        <w:t>着规范化、程序化、效率化的方向发展，逐步形成长效的工作机制。</w:t>
      </w:r>
      <w:r w:rsidRPr="00187A56">
        <w:rPr>
          <w:rFonts w:ascii="仿宋_GB2312" w:eastAsia="仿宋_GB2312" w:hAnsi="仿宋" w:cs="楷体_GB2312" w:hint="eastAsia"/>
          <w:color w:val="000000"/>
          <w:sz w:val="32"/>
          <w:szCs w:val="32"/>
        </w:rPr>
        <w:t>深化政府信息公开内容。除了国家秘密、商业秘密和个人隐私以及法律规定不得公开的其他政府信息外，进一步加大信息公开力度，主动扩大公开范围，细化公开内容，力求信息公开的准确性、及时性和完整性，使公开内容更具有价值性、针对性，满足公众需求。</w:t>
      </w:r>
    </w:p>
    <w:p w14:paraId="47D86297" w14:textId="77777777" w:rsidR="003E356B" w:rsidRDefault="00167049">
      <w:pPr>
        <w:pStyle w:val="a7"/>
        <w:spacing w:beforeAutospacing="0" w:afterAutospacing="0" w:line="560" w:lineRule="exact"/>
        <w:ind w:firstLine="6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六、其他需要报告的事项</w:t>
      </w:r>
    </w:p>
    <w:p w14:paraId="534B2447" w14:textId="084CA93F" w:rsidR="003E356B" w:rsidRPr="002C687F" w:rsidRDefault="00B67C91" w:rsidP="00B67C91">
      <w:pPr>
        <w:pStyle w:val="a7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2C687F">
        <w:rPr>
          <w:rFonts w:ascii="仿宋_GB2312" w:eastAsia="仿宋_GB2312" w:hAnsi="仿宋" w:cs="仿宋_GB2312" w:hint="eastAsia"/>
          <w:color w:val="000000"/>
          <w:sz w:val="32"/>
          <w:szCs w:val="32"/>
        </w:rPr>
        <w:t>我局</w:t>
      </w:r>
      <w:r w:rsidR="00167049" w:rsidRPr="002C687F">
        <w:rPr>
          <w:rFonts w:ascii="仿宋_GB2312" w:eastAsia="仿宋_GB2312" w:hAnsi="仿宋" w:cs="仿宋_GB2312" w:hint="eastAsia"/>
          <w:color w:val="000000"/>
          <w:sz w:val="32"/>
          <w:szCs w:val="32"/>
        </w:rPr>
        <w:t>无收取信息处理费</w:t>
      </w:r>
      <w:r w:rsidR="00100A00" w:rsidRPr="002C687F">
        <w:rPr>
          <w:rFonts w:ascii="仿宋_GB2312" w:eastAsia="仿宋_GB2312" w:hAnsi="仿宋" w:cs="仿宋_GB2312" w:hint="eastAsia"/>
          <w:color w:val="000000"/>
          <w:sz w:val="32"/>
          <w:szCs w:val="32"/>
        </w:rPr>
        <w:t>等</w:t>
      </w:r>
      <w:r w:rsidR="00167049" w:rsidRPr="002C687F">
        <w:rPr>
          <w:rFonts w:ascii="仿宋_GB2312" w:eastAsia="仿宋_GB2312" w:hAnsi="仿宋" w:cs="仿宋_GB2312" w:hint="eastAsia"/>
          <w:color w:val="000000"/>
          <w:sz w:val="32"/>
          <w:szCs w:val="32"/>
        </w:rPr>
        <w:t>情况</w:t>
      </w:r>
      <w:r w:rsidRPr="002C687F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sectPr w:rsidR="003E356B" w:rsidRPr="002C687F" w:rsidSect="00EB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46EB" w14:textId="77777777" w:rsidR="00FC5777" w:rsidRDefault="00FC5777" w:rsidP="00B67C91">
      <w:r>
        <w:separator/>
      </w:r>
    </w:p>
  </w:endnote>
  <w:endnote w:type="continuationSeparator" w:id="0">
    <w:p w14:paraId="40BC011D" w14:textId="77777777" w:rsidR="00FC5777" w:rsidRDefault="00FC5777" w:rsidP="00B6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992E" w14:textId="77777777" w:rsidR="00FC5777" w:rsidRDefault="00FC5777" w:rsidP="00B67C91">
      <w:r>
        <w:separator/>
      </w:r>
    </w:p>
  </w:footnote>
  <w:footnote w:type="continuationSeparator" w:id="0">
    <w:p w14:paraId="336AD783" w14:textId="77777777" w:rsidR="00FC5777" w:rsidRDefault="00FC5777" w:rsidP="00B6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B56"/>
    <w:rsid w:val="EF6F5584"/>
    <w:rsid w:val="FDC55795"/>
    <w:rsid w:val="FFBFAA8F"/>
    <w:rsid w:val="FFFE0026"/>
    <w:rsid w:val="00035538"/>
    <w:rsid w:val="000A4574"/>
    <w:rsid w:val="000D66EE"/>
    <w:rsid w:val="00100A00"/>
    <w:rsid w:val="00167049"/>
    <w:rsid w:val="00187A56"/>
    <w:rsid w:val="001931DF"/>
    <w:rsid w:val="00200FF4"/>
    <w:rsid w:val="002854F2"/>
    <w:rsid w:val="002A0C28"/>
    <w:rsid w:val="002C687F"/>
    <w:rsid w:val="003145CE"/>
    <w:rsid w:val="00375E9B"/>
    <w:rsid w:val="003A0249"/>
    <w:rsid w:val="003C1820"/>
    <w:rsid w:val="003E356B"/>
    <w:rsid w:val="00454FA6"/>
    <w:rsid w:val="004E3692"/>
    <w:rsid w:val="00550904"/>
    <w:rsid w:val="0055714C"/>
    <w:rsid w:val="005A058D"/>
    <w:rsid w:val="005D3669"/>
    <w:rsid w:val="006173BB"/>
    <w:rsid w:val="00671B53"/>
    <w:rsid w:val="007005CF"/>
    <w:rsid w:val="00726A5D"/>
    <w:rsid w:val="007C5847"/>
    <w:rsid w:val="00850C3C"/>
    <w:rsid w:val="00961F68"/>
    <w:rsid w:val="0096250E"/>
    <w:rsid w:val="00A57E93"/>
    <w:rsid w:val="00A64F1C"/>
    <w:rsid w:val="00A660DA"/>
    <w:rsid w:val="00AA7FAD"/>
    <w:rsid w:val="00AF5B56"/>
    <w:rsid w:val="00B4501B"/>
    <w:rsid w:val="00B67C91"/>
    <w:rsid w:val="00BB4229"/>
    <w:rsid w:val="00D01F43"/>
    <w:rsid w:val="00DA25A7"/>
    <w:rsid w:val="00DB29F9"/>
    <w:rsid w:val="00E44F29"/>
    <w:rsid w:val="00EB31E6"/>
    <w:rsid w:val="00EB76E1"/>
    <w:rsid w:val="00F25F3D"/>
    <w:rsid w:val="00FC5777"/>
    <w:rsid w:val="016920A1"/>
    <w:rsid w:val="17AE1A18"/>
    <w:rsid w:val="231D6FD3"/>
    <w:rsid w:val="24A862CF"/>
    <w:rsid w:val="256D4258"/>
    <w:rsid w:val="3621121D"/>
    <w:rsid w:val="53B409BA"/>
    <w:rsid w:val="54660E4D"/>
    <w:rsid w:val="624838C3"/>
    <w:rsid w:val="77240AB1"/>
    <w:rsid w:val="7B14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CF912"/>
  <w15:docId w15:val="{56E26ED6-9758-408E-BAF8-1304D968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B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B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B31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sid w:val="00EB31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B31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zong yi</cp:lastModifiedBy>
  <cp:revision>45</cp:revision>
  <dcterms:created xsi:type="dcterms:W3CDTF">2022-01-13T06:12:00Z</dcterms:created>
  <dcterms:modified xsi:type="dcterms:W3CDTF">2023-02-06T01:55:00Z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