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225" w:beforeAutospacing="0" w:after="225" w:afterAutospacing="0" w:line="500" w:lineRule="exact"/>
        <w:jc w:val="center"/>
        <w:rPr>
          <w:rFonts w:hint="eastAsia" w:ascii="方正小标宋简体" w:eastAsia="方正小标宋简体" w:hAnsiTheme="majorEastAsia"/>
          <w:b w:val="0"/>
          <w:bCs/>
          <w:color w:val="333333"/>
          <w:sz w:val="44"/>
          <w:szCs w:val="44"/>
        </w:rPr>
      </w:pPr>
      <w:r>
        <w:rPr>
          <w:rFonts w:hint="eastAsia" w:ascii="方正小标宋简体" w:eastAsia="方正小标宋简体" w:hAnsiTheme="majorEastAsia"/>
          <w:b w:val="0"/>
          <w:bCs/>
          <w:color w:val="333333"/>
          <w:sz w:val="44"/>
          <w:szCs w:val="44"/>
        </w:rPr>
        <w:t>道里区司法局</w:t>
      </w:r>
    </w:p>
    <w:p>
      <w:pPr>
        <w:pStyle w:val="5"/>
        <w:shd w:val="clear" w:color="auto" w:fill="FFFFFF"/>
        <w:spacing w:before="225" w:beforeAutospacing="0" w:after="225" w:afterAutospacing="0" w:line="500" w:lineRule="exact"/>
        <w:jc w:val="center"/>
        <w:rPr>
          <w:rFonts w:hint="eastAsia" w:ascii="方正小标宋简体" w:eastAsia="方正小标宋简体" w:hAnsiTheme="majorEastAsia"/>
          <w:b w:val="0"/>
          <w:bCs/>
          <w:color w:val="333333"/>
          <w:sz w:val="44"/>
          <w:szCs w:val="44"/>
        </w:rPr>
      </w:pPr>
      <w:r>
        <w:rPr>
          <w:rFonts w:hint="eastAsia" w:ascii="方正小标宋简体" w:eastAsia="方正小标宋简体" w:hAnsiTheme="majorEastAsia"/>
          <w:b w:val="0"/>
          <w:bCs/>
          <w:color w:val="333333"/>
          <w:sz w:val="44"/>
          <w:szCs w:val="44"/>
        </w:rPr>
        <w:t>2023年政府信息公开工作年度报告</w:t>
      </w:r>
    </w:p>
    <w:p>
      <w:pPr>
        <w:pStyle w:val="5"/>
        <w:shd w:val="clear" w:color="auto" w:fill="FFFFFF"/>
        <w:spacing w:before="225" w:beforeAutospacing="0" w:after="225" w:afterAutospacing="0" w:line="555" w:lineRule="atLeast"/>
        <w:jc w:val="center"/>
        <w:rPr>
          <w:rFonts w:hint="eastAsia" w:asciiTheme="majorEastAsia" w:hAnsiTheme="majorEastAsia" w:eastAsiaTheme="majorEastAsia"/>
          <w:color w:val="333333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60" w:lineRule="atLeast"/>
        <w:ind w:firstLine="1134"/>
        <w:jc w:val="both"/>
        <w:textAlignment w:val="auto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</w:rPr>
        <w:t>根据《中华人民共和国政府信息公开条例》（以下简称《条例》）《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</w:rPr>
        <w:t>国务院办公厅政府信息与政务公开办公室关于印发&lt;中华人民共和国政府信息公开工作年度报告格式&gt;的通知》（国办公开办函〔2021〕30号）的要求，结合我局工作实际，现公布哈尔滨市道里区司法局2023年度政府信息公开工作报告。本年度报告所列数据统计期限为2023年1月1日至2023年12月31日。本年度报告包括总体情况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</w:rPr>
        <w:t>行政机关主动公开政府信息情况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</w:rPr>
        <w:t>行政机关收到和处理政府信息公开申请的情况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</w:rPr>
        <w:t>因政府信息公开工作被申请行政复议、提起行政诉讼的情况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</w:rPr>
        <w:t>政府信息公开工作存在的主要问题及改进情况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</w:rPr>
        <w:t>、其他需要报告的事项六个部分。本年度报告的电子版，可以通过哈尔滨市道里区人民政府门户网站→政府信息公开专栏→政务信息公开年报查阅或下载，其网址为：http://www.hrbdl.gov.cn。如对本报告有疑问，请联系哈尔滨市道里区司法局（联系地址：哈尔滨市道里区安化街103号，邮编：150016，联系电话：0451-84517445）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60" w:lineRule="atLeast"/>
        <w:ind w:firstLine="1134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60" w:lineRule="atLeast"/>
        <w:ind w:firstLine="1134"/>
        <w:jc w:val="both"/>
        <w:textAlignment w:val="auto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2023年，道里区司法局深入贯彻落实《中华人民共和国政府信息公开条例》和国家、省、市、区有关工作要求，坚持以深化公开内容为核心，扩大公开范围，以提高政府工作的透明度为目标，以群众关心的热点难点为落脚点，不断提高科学化、规范化、制度化水平，促进司法工作信息公开工作有序开展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60" w:lineRule="atLeast"/>
        <w:ind w:firstLine="1134"/>
        <w:jc w:val="both"/>
        <w:textAlignment w:val="auto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color w:val="333333"/>
          <w:sz w:val="32"/>
          <w:szCs w:val="32"/>
        </w:rPr>
        <w:t>主动公开情况。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我局主动公开的信息包括机构设置及职能、单位财政决预算、规范性文件目录及清理报告、行政复议决定书、执法动态等。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60" w:lineRule="atLeast"/>
        <w:ind w:firstLine="1134"/>
        <w:jc w:val="both"/>
        <w:textAlignment w:val="auto"/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（二）依申请公开情况。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2023年司法局没有依申请公开情况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60" w:lineRule="atLeast"/>
        <w:ind w:firstLine="1134"/>
        <w:jc w:val="both"/>
        <w:textAlignment w:val="auto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（三）政府信息管理。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建立局政务信息公开制度，规范信息公开审核流程，指定专人负责信息编制和发布，落实领导责任制，严格信息保密审查，确保政府信息安全。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60" w:lineRule="atLeast"/>
        <w:ind w:firstLine="1134"/>
        <w:jc w:val="both"/>
        <w:textAlignment w:val="auto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（四）平台建设。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为丰富公开信息内容及保证质量，建立多项措施保障政府信息公开平台建设：在区政府信息公开网公开农业行业的大量动态信息；公开及时、准确、有效答复依申请公开的政府信息，向公众提供快捷、方便的服务；在政务服务网站公开局各职能科室（中心）行政审批事项办事指南、办事流程图、办结时限等内容，方便群众办事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60" w:lineRule="atLeast"/>
        <w:ind w:firstLine="1134"/>
        <w:jc w:val="both"/>
        <w:textAlignment w:val="auto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（五）监督保障。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司法局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按照市区关于政府信息公开工作的具体要求，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建立有效工作监督机制，严格信息公开审核流程，强化信息涉密审核，加强政策解读回应，增强公开安全性、实效性，切实保障广大群众的知情权、参与权、表达权和监督权，助力深化改革、经济发展、民生改善和政府建设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6"/>
        <w:tblW w:w="89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2210"/>
        <w:gridCol w:w="2380"/>
        <w:gridCol w:w="21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11"/>
                <w:rFonts w:hint="default"/>
                <w:lang w:bidi="ar"/>
              </w:rPr>
              <w:t>本年</w:t>
            </w:r>
            <w:r>
              <w:rPr>
                <w:rStyle w:val="12"/>
                <w:lang w:bidi="ar"/>
              </w:rPr>
              <w:t>制</w:t>
            </w:r>
            <w:r>
              <w:rPr>
                <w:rStyle w:val="11"/>
                <w:rFonts w:hint="default"/>
                <w:lang w:bidi="ar"/>
              </w:rPr>
              <w:t>发件</w:t>
            </w:r>
            <w:r>
              <w:rPr>
                <w:rStyle w:val="12"/>
                <w:lang w:bidi="ar"/>
              </w:rPr>
              <w:t>数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11"/>
                <w:rFonts w:hint="default"/>
                <w:lang w:bidi="ar"/>
              </w:rPr>
              <w:t>现行有效件</w:t>
            </w:r>
            <w:r>
              <w:rPr>
                <w:rStyle w:val="12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bookmarkStart w:id="1" w:name="_GoBack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bookmarkEnd w:id="1"/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等线" w:cs="Calibri"/>
                <w:color w:val="000000"/>
                <w:szCs w:val="21"/>
              </w:rPr>
            </w:pPr>
            <w:r>
              <w:rPr>
                <w:rFonts w:hint="eastAsia" w:eastAsia="等线" w:cs="Calibri"/>
                <w:color w:val="00000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等线" w:cs="Calibri"/>
                <w:color w:val="000000"/>
                <w:szCs w:val="21"/>
              </w:rPr>
            </w:pPr>
            <w:r>
              <w:rPr>
                <w:rFonts w:hint="eastAsia" w:eastAsia="等线" w:cs="Calibri"/>
                <w:color w:val="00000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等线" w:cs="Calibri"/>
                <w:color w:val="000000"/>
                <w:szCs w:val="21"/>
              </w:rPr>
            </w:pPr>
            <w:r>
              <w:rPr>
                <w:rFonts w:hint="eastAsia" w:eastAsia="等线" w:cs="Calibri"/>
                <w:color w:val="00000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0</w:t>
            </w:r>
          </w:p>
        </w:tc>
      </w:tr>
    </w:tbl>
    <w:p>
      <w:pPr>
        <w:spacing w:line="560" w:lineRule="exact"/>
        <w:ind w:left="147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6"/>
        <w:tblW w:w="88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721"/>
        <w:gridCol w:w="2589"/>
        <w:gridCol w:w="746"/>
        <w:gridCol w:w="726"/>
        <w:gridCol w:w="630"/>
        <w:gridCol w:w="753"/>
        <w:gridCol w:w="740"/>
        <w:gridCol w:w="663"/>
        <w:gridCol w:w="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92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73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92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1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92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科研</w:t>
            </w:r>
          </w:p>
        </w:tc>
        <w:tc>
          <w:tcPr>
            <w:tcW w:w="75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组织</w:t>
            </w:r>
          </w:p>
        </w:tc>
        <w:tc>
          <w:tcPr>
            <w:tcW w:w="74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服务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6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392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5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92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926" w:type="dxa"/>
            <w:gridSpan w:val="3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Style w:val="13"/>
                <w:rFonts w:hint="default"/>
                <w:lang w:bidi="ar"/>
              </w:rPr>
              <w:t>（区分处理的，只计这一情形，不计其他情形）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bookmarkStart w:id="0" w:name="_Hlk93599814"/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6"/>
        <w:tblW w:w="91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14"/>
        <w:gridCol w:w="605"/>
        <w:gridCol w:w="605"/>
        <w:gridCol w:w="605"/>
        <w:gridCol w:w="605"/>
        <w:gridCol w:w="615"/>
        <w:gridCol w:w="605"/>
        <w:gridCol w:w="605"/>
        <w:gridCol w:w="605"/>
        <w:gridCol w:w="605"/>
        <w:gridCol w:w="6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30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维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持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纠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正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他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未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审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</w:p>
        </w:tc>
        <w:tc>
          <w:tcPr>
            <w:tcW w:w="6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总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计</w:t>
            </w:r>
          </w:p>
        </w:tc>
        <w:tc>
          <w:tcPr>
            <w:tcW w:w="30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  <w:jc w:val="center"/>
        </w:trPr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维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纠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他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未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审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总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维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纠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他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未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审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总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bookmarkEnd w:id="0"/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60" w:lineRule="atLeast"/>
        <w:ind w:firstLine="1134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五、存在的主要问题及改进情况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55" w:lineRule="atLeast"/>
        <w:ind w:left="0" w:right="0" w:firstLine="645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（一）存在的问题。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一是信息公开工作的长效机制需进一步完善；二是有待于进一步提高政府信息公开工作的系统性，工作内容有待拓宽，公开内容尚不能完全满足社会大众需求，公开的便民性、实效性有待提高。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55" w:lineRule="atLeast"/>
        <w:ind w:left="0" w:right="0" w:firstLine="645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（二）改进措施。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将深入学习贯彻落实《条例》《通知》规定以及上级有关工作部署要求，进一步规范公开内容、提高公开质量，紧密围绕区委区政府中心工作，结合道里区教育实际，以公开促落实，以公开促规范，以公开促服务，推进全区教育系统政务公开、政府信息公开工作，确保完善信息公开工作的长效机制；二是加强政府信息公开工作宣传力度，通过线上媒体平台，线下举办活动，主动公开群众普遍关心的热点、难点问题，拓宽政府信息公开工作内容，确保信息公开工作的便民性、时效性、针对性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60" w:lineRule="atLeast"/>
        <w:ind w:firstLine="1134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60" w:lineRule="atLeast"/>
        <w:ind w:firstLine="1134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我局无收取信息处理费等情况。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k2OThhZDEyZTFjYzMxODllMDRmMWJiOWI5MTlkNjEifQ=="/>
  </w:docVars>
  <w:rsids>
    <w:rsidRoot w:val="00B9692A"/>
    <w:rsid w:val="000B0EC7"/>
    <w:rsid w:val="00134AC8"/>
    <w:rsid w:val="00A4251D"/>
    <w:rsid w:val="00B9692A"/>
    <w:rsid w:val="0DD61E72"/>
    <w:rsid w:val="0FFB5B7A"/>
    <w:rsid w:val="1E024E4B"/>
    <w:rsid w:val="33DC678D"/>
    <w:rsid w:val="35E3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1">
    <w:name w:val="font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autoRedefine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277</Words>
  <Characters>1582</Characters>
  <Lines>13</Lines>
  <Paragraphs>3</Paragraphs>
  <TotalTime>16</TotalTime>
  <ScaleCrop>false</ScaleCrop>
  <LinksUpToDate>false</LinksUpToDate>
  <CharactersWithSpaces>1856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2024-01-18T07:04:00Z</dcterms:created>
  <dc:creator>道里区司法局</dc:creator>
  <cp:lastModifiedBy>马小东</cp:lastModifiedBy>
  <dcterms:modified xsi:type="dcterms:W3CDTF">2024-03-11T08:43:09Z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C3E9994CE6C849FA85E10AB45F7364A5_12</vt:lpwstr>
  </property>
</Properties>
</file>