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744" w:rsidRDefault="007E7781">
      <w:pPr>
        <w:pStyle w:val="a5"/>
        <w:widowControl w:val="0"/>
        <w:spacing w:before="0" w:beforeAutospacing="0" w:after="0" w:afterAutospacing="0"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道里区工程街道办事处</w:t>
      </w:r>
    </w:p>
    <w:p w:rsidR="00E65744" w:rsidRDefault="007E7781">
      <w:pPr>
        <w:pStyle w:val="a5"/>
        <w:widowControl w:val="0"/>
        <w:spacing w:before="0" w:beforeAutospacing="0" w:after="0" w:afterAutospacing="0"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2020年政府信息公开工作年度报告</w:t>
      </w:r>
    </w:p>
    <w:p w:rsidR="00E65744" w:rsidRDefault="00E65744">
      <w:pPr>
        <w:spacing w:line="540" w:lineRule="exact"/>
        <w:jc w:val="left"/>
        <w:rPr>
          <w:rFonts w:ascii="仿宋" w:eastAsia="仿宋" w:hAnsi="仿宋" w:cs="仿宋"/>
          <w:sz w:val="32"/>
          <w:szCs w:val="32"/>
        </w:rPr>
      </w:pPr>
    </w:p>
    <w:p w:rsidR="00E65744" w:rsidRDefault="007E7781">
      <w:pPr>
        <w:spacing w:line="540" w:lineRule="exact"/>
        <w:ind w:firstLineChars="200" w:firstLine="640"/>
        <w:rPr>
          <w:rFonts w:ascii="仿宋_GB2312" w:eastAsia="仿宋_GB2312" w:hAnsi="仿宋" w:cs="仿宋"/>
          <w:color w:val="000000"/>
          <w:sz w:val="32"/>
          <w:szCs w:val="32"/>
          <w:shd w:val="clear" w:color="auto" w:fill="FFFFFF"/>
        </w:rPr>
      </w:pPr>
      <w:r>
        <w:rPr>
          <w:rFonts w:ascii="仿宋_GB2312" w:eastAsia="仿宋_GB2312" w:hAnsi="仿宋" w:cs="仿宋" w:hint="eastAsia"/>
          <w:sz w:val="32"/>
          <w:szCs w:val="32"/>
        </w:rPr>
        <w:t>根据</w:t>
      </w:r>
      <w:r>
        <w:rPr>
          <w:rFonts w:ascii="仿宋_GB2312" w:eastAsia="仿宋_GB2312" w:hAnsi="仿宋_GB2312" w:cs="仿宋_GB2312" w:hint="eastAsia"/>
          <w:sz w:val="32"/>
          <w:szCs w:val="32"/>
          <w:shd w:val="clear" w:color="auto" w:fill="FFFFFF"/>
        </w:rPr>
        <w:t>新修订的《中华人民共和国政府信息公开条例》（中华人民共和国国务院令第711号，以下简称《条例》）规定和</w:t>
      </w:r>
      <w:r>
        <w:rPr>
          <w:rFonts w:ascii="仿宋_GB2312" w:eastAsia="仿宋_GB2312" w:hAnsi="仿宋" w:cs="仿宋" w:hint="eastAsia"/>
          <w:sz w:val="32"/>
          <w:szCs w:val="32"/>
        </w:rPr>
        <w:t>《国务院办公厅政府信息与政务公开办公室关于政府信息公开工作年度报告有关事项的通知》（国办公开办函〔2019〕60号，以下简称《通知》）的要求，</w:t>
      </w:r>
      <w:r>
        <w:rPr>
          <w:rFonts w:ascii="仿宋_GB2312" w:eastAsia="仿宋_GB2312" w:hAnsi="仿宋_GB2312" w:cs="仿宋_GB2312" w:hint="eastAsia"/>
          <w:sz w:val="32"/>
          <w:szCs w:val="32"/>
          <w:shd w:val="clear" w:color="auto" w:fill="FFFFFF"/>
        </w:rPr>
        <w:t>工程街道办事处在总结2020年政府信息公开工作的基础上，编制了此报告。</w:t>
      </w:r>
      <w:r>
        <w:rPr>
          <w:rFonts w:ascii="仿宋_GB2312" w:eastAsia="仿宋_GB2312" w:hAnsi="Times New Roman" w:cs="仿宋_GB2312" w:hint="eastAsia"/>
          <w:sz w:val="32"/>
          <w:szCs w:val="32"/>
        </w:rPr>
        <w:t>本年度报告所列数据统计期限为2020年1月1日至2020年12月31日。</w:t>
      </w:r>
      <w:r>
        <w:rPr>
          <w:rFonts w:ascii="仿宋_GB2312" w:eastAsia="仿宋_GB2312" w:hAnsi="仿宋_GB2312" w:cs="仿宋_GB2312" w:hint="eastAsia"/>
          <w:sz w:val="32"/>
          <w:szCs w:val="32"/>
          <w:shd w:val="clear" w:color="auto" w:fill="FFFFFF"/>
        </w:rPr>
        <w:t>本年度报告包括总体情况、主动公开政府信息情况、收到和处理政府信息公开申请情况、政府信息公开行政复议行政诉讼情况、存在的主要问题及改进情况、其他需要报告的事项。本年度报告的电子版，可以通过哈尔滨市道里区人民政府门户网站→政府信息公开专栏→政务信息公开年报查阅或下载，如对本报告有疑问，请联系哈尔滨市</w:t>
      </w:r>
      <w:r>
        <w:rPr>
          <w:rFonts w:ascii="仿宋_GB2312" w:eastAsia="仿宋_GB2312" w:hAnsi="仿宋" w:cs="仿宋" w:hint="eastAsia"/>
          <w:sz w:val="32"/>
          <w:szCs w:val="32"/>
        </w:rPr>
        <w:t>道里区工程街道办事处（联系地址：哈尔滨市道里区经纬街</w:t>
      </w:r>
      <w:r>
        <w:rPr>
          <w:rFonts w:ascii="仿宋_GB2312" w:eastAsia="仿宋_GB2312" w:hAnsi="仿宋" w:cs="仿宋"/>
          <w:sz w:val="32"/>
          <w:szCs w:val="32"/>
        </w:rPr>
        <w:t>275</w:t>
      </w:r>
      <w:r>
        <w:rPr>
          <w:rFonts w:ascii="仿宋_GB2312" w:eastAsia="仿宋_GB2312" w:hAnsi="仿宋" w:cs="仿宋" w:hint="eastAsia"/>
          <w:sz w:val="32"/>
          <w:szCs w:val="32"/>
        </w:rPr>
        <w:t>号，邮编：1500</w:t>
      </w:r>
      <w:r>
        <w:rPr>
          <w:rFonts w:ascii="仿宋_GB2312" w:eastAsia="仿宋_GB2312" w:hAnsi="仿宋" w:cs="仿宋"/>
          <w:sz w:val="32"/>
          <w:szCs w:val="32"/>
        </w:rPr>
        <w:t>18</w:t>
      </w:r>
      <w:r>
        <w:rPr>
          <w:rFonts w:ascii="仿宋_GB2312" w:eastAsia="仿宋_GB2312" w:hAnsi="仿宋" w:cs="仿宋" w:hint="eastAsia"/>
          <w:sz w:val="32"/>
          <w:szCs w:val="32"/>
        </w:rPr>
        <w:t>，电话：0451-</w:t>
      </w:r>
      <w:r>
        <w:rPr>
          <w:rFonts w:ascii="仿宋_GB2312" w:eastAsia="仿宋_GB2312" w:hAnsi="仿宋" w:cs="仿宋"/>
          <w:sz w:val="32"/>
          <w:szCs w:val="32"/>
        </w:rPr>
        <w:t>84235183</w:t>
      </w:r>
      <w:r>
        <w:rPr>
          <w:rFonts w:ascii="仿宋_GB2312" w:eastAsia="仿宋_GB2312" w:hAnsi="仿宋" w:cs="仿宋" w:hint="eastAsia"/>
          <w:sz w:val="32"/>
          <w:szCs w:val="32"/>
        </w:rPr>
        <w:t>）。</w:t>
      </w:r>
    </w:p>
    <w:p w:rsidR="00E65744" w:rsidRDefault="007E7781">
      <w:pPr>
        <w:spacing w:line="540" w:lineRule="exact"/>
        <w:ind w:firstLineChars="200" w:firstLine="640"/>
        <w:rPr>
          <w:rFonts w:ascii="黑体" w:eastAsia="黑体" w:hAnsi="黑体" w:cs="仿宋"/>
          <w:color w:val="000000"/>
          <w:sz w:val="32"/>
          <w:szCs w:val="32"/>
          <w:shd w:val="clear" w:color="auto" w:fill="FFFFFF"/>
        </w:rPr>
      </w:pPr>
      <w:r>
        <w:rPr>
          <w:rFonts w:ascii="黑体" w:eastAsia="黑体" w:hAnsi="黑体" w:cs="仿宋" w:hint="eastAsia"/>
          <w:color w:val="000000"/>
          <w:sz w:val="32"/>
          <w:szCs w:val="32"/>
          <w:shd w:val="clear" w:color="auto" w:fill="FFFFFF"/>
        </w:rPr>
        <w:t>一、总体情况</w:t>
      </w:r>
    </w:p>
    <w:p w:rsidR="00E65744" w:rsidRDefault="007E7781">
      <w:pPr>
        <w:spacing w:line="540" w:lineRule="exact"/>
        <w:ind w:firstLineChars="200" w:firstLine="640"/>
        <w:rPr>
          <w:rFonts w:ascii="仿宋_GB2312" w:eastAsia="仿宋_GB2312" w:hAnsi="仿宋" w:cs="仿宋"/>
          <w:color w:val="000000"/>
          <w:sz w:val="32"/>
          <w:szCs w:val="32"/>
          <w:shd w:val="clear" w:color="auto" w:fill="FFFFFF"/>
        </w:rPr>
      </w:pPr>
      <w:r>
        <w:rPr>
          <w:rFonts w:ascii="楷体_GB2312" w:eastAsia="楷体_GB2312" w:hAnsi="黑体" w:cs="仿宋" w:hint="eastAsia"/>
          <w:color w:val="000000"/>
          <w:sz w:val="32"/>
          <w:szCs w:val="32"/>
          <w:shd w:val="clear" w:color="auto" w:fill="FFFFFF"/>
        </w:rPr>
        <w:t>（一）加强组织领导。</w:t>
      </w:r>
      <w:r>
        <w:rPr>
          <w:rFonts w:ascii="仿宋_GB2312" w:eastAsia="仿宋_GB2312" w:hAnsi="仿宋" w:cs="仿宋" w:hint="eastAsia"/>
          <w:color w:val="000000"/>
          <w:sz w:val="32"/>
          <w:szCs w:val="32"/>
          <w:shd w:val="clear" w:color="auto" w:fill="FFFFFF"/>
        </w:rPr>
        <w:t>我街道高度重视政府信息公开工作，及时成立信息公开工作领导小组，由办事处主任担任组长，确定一名分管副主任专抓，加强对政务公开工作的组织领导，研究解决工作中的实际问题，并从人、财、物方面全力保证政务公开工作的顺利开展。</w:t>
      </w:r>
    </w:p>
    <w:p w:rsidR="00E65744" w:rsidRDefault="007E7781">
      <w:pPr>
        <w:spacing w:line="540" w:lineRule="exact"/>
        <w:ind w:firstLineChars="200" w:firstLine="640"/>
        <w:rPr>
          <w:rFonts w:ascii="仿宋_GB2312" w:eastAsia="仿宋_GB2312" w:hAnsi="仿宋" w:cs="仿宋"/>
          <w:color w:val="000000"/>
          <w:sz w:val="32"/>
          <w:szCs w:val="32"/>
          <w:shd w:val="clear" w:color="auto" w:fill="FFFFFF"/>
        </w:rPr>
      </w:pPr>
      <w:r>
        <w:rPr>
          <w:rFonts w:ascii="楷体_GB2312" w:eastAsia="楷体_GB2312" w:hAnsi="黑体" w:cs="仿宋" w:hint="eastAsia"/>
          <w:color w:val="000000"/>
          <w:sz w:val="32"/>
          <w:szCs w:val="32"/>
          <w:shd w:val="clear" w:color="auto" w:fill="FFFFFF"/>
        </w:rPr>
        <w:t>（二）强化服务窗口建设。</w:t>
      </w:r>
      <w:r>
        <w:rPr>
          <w:rFonts w:ascii="仿宋_GB2312" w:eastAsia="仿宋_GB2312" w:hAnsi="仿宋" w:cs="仿宋" w:hint="eastAsia"/>
          <w:color w:val="000000"/>
          <w:sz w:val="32"/>
          <w:szCs w:val="32"/>
          <w:shd w:val="clear" w:color="auto" w:fill="FFFFFF"/>
        </w:rPr>
        <w:t>我街道始终把“窗口”建设</w:t>
      </w:r>
      <w:r>
        <w:rPr>
          <w:rFonts w:ascii="仿宋_GB2312" w:eastAsia="仿宋_GB2312" w:hAnsi="仿宋" w:cs="仿宋" w:hint="eastAsia"/>
          <w:color w:val="000000"/>
          <w:sz w:val="32"/>
          <w:szCs w:val="32"/>
          <w:shd w:val="clear" w:color="auto" w:fill="FFFFFF"/>
        </w:rPr>
        <w:lastRenderedPageBreak/>
        <w:t>作为落实政府信息公开的突出重点。建立了完善的公开办事制度，工作人员一律摆放标有姓名的电子公示牌，通过印发办事指南和一次性告知单，以及设立公示板等形式向社区居民公开，为居民提供常年的便民服务。特别是在低保年审、保障性住房年审、“4555”灵活就业人员社保补贴等集中办理周期设立专门的接待窗口，确保政府信息公开申请得到及时、妥善处理。</w:t>
      </w:r>
    </w:p>
    <w:p w:rsidR="00E65744" w:rsidRDefault="007E7781">
      <w:pPr>
        <w:spacing w:line="540" w:lineRule="exact"/>
        <w:ind w:firstLineChars="200" w:firstLine="640"/>
        <w:rPr>
          <w:rFonts w:ascii="仿宋_GB2312" w:eastAsia="仿宋_GB2312" w:hAnsi="仿宋" w:cs="仿宋"/>
          <w:color w:val="000000"/>
          <w:sz w:val="32"/>
          <w:szCs w:val="32"/>
          <w:shd w:val="clear" w:color="auto" w:fill="FFFFFF"/>
        </w:rPr>
      </w:pPr>
      <w:r>
        <w:rPr>
          <w:rFonts w:ascii="楷体_GB2312" w:eastAsia="楷体_GB2312" w:hAnsi="黑体" w:cs="仿宋" w:hint="eastAsia"/>
          <w:color w:val="000000"/>
          <w:sz w:val="32"/>
          <w:szCs w:val="32"/>
          <w:shd w:val="clear" w:color="auto" w:fill="FFFFFF"/>
        </w:rPr>
        <w:t>（三）创新政府信息公开新渠道。</w:t>
      </w:r>
      <w:r>
        <w:rPr>
          <w:rFonts w:ascii="仿宋_GB2312" w:eastAsia="仿宋_GB2312" w:hAnsi="仿宋" w:cs="仿宋" w:hint="eastAsia"/>
          <w:color w:val="000000"/>
          <w:sz w:val="32"/>
          <w:szCs w:val="32"/>
          <w:shd w:val="clear" w:color="auto" w:fill="FFFFFF"/>
        </w:rPr>
        <w:t>我街道通过社区微信工作群和政务服务微信公众号进行政府信息公开，创新工作思路，拓展工作渠道，实现各项惠民政策有序落地，做到政策与居民的有序衔接，使公开过程更加高效便捷。结合社区便民服务微信群为政府和居民搭建政务公开的桥梁。一是及时将重要通知、各项政策、办理流程及所需材料，通过微信群向居民公布。让居民按照提示、备齐材料，可以一次性办理完毕。2020年，通过社区微信群发布养老、医疗、各项补贴、招聘信息、培训信息等政府公开信息100余条。二是依托政务服务微信公众号等载体提高政务公开办事效率。引导社区居民通过下载“龙江人社APP”、“哈尔滨智慧人社APP”、“哈尔滨医保”等微信公众号，办理养老资格认证、医疗保险参保缴费、个人信息查询等业务。让居民在最短的时间内足不出户就能一次性办理各项业务。2020年，向社区居民发放通过微信公众号办理各项业务宣传单10000余份。</w:t>
      </w:r>
    </w:p>
    <w:p w:rsidR="00E65744" w:rsidRDefault="007E7781">
      <w:pPr>
        <w:spacing w:line="540" w:lineRule="exact"/>
        <w:ind w:firstLineChars="200" w:firstLine="640"/>
        <w:rPr>
          <w:rFonts w:ascii="黑体" w:eastAsia="黑体" w:hAnsi="黑体" w:cs="仿宋"/>
          <w:color w:val="000000"/>
          <w:sz w:val="32"/>
          <w:szCs w:val="32"/>
          <w:shd w:val="clear" w:color="auto" w:fill="FFFFFF"/>
        </w:rPr>
      </w:pPr>
      <w:r>
        <w:rPr>
          <w:rFonts w:ascii="黑体" w:eastAsia="黑体" w:hAnsi="黑体" w:cs="仿宋" w:hint="eastAsia"/>
          <w:color w:val="000000"/>
          <w:sz w:val="32"/>
          <w:szCs w:val="32"/>
          <w:shd w:val="clear" w:color="auto" w:fill="FFFFFF"/>
        </w:rPr>
        <w:t>二、主动公开政府信息情况</w:t>
      </w:r>
    </w:p>
    <w:tbl>
      <w:tblPr>
        <w:tblW w:w="5000" w:type="pct"/>
        <w:tblLook w:val="04A0"/>
      </w:tblPr>
      <w:tblGrid>
        <w:gridCol w:w="2455"/>
        <w:gridCol w:w="2052"/>
        <w:gridCol w:w="2345"/>
        <w:gridCol w:w="1670"/>
      </w:tblGrid>
      <w:tr w:rsidR="00E65744">
        <w:trPr>
          <w:trHeight w:val="600"/>
        </w:trPr>
        <w:tc>
          <w:tcPr>
            <w:tcW w:w="5000" w:type="pct"/>
            <w:gridSpan w:val="4"/>
            <w:tcBorders>
              <w:top w:val="single" w:sz="8" w:space="0" w:color="auto"/>
              <w:left w:val="single" w:sz="8" w:space="0" w:color="auto"/>
              <w:bottom w:val="single" w:sz="8" w:space="0" w:color="auto"/>
              <w:right w:val="nil"/>
            </w:tcBorders>
            <w:shd w:val="clear" w:color="auto" w:fill="99CCFF"/>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第二十条第（一）项</w:t>
            </w:r>
          </w:p>
        </w:tc>
      </w:tr>
      <w:tr w:rsidR="00E65744">
        <w:trPr>
          <w:trHeight w:val="732"/>
        </w:trPr>
        <w:tc>
          <w:tcPr>
            <w:tcW w:w="1440" w:type="pct"/>
            <w:tcBorders>
              <w:top w:val="nil"/>
              <w:left w:val="single" w:sz="8" w:space="0" w:color="auto"/>
              <w:bottom w:val="single" w:sz="8" w:space="0" w:color="000000"/>
              <w:right w:val="single" w:sz="8" w:space="0" w:color="auto"/>
            </w:tcBorders>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信息内容</w:t>
            </w:r>
          </w:p>
        </w:tc>
        <w:tc>
          <w:tcPr>
            <w:tcW w:w="1204" w:type="pct"/>
            <w:tcBorders>
              <w:top w:val="nil"/>
              <w:left w:val="nil"/>
              <w:bottom w:val="single" w:sz="8" w:space="0" w:color="000000"/>
              <w:right w:val="single" w:sz="8" w:space="0" w:color="auto"/>
            </w:tcBorders>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本年新制作数量</w:t>
            </w:r>
          </w:p>
        </w:tc>
        <w:tc>
          <w:tcPr>
            <w:tcW w:w="1376" w:type="pct"/>
            <w:tcBorders>
              <w:top w:val="nil"/>
              <w:left w:val="nil"/>
              <w:bottom w:val="single" w:sz="8" w:space="0" w:color="auto"/>
              <w:right w:val="nil"/>
            </w:tcBorders>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本年新公开数量</w:t>
            </w:r>
          </w:p>
        </w:tc>
        <w:tc>
          <w:tcPr>
            <w:tcW w:w="978" w:type="pct"/>
            <w:tcBorders>
              <w:top w:val="nil"/>
              <w:left w:val="single" w:sz="8" w:space="0" w:color="auto"/>
              <w:bottom w:val="single" w:sz="8" w:space="0" w:color="000000"/>
              <w:right w:val="single" w:sz="8" w:space="0" w:color="auto"/>
            </w:tcBorders>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对外公开总数量</w:t>
            </w:r>
          </w:p>
        </w:tc>
      </w:tr>
      <w:tr w:rsidR="00E65744">
        <w:trPr>
          <w:trHeight w:val="522"/>
        </w:trPr>
        <w:tc>
          <w:tcPr>
            <w:tcW w:w="1440" w:type="pct"/>
            <w:tcBorders>
              <w:top w:val="nil"/>
              <w:left w:val="single" w:sz="8" w:space="0" w:color="auto"/>
              <w:bottom w:val="single" w:sz="8" w:space="0" w:color="auto"/>
              <w:right w:val="single" w:sz="8" w:space="0" w:color="auto"/>
            </w:tcBorders>
            <w:noWrap/>
            <w:vAlign w:val="center"/>
          </w:tcPr>
          <w:p w:rsidR="00E65744" w:rsidRDefault="007E7781">
            <w:pPr>
              <w:widowControl/>
              <w:jc w:val="left"/>
              <w:rPr>
                <w:rFonts w:ascii="宋体" w:hAnsi="宋体"/>
                <w:color w:val="000000"/>
                <w:kern w:val="0"/>
                <w:sz w:val="20"/>
              </w:rPr>
            </w:pPr>
            <w:r>
              <w:rPr>
                <w:rFonts w:ascii="宋体" w:hAnsi="宋体" w:hint="eastAsia"/>
                <w:color w:val="000000"/>
                <w:kern w:val="0"/>
                <w:sz w:val="20"/>
              </w:rPr>
              <w:lastRenderedPageBreak/>
              <w:t>规章</w:t>
            </w:r>
          </w:p>
        </w:tc>
        <w:tc>
          <w:tcPr>
            <w:tcW w:w="1204" w:type="pct"/>
            <w:tcBorders>
              <w:top w:val="nil"/>
              <w:left w:val="nil"/>
              <w:bottom w:val="single" w:sz="8" w:space="0" w:color="auto"/>
              <w:right w:val="single" w:sz="8" w:space="0" w:color="auto"/>
            </w:tcBorders>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0</w:t>
            </w:r>
          </w:p>
        </w:tc>
        <w:tc>
          <w:tcPr>
            <w:tcW w:w="1376" w:type="pct"/>
            <w:tcBorders>
              <w:top w:val="nil"/>
              <w:left w:val="nil"/>
              <w:bottom w:val="single" w:sz="8" w:space="0" w:color="auto"/>
              <w:right w:val="single" w:sz="4" w:space="0" w:color="auto"/>
            </w:tcBorders>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0</w:t>
            </w:r>
          </w:p>
        </w:tc>
        <w:tc>
          <w:tcPr>
            <w:tcW w:w="978" w:type="pct"/>
            <w:tcBorders>
              <w:top w:val="nil"/>
              <w:left w:val="single" w:sz="4" w:space="0" w:color="auto"/>
              <w:bottom w:val="single" w:sz="8" w:space="0" w:color="auto"/>
              <w:right w:val="single" w:sz="8" w:space="0" w:color="auto"/>
            </w:tcBorders>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0</w:t>
            </w:r>
          </w:p>
        </w:tc>
      </w:tr>
      <w:tr w:rsidR="00E65744">
        <w:trPr>
          <w:trHeight w:val="540"/>
        </w:trPr>
        <w:tc>
          <w:tcPr>
            <w:tcW w:w="1440" w:type="pct"/>
            <w:tcBorders>
              <w:top w:val="nil"/>
              <w:left w:val="single" w:sz="8" w:space="0" w:color="auto"/>
              <w:bottom w:val="single" w:sz="8" w:space="0" w:color="auto"/>
              <w:right w:val="single" w:sz="8" w:space="0" w:color="auto"/>
            </w:tcBorders>
            <w:noWrap/>
            <w:vAlign w:val="center"/>
          </w:tcPr>
          <w:p w:rsidR="00E65744" w:rsidRDefault="007E7781">
            <w:pPr>
              <w:widowControl/>
              <w:jc w:val="left"/>
              <w:rPr>
                <w:rFonts w:ascii="宋体" w:hAnsi="宋体"/>
                <w:color w:val="000000"/>
                <w:kern w:val="0"/>
                <w:sz w:val="20"/>
              </w:rPr>
            </w:pPr>
            <w:r>
              <w:rPr>
                <w:rFonts w:ascii="宋体" w:hAnsi="宋体" w:hint="eastAsia"/>
                <w:color w:val="000000"/>
                <w:kern w:val="0"/>
                <w:sz w:val="20"/>
              </w:rPr>
              <w:t>规范性文件</w:t>
            </w:r>
          </w:p>
        </w:tc>
        <w:tc>
          <w:tcPr>
            <w:tcW w:w="1204" w:type="pct"/>
            <w:tcBorders>
              <w:top w:val="nil"/>
              <w:left w:val="nil"/>
              <w:bottom w:val="single" w:sz="8" w:space="0" w:color="auto"/>
              <w:right w:val="single" w:sz="8" w:space="0" w:color="auto"/>
            </w:tcBorders>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0</w:t>
            </w:r>
          </w:p>
        </w:tc>
        <w:tc>
          <w:tcPr>
            <w:tcW w:w="1376" w:type="pct"/>
            <w:tcBorders>
              <w:top w:val="nil"/>
              <w:left w:val="nil"/>
              <w:bottom w:val="single" w:sz="8" w:space="0" w:color="auto"/>
              <w:right w:val="single" w:sz="4" w:space="0" w:color="auto"/>
            </w:tcBorders>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0</w:t>
            </w:r>
          </w:p>
        </w:tc>
        <w:tc>
          <w:tcPr>
            <w:tcW w:w="978" w:type="pct"/>
            <w:tcBorders>
              <w:top w:val="nil"/>
              <w:left w:val="single" w:sz="4" w:space="0" w:color="auto"/>
              <w:bottom w:val="single" w:sz="8" w:space="0" w:color="auto"/>
              <w:right w:val="single" w:sz="8" w:space="0" w:color="auto"/>
            </w:tcBorders>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0</w:t>
            </w:r>
          </w:p>
        </w:tc>
      </w:tr>
      <w:tr w:rsidR="00E65744">
        <w:trPr>
          <w:trHeight w:val="522"/>
        </w:trPr>
        <w:tc>
          <w:tcPr>
            <w:tcW w:w="5000" w:type="pct"/>
            <w:gridSpan w:val="4"/>
            <w:tcBorders>
              <w:top w:val="single" w:sz="8" w:space="0" w:color="auto"/>
              <w:left w:val="single" w:sz="8" w:space="0" w:color="auto"/>
              <w:bottom w:val="single" w:sz="8" w:space="0" w:color="auto"/>
              <w:right w:val="nil"/>
            </w:tcBorders>
            <w:shd w:val="clear" w:color="auto" w:fill="99CCFF"/>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第二十条第（五）项</w:t>
            </w:r>
          </w:p>
        </w:tc>
      </w:tr>
      <w:tr w:rsidR="00E65744">
        <w:trPr>
          <w:trHeight w:val="642"/>
        </w:trPr>
        <w:tc>
          <w:tcPr>
            <w:tcW w:w="1440" w:type="pct"/>
            <w:tcBorders>
              <w:top w:val="nil"/>
              <w:left w:val="single" w:sz="8" w:space="0" w:color="auto"/>
              <w:bottom w:val="single" w:sz="8" w:space="0" w:color="auto"/>
              <w:right w:val="single" w:sz="8" w:space="0" w:color="auto"/>
            </w:tcBorders>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信息内容</w:t>
            </w:r>
          </w:p>
        </w:tc>
        <w:tc>
          <w:tcPr>
            <w:tcW w:w="1204" w:type="pct"/>
            <w:tcBorders>
              <w:top w:val="nil"/>
              <w:left w:val="nil"/>
              <w:bottom w:val="nil"/>
              <w:right w:val="single" w:sz="8" w:space="0" w:color="auto"/>
            </w:tcBorders>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上一年项目数量</w:t>
            </w:r>
          </w:p>
        </w:tc>
        <w:tc>
          <w:tcPr>
            <w:tcW w:w="1376" w:type="pct"/>
            <w:tcBorders>
              <w:top w:val="nil"/>
              <w:left w:val="nil"/>
              <w:bottom w:val="nil"/>
              <w:right w:val="single" w:sz="4" w:space="0" w:color="auto"/>
            </w:tcBorders>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本年增/减</w:t>
            </w:r>
          </w:p>
        </w:tc>
        <w:tc>
          <w:tcPr>
            <w:tcW w:w="978" w:type="pct"/>
            <w:tcBorders>
              <w:top w:val="nil"/>
              <w:left w:val="single" w:sz="4" w:space="0" w:color="auto"/>
              <w:bottom w:val="single" w:sz="8" w:space="0" w:color="auto"/>
              <w:right w:val="single" w:sz="8" w:space="0" w:color="auto"/>
            </w:tcBorders>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处理决定数量</w:t>
            </w:r>
          </w:p>
        </w:tc>
      </w:tr>
      <w:tr w:rsidR="00E65744">
        <w:trPr>
          <w:trHeight w:val="619"/>
        </w:trPr>
        <w:tc>
          <w:tcPr>
            <w:tcW w:w="1440" w:type="pct"/>
            <w:tcBorders>
              <w:top w:val="nil"/>
              <w:left w:val="single" w:sz="8" w:space="0" w:color="auto"/>
              <w:bottom w:val="single" w:sz="8" w:space="0" w:color="auto"/>
              <w:right w:val="nil"/>
            </w:tcBorders>
            <w:noWrap/>
            <w:vAlign w:val="center"/>
          </w:tcPr>
          <w:p w:rsidR="00E65744" w:rsidRDefault="007E7781">
            <w:pPr>
              <w:widowControl/>
              <w:jc w:val="left"/>
              <w:rPr>
                <w:rFonts w:ascii="宋体" w:hAnsi="宋体"/>
                <w:color w:val="000000"/>
                <w:kern w:val="0"/>
                <w:sz w:val="20"/>
              </w:rPr>
            </w:pPr>
            <w:r>
              <w:rPr>
                <w:rFonts w:ascii="宋体" w:hAnsi="宋体" w:hint="eastAsia"/>
                <w:color w:val="000000"/>
                <w:kern w:val="0"/>
                <w:sz w:val="20"/>
              </w:rPr>
              <w:t>行政许可</w:t>
            </w:r>
          </w:p>
        </w:tc>
        <w:tc>
          <w:tcPr>
            <w:tcW w:w="1204" w:type="pct"/>
            <w:tcBorders>
              <w:top w:val="single" w:sz="8" w:space="0" w:color="auto"/>
              <w:left w:val="single" w:sz="8" w:space="0" w:color="auto"/>
              <w:bottom w:val="single" w:sz="8" w:space="0" w:color="auto"/>
              <w:right w:val="single" w:sz="4" w:space="0" w:color="auto"/>
            </w:tcBorders>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0</w:t>
            </w:r>
          </w:p>
        </w:tc>
        <w:tc>
          <w:tcPr>
            <w:tcW w:w="1376" w:type="pct"/>
            <w:tcBorders>
              <w:top w:val="single" w:sz="8" w:space="0" w:color="auto"/>
              <w:left w:val="nil"/>
              <w:bottom w:val="single" w:sz="8" w:space="0" w:color="auto"/>
              <w:right w:val="single" w:sz="8" w:space="0" w:color="auto"/>
            </w:tcBorders>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0</w:t>
            </w:r>
          </w:p>
        </w:tc>
        <w:tc>
          <w:tcPr>
            <w:tcW w:w="978" w:type="pct"/>
            <w:tcBorders>
              <w:top w:val="nil"/>
              <w:left w:val="nil"/>
              <w:bottom w:val="single" w:sz="8" w:space="0" w:color="auto"/>
              <w:right w:val="single" w:sz="8" w:space="0" w:color="auto"/>
            </w:tcBorders>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0</w:t>
            </w:r>
          </w:p>
        </w:tc>
      </w:tr>
      <w:tr w:rsidR="00E65744">
        <w:trPr>
          <w:trHeight w:val="600"/>
        </w:trPr>
        <w:tc>
          <w:tcPr>
            <w:tcW w:w="1440" w:type="pct"/>
            <w:tcBorders>
              <w:top w:val="nil"/>
              <w:left w:val="single" w:sz="8" w:space="0" w:color="auto"/>
              <w:bottom w:val="single" w:sz="8" w:space="0" w:color="auto"/>
              <w:right w:val="nil"/>
            </w:tcBorders>
            <w:noWrap/>
            <w:vAlign w:val="center"/>
          </w:tcPr>
          <w:p w:rsidR="00E65744" w:rsidRDefault="007E7781">
            <w:pPr>
              <w:widowControl/>
              <w:jc w:val="left"/>
              <w:rPr>
                <w:rFonts w:ascii="宋体" w:hAnsi="宋体"/>
                <w:color w:val="000000"/>
                <w:kern w:val="0"/>
                <w:sz w:val="20"/>
              </w:rPr>
            </w:pPr>
            <w:r>
              <w:rPr>
                <w:rFonts w:ascii="宋体" w:hAnsi="宋体" w:hint="eastAsia"/>
                <w:color w:val="000000"/>
                <w:kern w:val="0"/>
                <w:sz w:val="20"/>
              </w:rPr>
              <w:t>其他对外管理服务事项</w:t>
            </w:r>
          </w:p>
        </w:tc>
        <w:tc>
          <w:tcPr>
            <w:tcW w:w="1204" w:type="pct"/>
            <w:tcBorders>
              <w:top w:val="nil"/>
              <w:left w:val="single" w:sz="8" w:space="0" w:color="auto"/>
              <w:bottom w:val="single" w:sz="8" w:space="0" w:color="auto"/>
              <w:right w:val="single" w:sz="4" w:space="0" w:color="auto"/>
            </w:tcBorders>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0</w:t>
            </w:r>
          </w:p>
        </w:tc>
        <w:tc>
          <w:tcPr>
            <w:tcW w:w="1376" w:type="pct"/>
            <w:tcBorders>
              <w:top w:val="nil"/>
              <w:left w:val="single" w:sz="4" w:space="0" w:color="auto"/>
              <w:bottom w:val="single" w:sz="8" w:space="0" w:color="auto"/>
              <w:right w:val="single" w:sz="8" w:space="0" w:color="auto"/>
            </w:tcBorders>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0</w:t>
            </w:r>
          </w:p>
        </w:tc>
        <w:tc>
          <w:tcPr>
            <w:tcW w:w="978" w:type="pct"/>
            <w:tcBorders>
              <w:top w:val="nil"/>
              <w:left w:val="nil"/>
              <w:bottom w:val="single" w:sz="8" w:space="0" w:color="auto"/>
              <w:right w:val="single" w:sz="8" w:space="0" w:color="auto"/>
            </w:tcBorders>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0</w:t>
            </w:r>
          </w:p>
        </w:tc>
      </w:tr>
      <w:tr w:rsidR="00E65744">
        <w:trPr>
          <w:trHeight w:val="600"/>
        </w:trPr>
        <w:tc>
          <w:tcPr>
            <w:tcW w:w="5000" w:type="pct"/>
            <w:gridSpan w:val="4"/>
            <w:tcBorders>
              <w:top w:val="single" w:sz="8" w:space="0" w:color="auto"/>
              <w:left w:val="single" w:sz="8" w:space="0" w:color="auto"/>
              <w:bottom w:val="single" w:sz="8" w:space="0" w:color="auto"/>
              <w:right w:val="nil"/>
            </w:tcBorders>
            <w:shd w:val="clear" w:color="auto" w:fill="99CCFF"/>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第二十条第（六）项</w:t>
            </w:r>
          </w:p>
        </w:tc>
      </w:tr>
      <w:tr w:rsidR="00E65744">
        <w:trPr>
          <w:trHeight w:val="522"/>
        </w:trPr>
        <w:tc>
          <w:tcPr>
            <w:tcW w:w="1440" w:type="pct"/>
            <w:tcBorders>
              <w:top w:val="nil"/>
              <w:left w:val="single" w:sz="8" w:space="0" w:color="auto"/>
              <w:bottom w:val="single" w:sz="8" w:space="0" w:color="auto"/>
              <w:right w:val="single" w:sz="8" w:space="0" w:color="auto"/>
            </w:tcBorders>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信息内容</w:t>
            </w:r>
          </w:p>
        </w:tc>
        <w:tc>
          <w:tcPr>
            <w:tcW w:w="1204" w:type="pct"/>
            <w:tcBorders>
              <w:top w:val="nil"/>
              <w:left w:val="nil"/>
              <w:bottom w:val="single" w:sz="8" w:space="0" w:color="auto"/>
              <w:right w:val="single" w:sz="4" w:space="0" w:color="auto"/>
            </w:tcBorders>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上一年项目数量</w:t>
            </w:r>
          </w:p>
        </w:tc>
        <w:tc>
          <w:tcPr>
            <w:tcW w:w="1376" w:type="pct"/>
            <w:tcBorders>
              <w:top w:val="nil"/>
              <w:left w:val="single" w:sz="4" w:space="0" w:color="auto"/>
              <w:bottom w:val="single" w:sz="8" w:space="0" w:color="auto"/>
              <w:right w:val="single" w:sz="4" w:space="0" w:color="auto"/>
            </w:tcBorders>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本年增/减</w:t>
            </w:r>
          </w:p>
        </w:tc>
        <w:tc>
          <w:tcPr>
            <w:tcW w:w="978" w:type="pct"/>
            <w:tcBorders>
              <w:top w:val="nil"/>
              <w:left w:val="single" w:sz="4" w:space="0" w:color="auto"/>
              <w:bottom w:val="single" w:sz="8" w:space="0" w:color="auto"/>
              <w:right w:val="single" w:sz="8" w:space="0" w:color="auto"/>
            </w:tcBorders>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处理决定数量</w:t>
            </w:r>
          </w:p>
        </w:tc>
      </w:tr>
      <w:tr w:rsidR="00E65744">
        <w:trPr>
          <w:trHeight w:val="522"/>
        </w:trPr>
        <w:tc>
          <w:tcPr>
            <w:tcW w:w="1440" w:type="pct"/>
            <w:tcBorders>
              <w:top w:val="nil"/>
              <w:left w:val="single" w:sz="8" w:space="0" w:color="auto"/>
              <w:bottom w:val="single" w:sz="8" w:space="0" w:color="auto"/>
              <w:right w:val="single" w:sz="8" w:space="0" w:color="auto"/>
            </w:tcBorders>
            <w:noWrap/>
            <w:vAlign w:val="center"/>
          </w:tcPr>
          <w:p w:rsidR="00E65744" w:rsidRDefault="007E7781">
            <w:pPr>
              <w:widowControl/>
              <w:jc w:val="left"/>
              <w:rPr>
                <w:rFonts w:ascii="宋体" w:hAnsi="宋体"/>
                <w:color w:val="000000"/>
                <w:kern w:val="0"/>
                <w:sz w:val="20"/>
              </w:rPr>
            </w:pPr>
            <w:r>
              <w:rPr>
                <w:rFonts w:ascii="宋体" w:hAnsi="宋体" w:hint="eastAsia"/>
                <w:color w:val="000000"/>
                <w:kern w:val="0"/>
                <w:sz w:val="20"/>
              </w:rPr>
              <w:t>行政处罚</w:t>
            </w:r>
          </w:p>
        </w:tc>
        <w:tc>
          <w:tcPr>
            <w:tcW w:w="1204" w:type="pct"/>
            <w:tcBorders>
              <w:top w:val="nil"/>
              <w:left w:val="nil"/>
              <w:bottom w:val="single" w:sz="8" w:space="0" w:color="auto"/>
              <w:right w:val="single" w:sz="4" w:space="0" w:color="auto"/>
            </w:tcBorders>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0</w:t>
            </w:r>
          </w:p>
        </w:tc>
        <w:tc>
          <w:tcPr>
            <w:tcW w:w="1376" w:type="pct"/>
            <w:tcBorders>
              <w:top w:val="nil"/>
              <w:left w:val="single" w:sz="4" w:space="0" w:color="auto"/>
              <w:bottom w:val="single" w:sz="8" w:space="0" w:color="auto"/>
              <w:right w:val="single" w:sz="8" w:space="0" w:color="auto"/>
            </w:tcBorders>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0</w:t>
            </w:r>
          </w:p>
        </w:tc>
        <w:tc>
          <w:tcPr>
            <w:tcW w:w="978" w:type="pct"/>
            <w:tcBorders>
              <w:top w:val="nil"/>
              <w:left w:val="nil"/>
              <w:bottom w:val="single" w:sz="8" w:space="0" w:color="auto"/>
              <w:right w:val="single" w:sz="8" w:space="0" w:color="auto"/>
            </w:tcBorders>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0</w:t>
            </w:r>
          </w:p>
        </w:tc>
      </w:tr>
      <w:tr w:rsidR="00E65744">
        <w:trPr>
          <w:trHeight w:val="522"/>
        </w:trPr>
        <w:tc>
          <w:tcPr>
            <w:tcW w:w="1440" w:type="pct"/>
            <w:tcBorders>
              <w:top w:val="nil"/>
              <w:left w:val="single" w:sz="8" w:space="0" w:color="auto"/>
              <w:bottom w:val="single" w:sz="8" w:space="0" w:color="auto"/>
              <w:right w:val="single" w:sz="8" w:space="0" w:color="auto"/>
            </w:tcBorders>
            <w:noWrap/>
            <w:vAlign w:val="center"/>
          </w:tcPr>
          <w:p w:rsidR="00E65744" w:rsidRDefault="007E7781">
            <w:pPr>
              <w:widowControl/>
              <w:jc w:val="left"/>
              <w:rPr>
                <w:rFonts w:ascii="宋体" w:hAnsi="宋体"/>
                <w:color w:val="000000"/>
                <w:kern w:val="0"/>
                <w:sz w:val="20"/>
              </w:rPr>
            </w:pPr>
            <w:r>
              <w:rPr>
                <w:rFonts w:ascii="宋体" w:hAnsi="宋体" w:hint="eastAsia"/>
                <w:color w:val="000000"/>
                <w:kern w:val="0"/>
                <w:sz w:val="20"/>
              </w:rPr>
              <w:t>行政强制</w:t>
            </w:r>
          </w:p>
        </w:tc>
        <w:tc>
          <w:tcPr>
            <w:tcW w:w="1204" w:type="pct"/>
            <w:tcBorders>
              <w:top w:val="nil"/>
              <w:left w:val="nil"/>
              <w:bottom w:val="single" w:sz="8" w:space="0" w:color="auto"/>
              <w:right w:val="single" w:sz="4" w:space="0" w:color="auto"/>
            </w:tcBorders>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0</w:t>
            </w:r>
          </w:p>
        </w:tc>
        <w:tc>
          <w:tcPr>
            <w:tcW w:w="1376" w:type="pct"/>
            <w:tcBorders>
              <w:top w:val="nil"/>
              <w:left w:val="single" w:sz="4" w:space="0" w:color="auto"/>
              <w:bottom w:val="single" w:sz="8" w:space="0" w:color="auto"/>
              <w:right w:val="single" w:sz="8" w:space="0" w:color="auto"/>
            </w:tcBorders>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0</w:t>
            </w:r>
          </w:p>
        </w:tc>
        <w:tc>
          <w:tcPr>
            <w:tcW w:w="978" w:type="pct"/>
            <w:tcBorders>
              <w:top w:val="nil"/>
              <w:left w:val="nil"/>
              <w:bottom w:val="single" w:sz="8" w:space="0" w:color="auto"/>
              <w:right w:val="single" w:sz="8" w:space="0" w:color="auto"/>
            </w:tcBorders>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0</w:t>
            </w:r>
          </w:p>
        </w:tc>
      </w:tr>
      <w:tr w:rsidR="00E65744">
        <w:trPr>
          <w:trHeight w:val="600"/>
        </w:trPr>
        <w:tc>
          <w:tcPr>
            <w:tcW w:w="5000" w:type="pct"/>
            <w:gridSpan w:val="4"/>
            <w:tcBorders>
              <w:top w:val="single" w:sz="8" w:space="0" w:color="auto"/>
              <w:left w:val="single" w:sz="8" w:space="0" w:color="auto"/>
              <w:bottom w:val="single" w:sz="8" w:space="0" w:color="auto"/>
              <w:right w:val="nil"/>
            </w:tcBorders>
            <w:shd w:val="clear" w:color="auto" w:fill="99CCFF"/>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第二十条第（八）项</w:t>
            </w:r>
          </w:p>
        </w:tc>
      </w:tr>
      <w:tr w:rsidR="00E65744">
        <w:trPr>
          <w:trHeight w:val="540"/>
        </w:trPr>
        <w:tc>
          <w:tcPr>
            <w:tcW w:w="1440" w:type="pct"/>
            <w:tcBorders>
              <w:top w:val="nil"/>
              <w:left w:val="single" w:sz="8" w:space="0" w:color="auto"/>
              <w:bottom w:val="single" w:sz="8" w:space="0" w:color="auto"/>
              <w:right w:val="single" w:sz="8" w:space="0" w:color="auto"/>
            </w:tcBorders>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信息内容</w:t>
            </w:r>
          </w:p>
        </w:tc>
        <w:tc>
          <w:tcPr>
            <w:tcW w:w="1204" w:type="pct"/>
            <w:tcBorders>
              <w:top w:val="nil"/>
              <w:left w:val="nil"/>
              <w:bottom w:val="single" w:sz="8" w:space="0" w:color="auto"/>
              <w:right w:val="single" w:sz="4" w:space="0" w:color="auto"/>
            </w:tcBorders>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上一年项目数量</w:t>
            </w:r>
          </w:p>
        </w:tc>
        <w:tc>
          <w:tcPr>
            <w:tcW w:w="2355" w:type="pct"/>
            <w:gridSpan w:val="2"/>
            <w:tcBorders>
              <w:top w:val="single" w:sz="8" w:space="0" w:color="auto"/>
              <w:left w:val="single" w:sz="4" w:space="0" w:color="auto"/>
              <w:bottom w:val="single" w:sz="8" w:space="0" w:color="auto"/>
              <w:right w:val="single" w:sz="8" w:space="0" w:color="000000"/>
            </w:tcBorders>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本年增/减</w:t>
            </w:r>
          </w:p>
        </w:tc>
      </w:tr>
      <w:tr w:rsidR="00E65744">
        <w:trPr>
          <w:trHeight w:val="540"/>
        </w:trPr>
        <w:tc>
          <w:tcPr>
            <w:tcW w:w="1440" w:type="pct"/>
            <w:tcBorders>
              <w:top w:val="nil"/>
              <w:left w:val="single" w:sz="8" w:space="0" w:color="auto"/>
              <w:bottom w:val="single" w:sz="8" w:space="0" w:color="auto"/>
              <w:right w:val="single" w:sz="8" w:space="0" w:color="auto"/>
            </w:tcBorders>
            <w:noWrap/>
            <w:vAlign w:val="center"/>
          </w:tcPr>
          <w:p w:rsidR="00E65744" w:rsidRDefault="007E7781">
            <w:pPr>
              <w:widowControl/>
              <w:jc w:val="left"/>
              <w:rPr>
                <w:rFonts w:ascii="宋体" w:hAnsi="宋体"/>
                <w:color w:val="000000"/>
                <w:kern w:val="0"/>
                <w:sz w:val="20"/>
              </w:rPr>
            </w:pPr>
            <w:r>
              <w:rPr>
                <w:rFonts w:ascii="宋体" w:hAnsi="宋体" w:hint="eastAsia"/>
                <w:color w:val="000000"/>
                <w:kern w:val="0"/>
                <w:sz w:val="20"/>
              </w:rPr>
              <w:t>行政事业性收费</w:t>
            </w:r>
          </w:p>
        </w:tc>
        <w:tc>
          <w:tcPr>
            <w:tcW w:w="1204" w:type="pct"/>
            <w:tcBorders>
              <w:top w:val="nil"/>
              <w:left w:val="nil"/>
              <w:bottom w:val="single" w:sz="8" w:space="0" w:color="auto"/>
              <w:right w:val="single" w:sz="4" w:space="0" w:color="auto"/>
            </w:tcBorders>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0</w:t>
            </w:r>
          </w:p>
        </w:tc>
        <w:tc>
          <w:tcPr>
            <w:tcW w:w="2355" w:type="pct"/>
            <w:gridSpan w:val="2"/>
            <w:tcBorders>
              <w:top w:val="single" w:sz="8" w:space="0" w:color="auto"/>
              <w:left w:val="single" w:sz="4" w:space="0" w:color="auto"/>
              <w:bottom w:val="single" w:sz="8" w:space="0" w:color="auto"/>
              <w:right w:val="single" w:sz="8" w:space="0" w:color="000000"/>
            </w:tcBorders>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0</w:t>
            </w:r>
          </w:p>
        </w:tc>
      </w:tr>
      <w:tr w:rsidR="00E65744">
        <w:trPr>
          <w:trHeight w:val="600"/>
        </w:trPr>
        <w:tc>
          <w:tcPr>
            <w:tcW w:w="5000" w:type="pct"/>
            <w:gridSpan w:val="4"/>
            <w:tcBorders>
              <w:top w:val="single" w:sz="8" w:space="0" w:color="auto"/>
              <w:left w:val="single" w:sz="8" w:space="0" w:color="auto"/>
              <w:bottom w:val="single" w:sz="8" w:space="0" w:color="auto"/>
              <w:right w:val="nil"/>
            </w:tcBorders>
            <w:shd w:val="clear" w:color="auto" w:fill="99CCFF"/>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第二十条第（九）项</w:t>
            </w:r>
          </w:p>
        </w:tc>
      </w:tr>
      <w:tr w:rsidR="00E65744">
        <w:trPr>
          <w:trHeight w:val="522"/>
        </w:trPr>
        <w:tc>
          <w:tcPr>
            <w:tcW w:w="1440" w:type="pct"/>
            <w:tcBorders>
              <w:top w:val="nil"/>
              <w:left w:val="single" w:sz="8" w:space="0" w:color="auto"/>
              <w:bottom w:val="single" w:sz="8" w:space="0" w:color="auto"/>
              <w:right w:val="single" w:sz="8" w:space="0" w:color="auto"/>
            </w:tcBorders>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信息内容</w:t>
            </w:r>
          </w:p>
        </w:tc>
        <w:tc>
          <w:tcPr>
            <w:tcW w:w="1204" w:type="pct"/>
            <w:tcBorders>
              <w:top w:val="nil"/>
              <w:left w:val="nil"/>
              <w:bottom w:val="single" w:sz="8" w:space="0" w:color="auto"/>
              <w:right w:val="single" w:sz="4" w:space="0" w:color="auto"/>
            </w:tcBorders>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采购项目数量</w:t>
            </w:r>
          </w:p>
        </w:tc>
        <w:tc>
          <w:tcPr>
            <w:tcW w:w="2355" w:type="pct"/>
            <w:gridSpan w:val="2"/>
            <w:tcBorders>
              <w:top w:val="single" w:sz="8" w:space="0" w:color="auto"/>
              <w:left w:val="single" w:sz="4" w:space="0" w:color="auto"/>
              <w:bottom w:val="single" w:sz="8" w:space="0" w:color="auto"/>
              <w:right w:val="single" w:sz="8" w:space="0" w:color="000000"/>
            </w:tcBorders>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采购总金额</w:t>
            </w:r>
          </w:p>
        </w:tc>
      </w:tr>
      <w:tr w:rsidR="00E65744">
        <w:trPr>
          <w:trHeight w:val="559"/>
        </w:trPr>
        <w:tc>
          <w:tcPr>
            <w:tcW w:w="1440" w:type="pct"/>
            <w:tcBorders>
              <w:top w:val="nil"/>
              <w:left w:val="single" w:sz="8" w:space="0" w:color="auto"/>
              <w:bottom w:val="single" w:sz="8" w:space="0" w:color="auto"/>
              <w:right w:val="single" w:sz="8" w:space="0" w:color="auto"/>
            </w:tcBorders>
            <w:noWrap/>
            <w:vAlign w:val="center"/>
          </w:tcPr>
          <w:p w:rsidR="00E65744" w:rsidRDefault="007E7781">
            <w:pPr>
              <w:widowControl/>
              <w:jc w:val="left"/>
              <w:rPr>
                <w:rFonts w:ascii="宋体" w:hAnsi="宋体"/>
                <w:color w:val="000000"/>
                <w:kern w:val="0"/>
                <w:sz w:val="20"/>
              </w:rPr>
            </w:pPr>
            <w:r>
              <w:rPr>
                <w:rFonts w:ascii="宋体" w:hAnsi="宋体" w:hint="eastAsia"/>
                <w:color w:val="000000"/>
                <w:kern w:val="0"/>
                <w:sz w:val="20"/>
              </w:rPr>
              <w:t>政府集中采购</w:t>
            </w:r>
          </w:p>
        </w:tc>
        <w:tc>
          <w:tcPr>
            <w:tcW w:w="1204" w:type="pct"/>
            <w:tcBorders>
              <w:top w:val="nil"/>
              <w:left w:val="nil"/>
              <w:bottom w:val="single" w:sz="8" w:space="0" w:color="auto"/>
              <w:right w:val="single" w:sz="4" w:space="0" w:color="auto"/>
            </w:tcBorders>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0</w:t>
            </w:r>
          </w:p>
        </w:tc>
        <w:tc>
          <w:tcPr>
            <w:tcW w:w="2355" w:type="pct"/>
            <w:gridSpan w:val="2"/>
            <w:tcBorders>
              <w:top w:val="single" w:sz="8" w:space="0" w:color="auto"/>
              <w:left w:val="single" w:sz="4" w:space="0" w:color="auto"/>
              <w:bottom w:val="single" w:sz="8" w:space="0" w:color="auto"/>
              <w:right w:val="single" w:sz="8" w:space="0" w:color="000000"/>
            </w:tcBorders>
            <w:noWrap/>
            <w:vAlign w:val="center"/>
          </w:tcPr>
          <w:p w:rsidR="00E65744" w:rsidRDefault="007E7781">
            <w:pPr>
              <w:widowControl/>
              <w:jc w:val="center"/>
              <w:rPr>
                <w:rFonts w:ascii="宋体" w:hAnsi="宋体"/>
                <w:color w:val="000000"/>
                <w:kern w:val="0"/>
                <w:sz w:val="24"/>
              </w:rPr>
            </w:pPr>
            <w:r>
              <w:rPr>
                <w:rFonts w:ascii="宋体" w:hAnsi="宋体" w:hint="eastAsia"/>
                <w:color w:val="000000"/>
                <w:kern w:val="0"/>
                <w:sz w:val="24"/>
              </w:rPr>
              <w:t>0</w:t>
            </w:r>
          </w:p>
        </w:tc>
      </w:tr>
    </w:tbl>
    <w:p w:rsidR="00E65744" w:rsidRDefault="007E7781">
      <w:pPr>
        <w:spacing w:line="540" w:lineRule="exact"/>
        <w:ind w:firstLineChars="200" w:firstLine="640"/>
        <w:rPr>
          <w:rFonts w:ascii="黑体" w:eastAsia="黑体" w:hAnsi="黑体" w:cs="仿宋"/>
          <w:color w:val="000000"/>
          <w:sz w:val="32"/>
          <w:szCs w:val="32"/>
          <w:shd w:val="clear" w:color="auto" w:fill="FFFFFF"/>
        </w:rPr>
      </w:pPr>
      <w:r>
        <w:rPr>
          <w:rFonts w:ascii="黑体" w:eastAsia="黑体" w:hAnsi="黑体" w:cs="仿宋" w:hint="eastAsia"/>
          <w:color w:val="000000"/>
          <w:sz w:val="32"/>
          <w:szCs w:val="32"/>
          <w:shd w:val="clear" w:color="auto" w:fill="FFFFFF"/>
        </w:rPr>
        <w:t>三、收到和处理政府信息公开申请情况</w:t>
      </w:r>
    </w:p>
    <w:tbl>
      <w:tblPr>
        <w:tblW w:w="4998" w:type="pct"/>
        <w:tblLook w:val="04A0"/>
      </w:tblPr>
      <w:tblGrid>
        <w:gridCol w:w="958"/>
        <w:gridCol w:w="1236"/>
        <w:gridCol w:w="2248"/>
        <w:gridCol w:w="323"/>
        <w:gridCol w:w="644"/>
        <w:gridCol w:w="644"/>
        <w:gridCol w:w="858"/>
        <w:gridCol w:w="858"/>
        <w:gridCol w:w="323"/>
        <w:gridCol w:w="430"/>
      </w:tblGrid>
      <w:tr w:rsidR="00E65744">
        <w:trPr>
          <w:trHeight w:val="439"/>
        </w:trPr>
        <w:tc>
          <w:tcPr>
            <w:tcW w:w="1824" w:type="pct"/>
            <w:gridSpan w:val="3"/>
            <w:vMerge w:val="restart"/>
            <w:tcBorders>
              <w:top w:val="single" w:sz="8" w:space="0" w:color="auto"/>
              <w:left w:val="single" w:sz="8" w:space="0" w:color="auto"/>
              <w:bottom w:val="single" w:sz="8" w:space="0" w:color="000000"/>
              <w:right w:val="single" w:sz="8" w:space="0" w:color="000000"/>
            </w:tcBorders>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（本列数据的勾稽关系为：第一项加第二项之和，等于第三项加第四项之和）</w:t>
            </w:r>
          </w:p>
        </w:tc>
        <w:tc>
          <w:tcPr>
            <w:tcW w:w="3175" w:type="pct"/>
            <w:gridSpan w:val="7"/>
            <w:tcBorders>
              <w:top w:val="single" w:sz="8" w:space="0" w:color="auto"/>
              <w:left w:val="nil"/>
              <w:bottom w:val="single" w:sz="8" w:space="0" w:color="auto"/>
              <w:right w:val="single" w:sz="8" w:space="0" w:color="000000"/>
            </w:tcBorders>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申请人情况</w:t>
            </w:r>
          </w:p>
        </w:tc>
      </w:tr>
      <w:tr w:rsidR="00E65744">
        <w:trPr>
          <w:trHeight w:val="379"/>
        </w:trPr>
        <w:tc>
          <w:tcPr>
            <w:tcW w:w="1824" w:type="pct"/>
            <w:gridSpan w:val="3"/>
            <w:vMerge/>
            <w:tcBorders>
              <w:top w:val="single" w:sz="8" w:space="0" w:color="auto"/>
              <w:left w:val="single" w:sz="8" w:space="0" w:color="auto"/>
              <w:bottom w:val="single" w:sz="8" w:space="0" w:color="000000"/>
              <w:right w:val="single" w:sz="8" w:space="0" w:color="000000"/>
            </w:tcBorders>
            <w:noWrap/>
            <w:vAlign w:val="center"/>
          </w:tcPr>
          <w:p w:rsidR="00E65744" w:rsidRDefault="00E65744">
            <w:pPr>
              <w:widowControl/>
              <w:jc w:val="left"/>
              <w:rPr>
                <w:rFonts w:ascii="宋体" w:hAnsi="宋体"/>
                <w:color w:val="000000"/>
                <w:kern w:val="0"/>
                <w:sz w:val="20"/>
              </w:rPr>
            </w:pPr>
          </w:p>
        </w:tc>
        <w:tc>
          <w:tcPr>
            <w:tcW w:w="389" w:type="pct"/>
            <w:vMerge w:val="restart"/>
            <w:tcBorders>
              <w:top w:val="nil"/>
              <w:left w:val="single" w:sz="8" w:space="0" w:color="auto"/>
              <w:bottom w:val="single" w:sz="8" w:space="0" w:color="000000"/>
              <w:right w:val="single" w:sz="8" w:space="0" w:color="auto"/>
            </w:tcBorders>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自</w:t>
            </w:r>
            <w:r>
              <w:rPr>
                <w:rFonts w:ascii="宋体" w:hAnsi="宋体" w:hint="eastAsia"/>
                <w:color w:val="000000"/>
                <w:kern w:val="0"/>
                <w:sz w:val="20"/>
              </w:rPr>
              <w:br/>
              <w:t>然</w:t>
            </w:r>
            <w:r>
              <w:rPr>
                <w:rFonts w:ascii="宋体" w:hAnsi="宋体" w:hint="eastAsia"/>
                <w:color w:val="000000"/>
                <w:kern w:val="0"/>
                <w:sz w:val="20"/>
              </w:rPr>
              <w:br/>
              <w:t>人</w:t>
            </w:r>
          </w:p>
        </w:tc>
        <w:tc>
          <w:tcPr>
            <w:tcW w:w="2355" w:type="pct"/>
            <w:gridSpan w:val="5"/>
            <w:tcBorders>
              <w:top w:val="single" w:sz="8" w:space="0" w:color="auto"/>
              <w:left w:val="nil"/>
              <w:bottom w:val="single" w:sz="8" w:space="0" w:color="auto"/>
              <w:right w:val="single" w:sz="8" w:space="0" w:color="000000"/>
            </w:tcBorders>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法人或其他组织</w:t>
            </w:r>
          </w:p>
        </w:tc>
        <w:tc>
          <w:tcPr>
            <w:tcW w:w="430" w:type="pct"/>
            <w:vMerge w:val="restart"/>
            <w:tcBorders>
              <w:top w:val="nil"/>
              <w:left w:val="single" w:sz="8" w:space="0" w:color="auto"/>
              <w:bottom w:val="single" w:sz="8" w:space="0" w:color="000000"/>
              <w:right w:val="single" w:sz="8" w:space="0" w:color="auto"/>
            </w:tcBorders>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总计</w:t>
            </w:r>
          </w:p>
        </w:tc>
      </w:tr>
      <w:tr w:rsidR="00E65744">
        <w:trPr>
          <w:trHeight w:val="720"/>
        </w:trPr>
        <w:tc>
          <w:tcPr>
            <w:tcW w:w="1824" w:type="pct"/>
            <w:gridSpan w:val="3"/>
            <w:vMerge/>
            <w:tcBorders>
              <w:top w:val="single" w:sz="8" w:space="0" w:color="auto"/>
              <w:left w:val="single" w:sz="8" w:space="0" w:color="auto"/>
              <w:bottom w:val="single" w:sz="8" w:space="0" w:color="000000"/>
              <w:right w:val="single" w:sz="8" w:space="0" w:color="000000"/>
            </w:tcBorders>
            <w:noWrap/>
            <w:vAlign w:val="center"/>
          </w:tcPr>
          <w:p w:rsidR="00E65744" w:rsidRDefault="00E65744">
            <w:pPr>
              <w:widowControl/>
              <w:jc w:val="left"/>
              <w:rPr>
                <w:rFonts w:ascii="宋体" w:hAnsi="宋体"/>
                <w:color w:val="000000"/>
                <w:kern w:val="0"/>
                <w:sz w:val="20"/>
              </w:rPr>
            </w:pPr>
          </w:p>
        </w:tc>
        <w:tc>
          <w:tcPr>
            <w:tcW w:w="389" w:type="pct"/>
            <w:vMerge/>
            <w:tcBorders>
              <w:top w:val="nil"/>
              <w:left w:val="single" w:sz="8" w:space="0" w:color="auto"/>
              <w:bottom w:val="single" w:sz="8" w:space="0" w:color="000000"/>
              <w:right w:val="single" w:sz="8" w:space="0" w:color="auto"/>
            </w:tcBorders>
            <w:noWrap/>
            <w:vAlign w:val="center"/>
          </w:tcPr>
          <w:p w:rsidR="00E65744" w:rsidRDefault="00E65744">
            <w:pPr>
              <w:widowControl/>
              <w:jc w:val="left"/>
              <w:rPr>
                <w:rFonts w:ascii="宋体" w:hAnsi="宋体"/>
                <w:color w:val="000000"/>
                <w:kern w:val="0"/>
                <w:sz w:val="20"/>
              </w:rPr>
            </w:pPr>
          </w:p>
        </w:tc>
        <w:tc>
          <w:tcPr>
            <w:tcW w:w="389" w:type="pct"/>
            <w:tcBorders>
              <w:top w:val="nil"/>
              <w:left w:val="nil"/>
              <w:bottom w:val="single" w:sz="8" w:space="0" w:color="auto"/>
              <w:right w:val="single" w:sz="8" w:space="0" w:color="auto"/>
            </w:tcBorders>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商业企业</w:t>
            </w:r>
          </w:p>
        </w:tc>
        <w:tc>
          <w:tcPr>
            <w:tcW w:w="401" w:type="pct"/>
            <w:tcBorders>
              <w:top w:val="nil"/>
              <w:left w:val="nil"/>
              <w:bottom w:val="single" w:sz="8" w:space="0" w:color="auto"/>
              <w:right w:val="single" w:sz="8" w:space="0" w:color="auto"/>
            </w:tcBorders>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科研机构</w:t>
            </w:r>
          </w:p>
        </w:tc>
        <w:tc>
          <w:tcPr>
            <w:tcW w:w="599" w:type="pct"/>
            <w:tcBorders>
              <w:top w:val="nil"/>
              <w:left w:val="nil"/>
              <w:bottom w:val="single" w:sz="8" w:space="0" w:color="auto"/>
              <w:right w:val="single" w:sz="8" w:space="0" w:color="auto"/>
            </w:tcBorders>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社会公益组织</w:t>
            </w:r>
          </w:p>
        </w:tc>
        <w:tc>
          <w:tcPr>
            <w:tcW w:w="586" w:type="pct"/>
            <w:tcBorders>
              <w:top w:val="nil"/>
              <w:left w:val="nil"/>
              <w:bottom w:val="single" w:sz="8" w:space="0" w:color="auto"/>
              <w:right w:val="single" w:sz="8" w:space="0" w:color="auto"/>
            </w:tcBorders>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法律服务机构</w:t>
            </w:r>
          </w:p>
        </w:tc>
        <w:tc>
          <w:tcPr>
            <w:tcW w:w="379" w:type="pct"/>
            <w:tcBorders>
              <w:top w:val="nil"/>
              <w:left w:val="nil"/>
              <w:bottom w:val="single" w:sz="8" w:space="0" w:color="auto"/>
              <w:right w:val="single" w:sz="8" w:space="0" w:color="auto"/>
            </w:tcBorders>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t>其</w:t>
            </w:r>
            <w:r>
              <w:rPr>
                <w:rFonts w:ascii="宋体" w:hAnsi="宋体" w:hint="eastAsia"/>
                <w:color w:val="000000"/>
                <w:kern w:val="0"/>
                <w:sz w:val="20"/>
              </w:rPr>
              <w:br/>
              <w:t>他</w:t>
            </w:r>
          </w:p>
        </w:tc>
        <w:tc>
          <w:tcPr>
            <w:tcW w:w="430" w:type="pct"/>
            <w:vMerge/>
            <w:tcBorders>
              <w:top w:val="nil"/>
              <w:left w:val="single" w:sz="8" w:space="0" w:color="auto"/>
              <w:bottom w:val="single" w:sz="8" w:space="0" w:color="000000"/>
              <w:right w:val="single" w:sz="8" w:space="0" w:color="auto"/>
            </w:tcBorders>
            <w:noWrap/>
            <w:vAlign w:val="center"/>
          </w:tcPr>
          <w:p w:rsidR="00E65744" w:rsidRDefault="00E65744">
            <w:pPr>
              <w:widowControl/>
              <w:jc w:val="left"/>
              <w:rPr>
                <w:rFonts w:ascii="宋体" w:hAnsi="宋体"/>
                <w:color w:val="000000"/>
                <w:kern w:val="0"/>
                <w:sz w:val="20"/>
              </w:rPr>
            </w:pPr>
          </w:p>
        </w:tc>
      </w:tr>
      <w:tr w:rsidR="00E65744">
        <w:trPr>
          <w:trHeight w:val="960"/>
        </w:trPr>
        <w:tc>
          <w:tcPr>
            <w:tcW w:w="1824" w:type="pct"/>
            <w:gridSpan w:val="3"/>
            <w:tcBorders>
              <w:top w:val="single" w:sz="8" w:space="0" w:color="auto"/>
              <w:left w:val="single" w:sz="8" w:space="0" w:color="auto"/>
              <w:bottom w:val="single" w:sz="8" w:space="0" w:color="auto"/>
              <w:right w:val="single" w:sz="8" w:space="0" w:color="000000"/>
            </w:tcBorders>
            <w:noWrap/>
            <w:vAlign w:val="center"/>
          </w:tcPr>
          <w:p w:rsidR="00E65744" w:rsidRDefault="007E7781">
            <w:pPr>
              <w:widowControl/>
              <w:jc w:val="left"/>
              <w:rPr>
                <w:rFonts w:ascii="宋体" w:hAnsi="宋体"/>
                <w:color w:val="000000"/>
                <w:kern w:val="0"/>
                <w:sz w:val="20"/>
              </w:rPr>
            </w:pPr>
            <w:r>
              <w:rPr>
                <w:rFonts w:ascii="宋体" w:hAnsi="宋体" w:hint="eastAsia"/>
                <w:color w:val="000000"/>
                <w:kern w:val="0"/>
                <w:sz w:val="20"/>
              </w:rPr>
              <w:t>一、本年新收政府信息公开申请数量</w:t>
            </w:r>
          </w:p>
        </w:tc>
        <w:tc>
          <w:tcPr>
            <w:tcW w:w="38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38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401"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59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586"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37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430"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r>
      <w:tr w:rsidR="00E65744">
        <w:trPr>
          <w:trHeight w:val="822"/>
        </w:trPr>
        <w:tc>
          <w:tcPr>
            <w:tcW w:w="1824" w:type="pct"/>
            <w:gridSpan w:val="3"/>
            <w:tcBorders>
              <w:top w:val="single" w:sz="8" w:space="0" w:color="auto"/>
              <w:left w:val="single" w:sz="8" w:space="0" w:color="auto"/>
              <w:bottom w:val="single" w:sz="8" w:space="0" w:color="auto"/>
              <w:right w:val="single" w:sz="8" w:space="0" w:color="000000"/>
            </w:tcBorders>
            <w:noWrap/>
            <w:vAlign w:val="center"/>
          </w:tcPr>
          <w:p w:rsidR="00E65744" w:rsidRDefault="007E7781">
            <w:pPr>
              <w:widowControl/>
              <w:jc w:val="left"/>
              <w:rPr>
                <w:rFonts w:ascii="宋体" w:hAnsi="宋体"/>
                <w:color w:val="000000"/>
                <w:kern w:val="0"/>
                <w:sz w:val="20"/>
              </w:rPr>
            </w:pPr>
            <w:r>
              <w:rPr>
                <w:rFonts w:ascii="宋体" w:hAnsi="宋体" w:hint="eastAsia"/>
                <w:color w:val="000000"/>
                <w:kern w:val="0"/>
                <w:sz w:val="20"/>
              </w:rPr>
              <w:t>二、上年结转政府信息公开申请数量</w:t>
            </w:r>
          </w:p>
        </w:tc>
        <w:tc>
          <w:tcPr>
            <w:tcW w:w="38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38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401"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59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586"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37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430"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r>
      <w:tr w:rsidR="00E65744">
        <w:trPr>
          <w:trHeight w:val="439"/>
        </w:trPr>
        <w:tc>
          <w:tcPr>
            <w:tcW w:w="417" w:type="pct"/>
            <w:vMerge w:val="restart"/>
            <w:tcBorders>
              <w:top w:val="nil"/>
              <w:left w:val="single" w:sz="8" w:space="0" w:color="auto"/>
              <w:bottom w:val="single" w:sz="8" w:space="0" w:color="000000"/>
              <w:right w:val="single" w:sz="8" w:space="0" w:color="auto"/>
            </w:tcBorders>
            <w:noWrap/>
            <w:vAlign w:val="center"/>
          </w:tcPr>
          <w:p w:rsidR="00E65744" w:rsidRDefault="007E7781">
            <w:pPr>
              <w:widowControl/>
              <w:jc w:val="center"/>
              <w:rPr>
                <w:rFonts w:ascii="宋体" w:hAnsi="宋体"/>
                <w:color w:val="000000"/>
                <w:kern w:val="0"/>
                <w:sz w:val="20"/>
              </w:rPr>
            </w:pPr>
            <w:r>
              <w:rPr>
                <w:rFonts w:ascii="宋体" w:hAnsi="宋体" w:hint="eastAsia"/>
                <w:color w:val="000000"/>
                <w:kern w:val="0"/>
                <w:sz w:val="20"/>
              </w:rPr>
              <w:lastRenderedPageBreak/>
              <w:t>三、</w:t>
            </w:r>
            <w:r>
              <w:rPr>
                <w:rFonts w:ascii="宋体" w:hAnsi="宋体" w:hint="eastAsia"/>
                <w:color w:val="000000"/>
                <w:kern w:val="0"/>
                <w:sz w:val="20"/>
              </w:rPr>
              <w:br/>
              <w:t>本</w:t>
            </w:r>
            <w:r>
              <w:rPr>
                <w:rFonts w:ascii="宋体" w:hAnsi="宋体" w:hint="eastAsia"/>
                <w:color w:val="000000"/>
                <w:kern w:val="0"/>
                <w:sz w:val="20"/>
              </w:rPr>
              <w:br/>
              <w:t>年</w:t>
            </w:r>
            <w:r>
              <w:rPr>
                <w:rFonts w:ascii="宋体" w:hAnsi="宋体" w:hint="eastAsia"/>
                <w:color w:val="000000"/>
                <w:kern w:val="0"/>
                <w:sz w:val="20"/>
              </w:rPr>
              <w:br/>
              <w:t>度</w:t>
            </w:r>
            <w:r>
              <w:rPr>
                <w:rFonts w:ascii="宋体" w:hAnsi="宋体" w:hint="eastAsia"/>
                <w:color w:val="000000"/>
                <w:kern w:val="0"/>
                <w:sz w:val="20"/>
              </w:rPr>
              <w:br/>
              <w:t>办</w:t>
            </w:r>
            <w:r>
              <w:rPr>
                <w:rFonts w:ascii="宋体" w:hAnsi="宋体" w:hint="eastAsia"/>
                <w:color w:val="000000"/>
                <w:kern w:val="0"/>
                <w:sz w:val="20"/>
              </w:rPr>
              <w:br/>
              <w:t>理</w:t>
            </w:r>
            <w:r>
              <w:rPr>
                <w:rFonts w:ascii="宋体" w:hAnsi="宋体" w:hint="eastAsia"/>
                <w:color w:val="000000"/>
                <w:kern w:val="0"/>
                <w:sz w:val="20"/>
              </w:rPr>
              <w:br/>
              <w:t>结</w:t>
            </w:r>
            <w:r>
              <w:rPr>
                <w:rFonts w:ascii="宋体" w:hAnsi="宋体" w:hint="eastAsia"/>
                <w:color w:val="000000"/>
                <w:kern w:val="0"/>
                <w:sz w:val="20"/>
              </w:rPr>
              <w:br/>
              <w:t>果</w:t>
            </w:r>
          </w:p>
        </w:tc>
        <w:tc>
          <w:tcPr>
            <w:tcW w:w="1406" w:type="pct"/>
            <w:gridSpan w:val="2"/>
            <w:tcBorders>
              <w:top w:val="single" w:sz="8" w:space="0" w:color="auto"/>
              <w:left w:val="nil"/>
              <w:bottom w:val="single" w:sz="8" w:space="0" w:color="auto"/>
              <w:right w:val="single" w:sz="8" w:space="0" w:color="000000"/>
            </w:tcBorders>
            <w:noWrap/>
            <w:vAlign w:val="center"/>
          </w:tcPr>
          <w:p w:rsidR="00E65744" w:rsidRDefault="007E7781">
            <w:pPr>
              <w:widowControl/>
              <w:jc w:val="left"/>
              <w:rPr>
                <w:rFonts w:ascii="楷体" w:eastAsia="楷体" w:hAnsi="宋体"/>
                <w:color w:val="000000"/>
                <w:kern w:val="0"/>
                <w:sz w:val="20"/>
              </w:rPr>
            </w:pPr>
            <w:r>
              <w:rPr>
                <w:rFonts w:ascii="楷体" w:eastAsia="楷体" w:hAnsi="宋体" w:hint="eastAsia"/>
                <w:color w:val="000000"/>
                <w:kern w:val="0"/>
                <w:sz w:val="20"/>
              </w:rPr>
              <w:t>（一）予以公开</w:t>
            </w:r>
          </w:p>
        </w:tc>
        <w:tc>
          <w:tcPr>
            <w:tcW w:w="38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38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401"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59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586"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37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430"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r>
      <w:tr w:rsidR="00E65744">
        <w:trPr>
          <w:trHeight w:val="1182"/>
        </w:trPr>
        <w:tc>
          <w:tcPr>
            <w:tcW w:w="417" w:type="pct"/>
            <w:vMerge/>
            <w:tcBorders>
              <w:top w:val="nil"/>
              <w:left w:val="single" w:sz="8" w:space="0" w:color="auto"/>
              <w:bottom w:val="single" w:sz="8" w:space="0" w:color="000000"/>
              <w:right w:val="single" w:sz="8" w:space="0" w:color="auto"/>
            </w:tcBorders>
            <w:noWrap/>
            <w:vAlign w:val="center"/>
          </w:tcPr>
          <w:p w:rsidR="00E65744" w:rsidRDefault="00E65744">
            <w:pPr>
              <w:widowControl/>
              <w:jc w:val="left"/>
              <w:rPr>
                <w:rFonts w:ascii="宋体" w:hAnsi="宋体"/>
                <w:color w:val="000000"/>
                <w:kern w:val="0"/>
                <w:sz w:val="20"/>
              </w:rPr>
            </w:pPr>
          </w:p>
        </w:tc>
        <w:tc>
          <w:tcPr>
            <w:tcW w:w="1406" w:type="pct"/>
            <w:gridSpan w:val="2"/>
            <w:tcBorders>
              <w:top w:val="single" w:sz="8" w:space="0" w:color="auto"/>
              <w:left w:val="nil"/>
              <w:bottom w:val="single" w:sz="8" w:space="0" w:color="auto"/>
              <w:right w:val="single" w:sz="8" w:space="0" w:color="000000"/>
            </w:tcBorders>
            <w:noWrap/>
            <w:vAlign w:val="center"/>
          </w:tcPr>
          <w:p w:rsidR="00E65744" w:rsidRDefault="007E7781">
            <w:pPr>
              <w:widowControl/>
              <w:jc w:val="left"/>
              <w:rPr>
                <w:rFonts w:ascii="楷体" w:eastAsia="楷体" w:hAnsi="宋体"/>
                <w:color w:val="000000"/>
                <w:kern w:val="0"/>
                <w:sz w:val="20"/>
              </w:rPr>
            </w:pPr>
            <w:r>
              <w:rPr>
                <w:rFonts w:ascii="楷体" w:eastAsia="楷体" w:hAnsi="宋体" w:hint="eastAsia"/>
                <w:color w:val="000000"/>
                <w:kern w:val="0"/>
                <w:sz w:val="20"/>
              </w:rPr>
              <w:t>（二）部分公开（区分处理的，只计这一情形，不计其他情形）</w:t>
            </w:r>
          </w:p>
        </w:tc>
        <w:tc>
          <w:tcPr>
            <w:tcW w:w="38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38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401"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59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586"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37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430"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r>
      <w:tr w:rsidR="00E65744">
        <w:trPr>
          <w:trHeight w:val="480"/>
        </w:trPr>
        <w:tc>
          <w:tcPr>
            <w:tcW w:w="417" w:type="pct"/>
            <w:vMerge/>
            <w:tcBorders>
              <w:top w:val="nil"/>
              <w:left w:val="single" w:sz="8" w:space="0" w:color="auto"/>
              <w:bottom w:val="single" w:sz="8" w:space="0" w:color="000000"/>
              <w:right w:val="single" w:sz="8" w:space="0" w:color="auto"/>
            </w:tcBorders>
            <w:noWrap/>
            <w:vAlign w:val="center"/>
          </w:tcPr>
          <w:p w:rsidR="00E65744" w:rsidRDefault="00E65744">
            <w:pPr>
              <w:widowControl/>
              <w:jc w:val="left"/>
              <w:rPr>
                <w:rFonts w:ascii="宋体" w:hAnsi="宋体"/>
                <w:color w:val="000000"/>
                <w:kern w:val="0"/>
                <w:sz w:val="20"/>
              </w:rPr>
            </w:pPr>
          </w:p>
        </w:tc>
        <w:tc>
          <w:tcPr>
            <w:tcW w:w="552" w:type="pct"/>
            <w:vMerge w:val="restart"/>
            <w:tcBorders>
              <w:top w:val="nil"/>
              <w:left w:val="single" w:sz="8" w:space="0" w:color="auto"/>
              <w:bottom w:val="single" w:sz="8" w:space="0" w:color="000000"/>
              <w:right w:val="single" w:sz="8" w:space="0" w:color="auto"/>
            </w:tcBorders>
            <w:noWrap/>
            <w:vAlign w:val="center"/>
          </w:tcPr>
          <w:p w:rsidR="00E65744" w:rsidRDefault="007E7781">
            <w:pPr>
              <w:widowControl/>
              <w:jc w:val="left"/>
              <w:rPr>
                <w:rFonts w:ascii="楷体" w:eastAsia="楷体" w:hAnsi="宋体"/>
                <w:color w:val="000000"/>
                <w:kern w:val="0"/>
                <w:sz w:val="20"/>
              </w:rPr>
            </w:pPr>
            <w:r>
              <w:rPr>
                <w:rFonts w:ascii="楷体" w:eastAsia="楷体" w:hAnsi="宋体" w:hint="eastAsia"/>
                <w:color w:val="000000"/>
                <w:kern w:val="0"/>
                <w:sz w:val="20"/>
              </w:rPr>
              <w:t>（三）</w:t>
            </w:r>
            <w:r>
              <w:rPr>
                <w:rFonts w:ascii="楷体" w:eastAsia="楷体" w:hAnsi="宋体" w:hint="eastAsia"/>
                <w:color w:val="000000"/>
                <w:kern w:val="0"/>
                <w:sz w:val="20"/>
              </w:rPr>
              <w:br/>
              <w:t>不予</w:t>
            </w:r>
            <w:r>
              <w:rPr>
                <w:rFonts w:ascii="楷体" w:eastAsia="楷体" w:hAnsi="宋体" w:hint="eastAsia"/>
                <w:color w:val="000000"/>
                <w:kern w:val="0"/>
                <w:sz w:val="20"/>
              </w:rPr>
              <w:br/>
              <w:t>公开</w:t>
            </w:r>
          </w:p>
        </w:tc>
        <w:tc>
          <w:tcPr>
            <w:tcW w:w="853" w:type="pct"/>
            <w:tcBorders>
              <w:top w:val="nil"/>
              <w:left w:val="nil"/>
              <w:bottom w:val="single" w:sz="8" w:space="0" w:color="auto"/>
              <w:right w:val="single" w:sz="8" w:space="0" w:color="auto"/>
            </w:tcBorders>
            <w:noWrap/>
            <w:vAlign w:val="center"/>
          </w:tcPr>
          <w:p w:rsidR="00E65744" w:rsidRDefault="007E7781">
            <w:pPr>
              <w:widowControl/>
              <w:jc w:val="left"/>
              <w:rPr>
                <w:rFonts w:ascii="楷体" w:eastAsia="楷体" w:hAnsi="宋体"/>
                <w:color w:val="000000"/>
                <w:kern w:val="0"/>
                <w:sz w:val="20"/>
              </w:rPr>
            </w:pPr>
            <w:r>
              <w:rPr>
                <w:rFonts w:ascii="楷体" w:eastAsia="楷体" w:hAnsi="宋体" w:hint="eastAsia"/>
                <w:color w:val="000000"/>
                <w:kern w:val="0"/>
                <w:sz w:val="20"/>
              </w:rPr>
              <w:t>1.属于国家秘密</w:t>
            </w:r>
          </w:p>
        </w:tc>
        <w:tc>
          <w:tcPr>
            <w:tcW w:w="38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38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401"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59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586"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37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430"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r>
      <w:tr w:rsidR="00E65744">
        <w:trPr>
          <w:trHeight w:val="720"/>
        </w:trPr>
        <w:tc>
          <w:tcPr>
            <w:tcW w:w="417" w:type="pct"/>
            <w:vMerge/>
            <w:tcBorders>
              <w:top w:val="nil"/>
              <w:left w:val="single" w:sz="8" w:space="0" w:color="auto"/>
              <w:bottom w:val="single" w:sz="8" w:space="0" w:color="000000"/>
              <w:right w:val="single" w:sz="8" w:space="0" w:color="auto"/>
            </w:tcBorders>
            <w:noWrap/>
            <w:vAlign w:val="center"/>
          </w:tcPr>
          <w:p w:rsidR="00E65744" w:rsidRDefault="00E65744">
            <w:pPr>
              <w:widowControl/>
              <w:jc w:val="left"/>
              <w:rPr>
                <w:rFonts w:ascii="宋体" w:hAnsi="宋体"/>
                <w:color w:val="000000"/>
                <w:kern w:val="0"/>
                <w:sz w:val="20"/>
              </w:rPr>
            </w:pPr>
          </w:p>
        </w:tc>
        <w:tc>
          <w:tcPr>
            <w:tcW w:w="552" w:type="pct"/>
            <w:vMerge/>
            <w:tcBorders>
              <w:top w:val="nil"/>
              <w:left w:val="single" w:sz="8" w:space="0" w:color="auto"/>
              <w:bottom w:val="single" w:sz="8" w:space="0" w:color="000000"/>
              <w:right w:val="single" w:sz="8" w:space="0" w:color="auto"/>
            </w:tcBorders>
            <w:noWrap/>
            <w:vAlign w:val="center"/>
          </w:tcPr>
          <w:p w:rsidR="00E65744" w:rsidRDefault="00E65744">
            <w:pPr>
              <w:widowControl/>
              <w:jc w:val="left"/>
              <w:rPr>
                <w:rFonts w:ascii="楷体" w:eastAsia="楷体" w:hAnsi="宋体"/>
                <w:color w:val="000000"/>
                <w:kern w:val="0"/>
                <w:sz w:val="20"/>
              </w:rPr>
            </w:pPr>
          </w:p>
        </w:tc>
        <w:tc>
          <w:tcPr>
            <w:tcW w:w="853" w:type="pct"/>
            <w:tcBorders>
              <w:top w:val="nil"/>
              <w:left w:val="nil"/>
              <w:bottom w:val="single" w:sz="8" w:space="0" w:color="auto"/>
              <w:right w:val="single" w:sz="8" w:space="0" w:color="auto"/>
            </w:tcBorders>
            <w:noWrap/>
            <w:vAlign w:val="center"/>
          </w:tcPr>
          <w:p w:rsidR="00E65744" w:rsidRDefault="007E7781">
            <w:pPr>
              <w:widowControl/>
              <w:jc w:val="left"/>
              <w:rPr>
                <w:rFonts w:ascii="楷体" w:eastAsia="楷体" w:hAnsi="宋体"/>
                <w:color w:val="000000"/>
                <w:kern w:val="0"/>
                <w:sz w:val="20"/>
              </w:rPr>
            </w:pPr>
            <w:r>
              <w:rPr>
                <w:rFonts w:ascii="楷体" w:eastAsia="楷体" w:hAnsi="宋体" w:hint="eastAsia"/>
                <w:color w:val="000000"/>
                <w:kern w:val="0"/>
                <w:sz w:val="20"/>
              </w:rPr>
              <w:t>2.其他法律行政法规禁止公开</w:t>
            </w:r>
          </w:p>
        </w:tc>
        <w:tc>
          <w:tcPr>
            <w:tcW w:w="38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38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401"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59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586"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37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430"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r>
      <w:tr w:rsidR="00E65744">
        <w:trPr>
          <w:trHeight w:val="720"/>
        </w:trPr>
        <w:tc>
          <w:tcPr>
            <w:tcW w:w="417" w:type="pct"/>
            <w:vMerge/>
            <w:tcBorders>
              <w:top w:val="nil"/>
              <w:left w:val="single" w:sz="8" w:space="0" w:color="auto"/>
              <w:bottom w:val="single" w:sz="8" w:space="0" w:color="000000"/>
              <w:right w:val="single" w:sz="8" w:space="0" w:color="auto"/>
            </w:tcBorders>
            <w:noWrap/>
            <w:vAlign w:val="center"/>
          </w:tcPr>
          <w:p w:rsidR="00E65744" w:rsidRDefault="00E65744">
            <w:pPr>
              <w:widowControl/>
              <w:jc w:val="left"/>
              <w:rPr>
                <w:rFonts w:ascii="宋体" w:hAnsi="宋体"/>
                <w:color w:val="000000"/>
                <w:kern w:val="0"/>
                <w:sz w:val="20"/>
              </w:rPr>
            </w:pPr>
          </w:p>
        </w:tc>
        <w:tc>
          <w:tcPr>
            <w:tcW w:w="552" w:type="pct"/>
            <w:vMerge/>
            <w:tcBorders>
              <w:top w:val="nil"/>
              <w:left w:val="single" w:sz="8" w:space="0" w:color="auto"/>
              <w:bottom w:val="single" w:sz="8" w:space="0" w:color="000000"/>
              <w:right w:val="single" w:sz="8" w:space="0" w:color="auto"/>
            </w:tcBorders>
            <w:noWrap/>
            <w:vAlign w:val="center"/>
          </w:tcPr>
          <w:p w:rsidR="00E65744" w:rsidRDefault="00E65744">
            <w:pPr>
              <w:widowControl/>
              <w:jc w:val="left"/>
              <w:rPr>
                <w:rFonts w:ascii="楷体" w:eastAsia="楷体" w:hAnsi="宋体"/>
                <w:color w:val="000000"/>
                <w:kern w:val="0"/>
                <w:sz w:val="20"/>
              </w:rPr>
            </w:pPr>
          </w:p>
        </w:tc>
        <w:tc>
          <w:tcPr>
            <w:tcW w:w="853" w:type="pct"/>
            <w:tcBorders>
              <w:top w:val="nil"/>
              <w:left w:val="nil"/>
              <w:bottom w:val="single" w:sz="8" w:space="0" w:color="auto"/>
              <w:right w:val="single" w:sz="8" w:space="0" w:color="auto"/>
            </w:tcBorders>
            <w:noWrap/>
            <w:vAlign w:val="center"/>
          </w:tcPr>
          <w:p w:rsidR="00E65744" w:rsidRDefault="007E7781">
            <w:pPr>
              <w:widowControl/>
              <w:jc w:val="left"/>
              <w:rPr>
                <w:rFonts w:ascii="楷体" w:eastAsia="楷体" w:hAnsi="宋体"/>
                <w:color w:val="000000"/>
                <w:kern w:val="0"/>
                <w:sz w:val="20"/>
              </w:rPr>
            </w:pPr>
            <w:r>
              <w:rPr>
                <w:rFonts w:ascii="楷体" w:eastAsia="楷体" w:hAnsi="宋体" w:hint="eastAsia"/>
                <w:color w:val="000000"/>
                <w:kern w:val="0"/>
                <w:sz w:val="20"/>
              </w:rPr>
              <w:t>3.危及“三安全一稳定”</w:t>
            </w:r>
          </w:p>
        </w:tc>
        <w:tc>
          <w:tcPr>
            <w:tcW w:w="38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38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401"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59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586"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37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430"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r>
      <w:tr w:rsidR="00E65744">
        <w:trPr>
          <w:trHeight w:val="480"/>
        </w:trPr>
        <w:tc>
          <w:tcPr>
            <w:tcW w:w="417" w:type="pct"/>
            <w:vMerge/>
            <w:tcBorders>
              <w:top w:val="nil"/>
              <w:left w:val="single" w:sz="8" w:space="0" w:color="auto"/>
              <w:bottom w:val="single" w:sz="8" w:space="0" w:color="000000"/>
              <w:right w:val="single" w:sz="8" w:space="0" w:color="auto"/>
            </w:tcBorders>
            <w:noWrap/>
            <w:vAlign w:val="center"/>
          </w:tcPr>
          <w:p w:rsidR="00E65744" w:rsidRDefault="00E65744">
            <w:pPr>
              <w:widowControl/>
              <w:jc w:val="left"/>
              <w:rPr>
                <w:rFonts w:ascii="宋体" w:hAnsi="宋体"/>
                <w:color w:val="000000"/>
                <w:kern w:val="0"/>
                <w:sz w:val="20"/>
              </w:rPr>
            </w:pPr>
          </w:p>
        </w:tc>
        <w:tc>
          <w:tcPr>
            <w:tcW w:w="552" w:type="pct"/>
            <w:vMerge/>
            <w:tcBorders>
              <w:top w:val="nil"/>
              <w:left w:val="single" w:sz="8" w:space="0" w:color="auto"/>
              <w:bottom w:val="single" w:sz="8" w:space="0" w:color="000000"/>
              <w:right w:val="single" w:sz="8" w:space="0" w:color="auto"/>
            </w:tcBorders>
            <w:noWrap/>
            <w:vAlign w:val="center"/>
          </w:tcPr>
          <w:p w:rsidR="00E65744" w:rsidRDefault="00E65744">
            <w:pPr>
              <w:widowControl/>
              <w:jc w:val="left"/>
              <w:rPr>
                <w:rFonts w:ascii="楷体" w:eastAsia="楷体" w:hAnsi="宋体"/>
                <w:color w:val="000000"/>
                <w:kern w:val="0"/>
                <w:sz w:val="20"/>
              </w:rPr>
            </w:pPr>
          </w:p>
        </w:tc>
        <w:tc>
          <w:tcPr>
            <w:tcW w:w="853" w:type="pct"/>
            <w:tcBorders>
              <w:top w:val="nil"/>
              <w:left w:val="nil"/>
              <w:bottom w:val="single" w:sz="8" w:space="0" w:color="auto"/>
              <w:right w:val="single" w:sz="8" w:space="0" w:color="auto"/>
            </w:tcBorders>
            <w:noWrap/>
            <w:vAlign w:val="center"/>
          </w:tcPr>
          <w:p w:rsidR="00E65744" w:rsidRDefault="007E7781">
            <w:pPr>
              <w:widowControl/>
              <w:jc w:val="left"/>
              <w:rPr>
                <w:rFonts w:ascii="楷体" w:eastAsia="楷体" w:hAnsi="宋体"/>
                <w:color w:val="000000"/>
                <w:kern w:val="0"/>
                <w:sz w:val="20"/>
              </w:rPr>
            </w:pPr>
            <w:r>
              <w:rPr>
                <w:rFonts w:ascii="楷体" w:eastAsia="楷体" w:hAnsi="宋体" w:hint="eastAsia"/>
                <w:color w:val="000000"/>
                <w:kern w:val="0"/>
                <w:sz w:val="20"/>
              </w:rPr>
              <w:t>4.保护第三方合法权益</w:t>
            </w:r>
          </w:p>
        </w:tc>
        <w:tc>
          <w:tcPr>
            <w:tcW w:w="38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38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401"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59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586"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37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430"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r>
      <w:tr w:rsidR="00E65744">
        <w:trPr>
          <w:trHeight w:val="720"/>
        </w:trPr>
        <w:tc>
          <w:tcPr>
            <w:tcW w:w="417" w:type="pct"/>
            <w:vMerge/>
            <w:tcBorders>
              <w:top w:val="nil"/>
              <w:left w:val="single" w:sz="8" w:space="0" w:color="auto"/>
              <w:bottom w:val="single" w:sz="8" w:space="0" w:color="000000"/>
              <w:right w:val="single" w:sz="8" w:space="0" w:color="auto"/>
            </w:tcBorders>
            <w:noWrap/>
            <w:vAlign w:val="center"/>
          </w:tcPr>
          <w:p w:rsidR="00E65744" w:rsidRDefault="00E65744">
            <w:pPr>
              <w:widowControl/>
              <w:jc w:val="left"/>
              <w:rPr>
                <w:rFonts w:ascii="宋体" w:hAnsi="宋体"/>
                <w:color w:val="000000"/>
                <w:kern w:val="0"/>
                <w:sz w:val="20"/>
              </w:rPr>
            </w:pPr>
          </w:p>
        </w:tc>
        <w:tc>
          <w:tcPr>
            <w:tcW w:w="552" w:type="pct"/>
            <w:vMerge/>
            <w:tcBorders>
              <w:top w:val="nil"/>
              <w:left w:val="single" w:sz="8" w:space="0" w:color="auto"/>
              <w:bottom w:val="single" w:sz="8" w:space="0" w:color="000000"/>
              <w:right w:val="single" w:sz="8" w:space="0" w:color="auto"/>
            </w:tcBorders>
            <w:noWrap/>
            <w:vAlign w:val="center"/>
          </w:tcPr>
          <w:p w:rsidR="00E65744" w:rsidRDefault="00E65744">
            <w:pPr>
              <w:widowControl/>
              <w:jc w:val="left"/>
              <w:rPr>
                <w:rFonts w:ascii="楷体" w:eastAsia="楷体" w:hAnsi="宋体"/>
                <w:color w:val="000000"/>
                <w:kern w:val="0"/>
                <w:sz w:val="20"/>
              </w:rPr>
            </w:pPr>
          </w:p>
        </w:tc>
        <w:tc>
          <w:tcPr>
            <w:tcW w:w="853" w:type="pct"/>
            <w:tcBorders>
              <w:top w:val="nil"/>
              <w:left w:val="nil"/>
              <w:bottom w:val="single" w:sz="8" w:space="0" w:color="auto"/>
              <w:right w:val="single" w:sz="8" w:space="0" w:color="auto"/>
            </w:tcBorders>
            <w:noWrap/>
            <w:vAlign w:val="center"/>
          </w:tcPr>
          <w:p w:rsidR="00E65744" w:rsidRDefault="007E7781">
            <w:pPr>
              <w:widowControl/>
              <w:jc w:val="left"/>
              <w:rPr>
                <w:rFonts w:ascii="楷体" w:eastAsia="楷体" w:hAnsi="宋体"/>
                <w:color w:val="000000"/>
                <w:kern w:val="0"/>
                <w:sz w:val="20"/>
              </w:rPr>
            </w:pPr>
            <w:r>
              <w:rPr>
                <w:rFonts w:ascii="楷体" w:eastAsia="楷体" w:hAnsi="宋体" w:hint="eastAsia"/>
                <w:color w:val="000000"/>
                <w:kern w:val="0"/>
                <w:sz w:val="20"/>
              </w:rPr>
              <w:t>5.属于三类内部事务信息</w:t>
            </w:r>
          </w:p>
        </w:tc>
        <w:tc>
          <w:tcPr>
            <w:tcW w:w="38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38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401"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59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586"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37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430"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r>
      <w:tr w:rsidR="00E65744">
        <w:trPr>
          <w:trHeight w:val="480"/>
        </w:trPr>
        <w:tc>
          <w:tcPr>
            <w:tcW w:w="417" w:type="pct"/>
            <w:vMerge/>
            <w:tcBorders>
              <w:top w:val="nil"/>
              <w:left w:val="single" w:sz="8" w:space="0" w:color="auto"/>
              <w:bottom w:val="single" w:sz="8" w:space="0" w:color="000000"/>
              <w:right w:val="single" w:sz="8" w:space="0" w:color="auto"/>
            </w:tcBorders>
            <w:noWrap/>
            <w:vAlign w:val="center"/>
          </w:tcPr>
          <w:p w:rsidR="00E65744" w:rsidRDefault="00E65744">
            <w:pPr>
              <w:widowControl/>
              <w:jc w:val="left"/>
              <w:rPr>
                <w:rFonts w:ascii="宋体" w:hAnsi="宋体"/>
                <w:color w:val="000000"/>
                <w:kern w:val="0"/>
                <w:sz w:val="20"/>
              </w:rPr>
            </w:pPr>
          </w:p>
        </w:tc>
        <w:tc>
          <w:tcPr>
            <w:tcW w:w="552" w:type="pct"/>
            <w:vMerge/>
            <w:tcBorders>
              <w:top w:val="nil"/>
              <w:left w:val="single" w:sz="8" w:space="0" w:color="auto"/>
              <w:bottom w:val="single" w:sz="8" w:space="0" w:color="000000"/>
              <w:right w:val="single" w:sz="8" w:space="0" w:color="auto"/>
            </w:tcBorders>
            <w:noWrap/>
            <w:vAlign w:val="center"/>
          </w:tcPr>
          <w:p w:rsidR="00E65744" w:rsidRDefault="00E65744">
            <w:pPr>
              <w:widowControl/>
              <w:jc w:val="left"/>
              <w:rPr>
                <w:rFonts w:ascii="楷体" w:eastAsia="楷体" w:hAnsi="宋体"/>
                <w:color w:val="000000"/>
                <w:kern w:val="0"/>
                <w:sz w:val="20"/>
              </w:rPr>
            </w:pPr>
          </w:p>
        </w:tc>
        <w:tc>
          <w:tcPr>
            <w:tcW w:w="853" w:type="pct"/>
            <w:tcBorders>
              <w:top w:val="nil"/>
              <w:left w:val="nil"/>
              <w:bottom w:val="single" w:sz="8" w:space="0" w:color="auto"/>
              <w:right w:val="single" w:sz="8" w:space="0" w:color="auto"/>
            </w:tcBorders>
            <w:noWrap/>
            <w:vAlign w:val="center"/>
          </w:tcPr>
          <w:p w:rsidR="00E65744" w:rsidRDefault="007E7781">
            <w:pPr>
              <w:widowControl/>
              <w:jc w:val="left"/>
              <w:rPr>
                <w:rFonts w:ascii="楷体" w:eastAsia="楷体" w:hAnsi="宋体"/>
                <w:color w:val="000000"/>
                <w:kern w:val="0"/>
                <w:sz w:val="20"/>
              </w:rPr>
            </w:pPr>
            <w:r>
              <w:rPr>
                <w:rFonts w:ascii="楷体" w:eastAsia="楷体" w:hAnsi="宋体" w:hint="eastAsia"/>
                <w:color w:val="000000"/>
                <w:kern w:val="0"/>
                <w:sz w:val="20"/>
              </w:rPr>
              <w:t>6.属于四类过程性信息</w:t>
            </w:r>
          </w:p>
        </w:tc>
        <w:tc>
          <w:tcPr>
            <w:tcW w:w="38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38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401"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59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586"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37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430"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r>
      <w:tr w:rsidR="00E65744">
        <w:trPr>
          <w:trHeight w:val="480"/>
        </w:trPr>
        <w:tc>
          <w:tcPr>
            <w:tcW w:w="417" w:type="pct"/>
            <w:vMerge/>
            <w:tcBorders>
              <w:top w:val="nil"/>
              <w:left w:val="single" w:sz="8" w:space="0" w:color="auto"/>
              <w:bottom w:val="single" w:sz="8" w:space="0" w:color="000000"/>
              <w:right w:val="single" w:sz="8" w:space="0" w:color="auto"/>
            </w:tcBorders>
            <w:noWrap/>
            <w:vAlign w:val="center"/>
          </w:tcPr>
          <w:p w:rsidR="00E65744" w:rsidRDefault="00E65744">
            <w:pPr>
              <w:widowControl/>
              <w:jc w:val="left"/>
              <w:rPr>
                <w:rFonts w:ascii="宋体" w:hAnsi="宋体"/>
                <w:color w:val="000000"/>
                <w:kern w:val="0"/>
                <w:sz w:val="20"/>
              </w:rPr>
            </w:pPr>
          </w:p>
        </w:tc>
        <w:tc>
          <w:tcPr>
            <w:tcW w:w="552" w:type="pct"/>
            <w:vMerge/>
            <w:tcBorders>
              <w:top w:val="nil"/>
              <w:left w:val="single" w:sz="8" w:space="0" w:color="auto"/>
              <w:bottom w:val="single" w:sz="8" w:space="0" w:color="000000"/>
              <w:right w:val="single" w:sz="8" w:space="0" w:color="auto"/>
            </w:tcBorders>
            <w:noWrap/>
            <w:vAlign w:val="center"/>
          </w:tcPr>
          <w:p w:rsidR="00E65744" w:rsidRDefault="00E65744">
            <w:pPr>
              <w:widowControl/>
              <w:jc w:val="left"/>
              <w:rPr>
                <w:rFonts w:ascii="楷体" w:eastAsia="楷体" w:hAnsi="宋体"/>
                <w:color w:val="000000"/>
                <w:kern w:val="0"/>
                <w:sz w:val="20"/>
              </w:rPr>
            </w:pPr>
          </w:p>
        </w:tc>
        <w:tc>
          <w:tcPr>
            <w:tcW w:w="853" w:type="pct"/>
            <w:tcBorders>
              <w:top w:val="nil"/>
              <w:left w:val="nil"/>
              <w:bottom w:val="single" w:sz="8" w:space="0" w:color="auto"/>
              <w:right w:val="single" w:sz="8" w:space="0" w:color="auto"/>
            </w:tcBorders>
            <w:noWrap/>
            <w:vAlign w:val="center"/>
          </w:tcPr>
          <w:p w:rsidR="00E65744" w:rsidRDefault="007E7781">
            <w:pPr>
              <w:widowControl/>
              <w:jc w:val="left"/>
              <w:rPr>
                <w:rFonts w:ascii="楷体" w:eastAsia="楷体" w:hAnsi="宋体"/>
                <w:color w:val="000000"/>
                <w:kern w:val="0"/>
                <w:sz w:val="20"/>
              </w:rPr>
            </w:pPr>
            <w:r>
              <w:rPr>
                <w:rFonts w:ascii="楷体" w:eastAsia="楷体" w:hAnsi="宋体" w:hint="eastAsia"/>
                <w:color w:val="000000"/>
                <w:kern w:val="0"/>
                <w:sz w:val="20"/>
              </w:rPr>
              <w:t>7.属于行政执法案卷</w:t>
            </w:r>
          </w:p>
        </w:tc>
        <w:tc>
          <w:tcPr>
            <w:tcW w:w="38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38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401"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59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586"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37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430"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r>
      <w:tr w:rsidR="00E65744">
        <w:trPr>
          <w:trHeight w:val="480"/>
        </w:trPr>
        <w:tc>
          <w:tcPr>
            <w:tcW w:w="417" w:type="pct"/>
            <w:vMerge/>
            <w:tcBorders>
              <w:top w:val="nil"/>
              <w:left w:val="single" w:sz="8" w:space="0" w:color="auto"/>
              <w:bottom w:val="single" w:sz="8" w:space="0" w:color="000000"/>
              <w:right w:val="single" w:sz="8" w:space="0" w:color="auto"/>
            </w:tcBorders>
            <w:noWrap/>
            <w:vAlign w:val="center"/>
          </w:tcPr>
          <w:p w:rsidR="00E65744" w:rsidRDefault="00E65744">
            <w:pPr>
              <w:widowControl/>
              <w:jc w:val="left"/>
              <w:rPr>
                <w:rFonts w:ascii="宋体" w:hAnsi="宋体"/>
                <w:color w:val="000000"/>
                <w:kern w:val="0"/>
                <w:sz w:val="20"/>
              </w:rPr>
            </w:pPr>
          </w:p>
        </w:tc>
        <w:tc>
          <w:tcPr>
            <w:tcW w:w="552" w:type="pct"/>
            <w:vMerge/>
            <w:tcBorders>
              <w:top w:val="nil"/>
              <w:left w:val="single" w:sz="8" w:space="0" w:color="auto"/>
              <w:bottom w:val="single" w:sz="8" w:space="0" w:color="000000"/>
              <w:right w:val="single" w:sz="8" w:space="0" w:color="auto"/>
            </w:tcBorders>
            <w:noWrap/>
            <w:vAlign w:val="center"/>
          </w:tcPr>
          <w:p w:rsidR="00E65744" w:rsidRDefault="00E65744">
            <w:pPr>
              <w:widowControl/>
              <w:jc w:val="left"/>
              <w:rPr>
                <w:rFonts w:ascii="楷体" w:eastAsia="楷体" w:hAnsi="宋体"/>
                <w:color w:val="000000"/>
                <w:kern w:val="0"/>
                <w:sz w:val="20"/>
              </w:rPr>
            </w:pPr>
          </w:p>
        </w:tc>
        <w:tc>
          <w:tcPr>
            <w:tcW w:w="853" w:type="pct"/>
            <w:tcBorders>
              <w:top w:val="nil"/>
              <w:left w:val="nil"/>
              <w:bottom w:val="single" w:sz="8" w:space="0" w:color="auto"/>
              <w:right w:val="single" w:sz="8" w:space="0" w:color="auto"/>
            </w:tcBorders>
            <w:noWrap/>
            <w:vAlign w:val="center"/>
          </w:tcPr>
          <w:p w:rsidR="00E65744" w:rsidRDefault="007E7781">
            <w:pPr>
              <w:widowControl/>
              <w:jc w:val="left"/>
              <w:rPr>
                <w:rFonts w:ascii="楷体" w:eastAsia="楷体" w:hAnsi="宋体"/>
                <w:color w:val="000000"/>
                <w:kern w:val="0"/>
                <w:sz w:val="20"/>
              </w:rPr>
            </w:pPr>
            <w:r>
              <w:rPr>
                <w:rFonts w:ascii="楷体" w:eastAsia="楷体" w:hAnsi="宋体" w:hint="eastAsia"/>
                <w:color w:val="000000"/>
                <w:kern w:val="0"/>
                <w:sz w:val="20"/>
              </w:rPr>
              <w:t>8.属于行政查询事项</w:t>
            </w:r>
          </w:p>
        </w:tc>
        <w:tc>
          <w:tcPr>
            <w:tcW w:w="38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38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401"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59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586"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37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430"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r>
      <w:tr w:rsidR="00E65744">
        <w:trPr>
          <w:trHeight w:val="720"/>
        </w:trPr>
        <w:tc>
          <w:tcPr>
            <w:tcW w:w="417" w:type="pct"/>
            <w:vMerge/>
            <w:tcBorders>
              <w:top w:val="nil"/>
              <w:left w:val="single" w:sz="8" w:space="0" w:color="auto"/>
              <w:bottom w:val="single" w:sz="8" w:space="0" w:color="000000"/>
              <w:right w:val="single" w:sz="8" w:space="0" w:color="auto"/>
            </w:tcBorders>
            <w:noWrap/>
            <w:vAlign w:val="center"/>
          </w:tcPr>
          <w:p w:rsidR="00E65744" w:rsidRDefault="00E65744">
            <w:pPr>
              <w:widowControl/>
              <w:jc w:val="left"/>
              <w:rPr>
                <w:rFonts w:ascii="宋体" w:hAnsi="宋体"/>
                <w:color w:val="000000"/>
                <w:kern w:val="0"/>
                <w:sz w:val="20"/>
              </w:rPr>
            </w:pPr>
          </w:p>
        </w:tc>
        <w:tc>
          <w:tcPr>
            <w:tcW w:w="552" w:type="pct"/>
            <w:vMerge w:val="restart"/>
            <w:tcBorders>
              <w:top w:val="nil"/>
              <w:left w:val="single" w:sz="8" w:space="0" w:color="auto"/>
              <w:bottom w:val="single" w:sz="8" w:space="0" w:color="000000"/>
              <w:right w:val="single" w:sz="8" w:space="0" w:color="auto"/>
            </w:tcBorders>
            <w:noWrap/>
            <w:vAlign w:val="center"/>
          </w:tcPr>
          <w:p w:rsidR="00E65744" w:rsidRDefault="007E7781">
            <w:pPr>
              <w:widowControl/>
              <w:jc w:val="left"/>
              <w:rPr>
                <w:rFonts w:ascii="楷体" w:eastAsia="楷体" w:hAnsi="宋体"/>
                <w:color w:val="000000"/>
                <w:kern w:val="0"/>
                <w:sz w:val="20"/>
              </w:rPr>
            </w:pPr>
            <w:r>
              <w:rPr>
                <w:rFonts w:ascii="楷体" w:eastAsia="楷体" w:hAnsi="宋体" w:hint="eastAsia"/>
                <w:color w:val="000000"/>
                <w:kern w:val="0"/>
                <w:sz w:val="20"/>
              </w:rPr>
              <w:t>（四）</w:t>
            </w:r>
            <w:r>
              <w:rPr>
                <w:rFonts w:ascii="楷体" w:eastAsia="楷体" w:hAnsi="宋体" w:hint="eastAsia"/>
                <w:color w:val="000000"/>
                <w:kern w:val="0"/>
                <w:sz w:val="20"/>
              </w:rPr>
              <w:br/>
              <w:t>无法</w:t>
            </w:r>
            <w:r>
              <w:rPr>
                <w:rFonts w:ascii="楷体" w:eastAsia="楷体" w:hAnsi="宋体" w:hint="eastAsia"/>
                <w:color w:val="000000"/>
                <w:kern w:val="0"/>
                <w:sz w:val="20"/>
              </w:rPr>
              <w:br/>
              <w:t>提供</w:t>
            </w:r>
          </w:p>
        </w:tc>
        <w:tc>
          <w:tcPr>
            <w:tcW w:w="853" w:type="pct"/>
            <w:tcBorders>
              <w:top w:val="nil"/>
              <w:left w:val="nil"/>
              <w:bottom w:val="single" w:sz="8" w:space="0" w:color="auto"/>
              <w:right w:val="single" w:sz="8" w:space="0" w:color="auto"/>
            </w:tcBorders>
            <w:noWrap/>
            <w:vAlign w:val="center"/>
          </w:tcPr>
          <w:p w:rsidR="00E65744" w:rsidRDefault="007E7781">
            <w:pPr>
              <w:widowControl/>
              <w:jc w:val="left"/>
              <w:rPr>
                <w:rFonts w:ascii="楷体" w:eastAsia="楷体" w:hAnsi="宋体"/>
                <w:color w:val="000000"/>
                <w:kern w:val="0"/>
                <w:sz w:val="20"/>
              </w:rPr>
            </w:pPr>
            <w:r>
              <w:rPr>
                <w:rFonts w:ascii="楷体" w:eastAsia="楷体" w:hAnsi="宋体" w:hint="eastAsia"/>
                <w:color w:val="000000"/>
                <w:kern w:val="0"/>
                <w:sz w:val="20"/>
              </w:rPr>
              <w:t>1.本机关不掌握相关政府信息</w:t>
            </w:r>
          </w:p>
        </w:tc>
        <w:tc>
          <w:tcPr>
            <w:tcW w:w="38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38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401"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59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586"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37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430"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r>
      <w:tr w:rsidR="00E65744">
        <w:trPr>
          <w:trHeight w:val="720"/>
        </w:trPr>
        <w:tc>
          <w:tcPr>
            <w:tcW w:w="417" w:type="pct"/>
            <w:vMerge/>
            <w:tcBorders>
              <w:top w:val="nil"/>
              <w:left w:val="single" w:sz="8" w:space="0" w:color="auto"/>
              <w:bottom w:val="single" w:sz="8" w:space="0" w:color="000000"/>
              <w:right w:val="single" w:sz="8" w:space="0" w:color="auto"/>
            </w:tcBorders>
            <w:noWrap/>
            <w:vAlign w:val="center"/>
          </w:tcPr>
          <w:p w:rsidR="00E65744" w:rsidRDefault="00E65744">
            <w:pPr>
              <w:widowControl/>
              <w:jc w:val="left"/>
              <w:rPr>
                <w:rFonts w:ascii="宋体" w:hAnsi="宋体"/>
                <w:color w:val="000000"/>
                <w:kern w:val="0"/>
                <w:sz w:val="20"/>
              </w:rPr>
            </w:pPr>
          </w:p>
        </w:tc>
        <w:tc>
          <w:tcPr>
            <w:tcW w:w="552" w:type="pct"/>
            <w:vMerge/>
            <w:tcBorders>
              <w:top w:val="nil"/>
              <w:left w:val="single" w:sz="8" w:space="0" w:color="auto"/>
              <w:bottom w:val="single" w:sz="8" w:space="0" w:color="000000"/>
              <w:right w:val="single" w:sz="8" w:space="0" w:color="auto"/>
            </w:tcBorders>
            <w:noWrap/>
            <w:vAlign w:val="center"/>
          </w:tcPr>
          <w:p w:rsidR="00E65744" w:rsidRDefault="00E65744">
            <w:pPr>
              <w:widowControl/>
              <w:jc w:val="left"/>
              <w:rPr>
                <w:rFonts w:ascii="楷体" w:eastAsia="楷体" w:hAnsi="宋体"/>
                <w:color w:val="000000"/>
                <w:kern w:val="0"/>
                <w:sz w:val="20"/>
              </w:rPr>
            </w:pPr>
          </w:p>
        </w:tc>
        <w:tc>
          <w:tcPr>
            <w:tcW w:w="853" w:type="pct"/>
            <w:tcBorders>
              <w:top w:val="nil"/>
              <w:left w:val="nil"/>
              <w:bottom w:val="single" w:sz="8" w:space="0" w:color="auto"/>
              <w:right w:val="single" w:sz="8" w:space="0" w:color="auto"/>
            </w:tcBorders>
            <w:noWrap/>
            <w:vAlign w:val="center"/>
          </w:tcPr>
          <w:p w:rsidR="00E65744" w:rsidRDefault="007E7781">
            <w:pPr>
              <w:widowControl/>
              <w:jc w:val="left"/>
              <w:rPr>
                <w:rFonts w:ascii="楷体" w:eastAsia="楷体" w:hAnsi="宋体"/>
                <w:color w:val="000000"/>
                <w:kern w:val="0"/>
                <w:sz w:val="20"/>
              </w:rPr>
            </w:pPr>
            <w:r>
              <w:rPr>
                <w:rFonts w:ascii="楷体" w:eastAsia="楷体" w:hAnsi="宋体" w:hint="eastAsia"/>
                <w:color w:val="000000"/>
                <w:kern w:val="0"/>
                <w:sz w:val="20"/>
              </w:rPr>
              <w:t>2.没有现成信息需要另行制作</w:t>
            </w:r>
          </w:p>
        </w:tc>
        <w:tc>
          <w:tcPr>
            <w:tcW w:w="38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38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401"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59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586"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37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430"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r>
      <w:tr w:rsidR="00E65744">
        <w:trPr>
          <w:trHeight w:val="720"/>
        </w:trPr>
        <w:tc>
          <w:tcPr>
            <w:tcW w:w="417" w:type="pct"/>
            <w:vMerge/>
            <w:tcBorders>
              <w:top w:val="nil"/>
              <w:left w:val="single" w:sz="8" w:space="0" w:color="auto"/>
              <w:bottom w:val="single" w:sz="8" w:space="0" w:color="000000"/>
              <w:right w:val="single" w:sz="8" w:space="0" w:color="auto"/>
            </w:tcBorders>
            <w:noWrap/>
            <w:vAlign w:val="center"/>
          </w:tcPr>
          <w:p w:rsidR="00E65744" w:rsidRDefault="00E65744">
            <w:pPr>
              <w:widowControl/>
              <w:jc w:val="left"/>
              <w:rPr>
                <w:rFonts w:ascii="宋体" w:hAnsi="宋体"/>
                <w:color w:val="000000"/>
                <w:kern w:val="0"/>
                <w:sz w:val="20"/>
              </w:rPr>
            </w:pPr>
          </w:p>
        </w:tc>
        <w:tc>
          <w:tcPr>
            <w:tcW w:w="552" w:type="pct"/>
            <w:vMerge/>
            <w:tcBorders>
              <w:top w:val="nil"/>
              <w:left w:val="single" w:sz="8" w:space="0" w:color="auto"/>
              <w:bottom w:val="single" w:sz="8" w:space="0" w:color="000000"/>
              <w:right w:val="single" w:sz="8" w:space="0" w:color="auto"/>
            </w:tcBorders>
            <w:noWrap/>
            <w:vAlign w:val="center"/>
          </w:tcPr>
          <w:p w:rsidR="00E65744" w:rsidRDefault="00E65744">
            <w:pPr>
              <w:widowControl/>
              <w:jc w:val="left"/>
              <w:rPr>
                <w:rFonts w:ascii="楷体" w:eastAsia="楷体" w:hAnsi="宋体"/>
                <w:color w:val="000000"/>
                <w:kern w:val="0"/>
                <w:sz w:val="20"/>
              </w:rPr>
            </w:pPr>
          </w:p>
        </w:tc>
        <w:tc>
          <w:tcPr>
            <w:tcW w:w="853" w:type="pct"/>
            <w:tcBorders>
              <w:top w:val="nil"/>
              <w:left w:val="nil"/>
              <w:bottom w:val="single" w:sz="8" w:space="0" w:color="auto"/>
              <w:right w:val="single" w:sz="8" w:space="0" w:color="auto"/>
            </w:tcBorders>
            <w:noWrap/>
            <w:vAlign w:val="center"/>
          </w:tcPr>
          <w:p w:rsidR="00E65744" w:rsidRDefault="007E7781">
            <w:pPr>
              <w:widowControl/>
              <w:jc w:val="left"/>
              <w:rPr>
                <w:rFonts w:ascii="楷体" w:eastAsia="楷体" w:hAnsi="宋体"/>
                <w:color w:val="000000"/>
                <w:kern w:val="0"/>
                <w:sz w:val="20"/>
              </w:rPr>
            </w:pPr>
            <w:r>
              <w:rPr>
                <w:rFonts w:ascii="楷体" w:eastAsia="楷体" w:hAnsi="宋体" w:hint="eastAsia"/>
                <w:color w:val="000000"/>
                <w:kern w:val="0"/>
                <w:sz w:val="20"/>
              </w:rPr>
              <w:t>3.补正后申请内容仍不明确</w:t>
            </w:r>
          </w:p>
        </w:tc>
        <w:tc>
          <w:tcPr>
            <w:tcW w:w="38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38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401"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59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586"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37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430"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r>
      <w:tr w:rsidR="00E65744">
        <w:trPr>
          <w:trHeight w:val="480"/>
        </w:trPr>
        <w:tc>
          <w:tcPr>
            <w:tcW w:w="417" w:type="pct"/>
            <w:vMerge/>
            <w:tcBorders>
              <w:top w:val="nil"/>
              <w:left w:val="single" w:sz="8" w:space="0" w:color="auto"/>
              <w:bottom w:val="single" w:sz="8" w:space="0" w:color="000000"/>
              <w:right w:val="single" w:sz="8" w:space="0" w:color="auto"/>
            </w:tcBorders>
            <w:noWrap/>
            <w:vAlign w:val="center"/>
          </w:tcPr>
          <w:p w:rsidR="00E65744" w:rsidRDefault="00E65744">
            <w:pPr>
              <w:widowControl/>
              <w:jc w:val="left"/>
              <w:rPr>
                <w:rFonts w:ascii="宋体" w:hAnsi="宋体"/>
                <w:color w:val="000000"/>
                <w:kern w:val="0"/>
                <w:sz w:val="20"/>
              </w:rPr>
            </w:pPr>
          </w:p>
        </w:tc>
        <w:tc>
          <w:tcPr>
            <w:tcW w:w="552" w:type="pct"/>
            <w:vMerge w:val="restart"/>
            <w:tcBorders>
              <w:top w:val="nil"/>
              <w:left w:val="single" w:sz="8" w:space="0" w:color="auto"/>
              <w:bottom w:val="single" w:sz="8" w:space="0" w:color="000000"/>
              <w:right w:val="single" w:sz="8" w:space="0" w:color="auto"/>
            </w:tcBorders>
            <w:noWrap/>
            <w:vAlign w:val="center"/>
          </w:tcPr>
          <w:p w:rsidR="00E65744" w:rsidRDefault="007E7781">
            <w:pPr>
              <w:widowControl/>
              <w:jc w:val="left"/>
              <w:rPr>
                <w:rFonts w:ascii="楷体" w:eastAsia="楷体" w:hAnsi="宋体"/>
                <w:color w:val="000000"/>
                <w:kern w:val="0"/>
                <w:sz w:val="20"/>
              </w:rPr>
            </w:pPr>
            <w:r>
              <w:rPr>
                <w:rFonts w:ascii="楷体" w:eastAsia="楷体" w:hAnsi="宋体" w:hint="eastAsia"/>
                <w:color w:val="000000"/>
                <w:kern w:val="0"/>
                <w:sz w:val="20"/>
              </w:rPr>
              <w:t>（五）不予</w:t>
            </w:r>
            <w:r>
              <w:rPr>
                <w:rFonts w:ascii="楷体" w:eastAsia="楷体" w:hAnsi="宋体" w:hint="eastAsia"/>
                <w:color w:val="000000"/>
                <w:kern w:val="0"/>
                <w:sz w:val="20"/>
              </w:rPr>
              <w:br/>
              <w:t>处理</w:t>
            </w:r>
          </w:p>
        </w:tc>
        <w:tc>
          <w:tcPr>
            <w:tcW w:w="853" w:type="pct"/>
            <w:tcBorders>
              <w:top w:val="nil"/>
              <w:left w:val="nil"/>
              <w:bottom w:val="single" w:sz="8" w:space="0" w:color="auto"/>
              <w:right w:val="single" w:sz="8" w:space="0" w:color="auto"/>
            </w:tcBorders>
            <w:noWrap/>
            <w:vAlign w:val="center"/>
          </w:tcPr>
          <w:p w:rsidR="00E65744" w:rsidRDefault="007E7781">
            <w:pPr>
              <w:widowControl/>
              <w:jc w:val="left"/>
              <w:rPr>
                <w:rFonts w:ascii="楷体" w:eastAsia="楷体" w:hAnsi="宋体"/>
                <w:color w:val="000000"/>
                <w:kern w:val="0"/>
                <w:sz w:val="20"/>
              </w:rPr>
            </w:pPr>
            <w:r>
              <w:rPr>
                <w:rFonts w:ascii="楷体" w:eastAsia="楷体" w:hAnsi="宋体" w:hint="eastAsia"/>
                <w:color w:val="000000"/>
                <w:kern w:val="0"/>
                <w:sz w:val="20"/>
              </w:rPr>
              <w:t>1.信访举报投诉类申请</w:t>
            </w:r>
          </w:p>
        </w:tc>
        <w:tc>
          <w:tcPr>
            <w:tcW w:w="38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38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401"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59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586"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37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430"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r>
      <w:tr w:rsidR="00E65744">
        <w:trPr>
          <w:trHeight w:val="462"/>
        </w:trPr>
        <w:tc>
          <w:tcPr>
            <w:tcW w:w="417" w:type="pct"/>
            <w:vMerge/>
            <w:tcBorders>
              <w:top w:val="nil"/>
              <w:left w:val="single" w:sz="8" w:space="0" w:color="auto"/>
              <w:bottom w:val="single" w:sz="8" w:space="0" w:color="000000"/>
              <w:right w:val="single" w:sz="8" w:space="0" w:color="auto"/>
            </w:tcBorders>
            <w:noWrap/>
            <w:vAlign w:val="center"/>
          </w:tcPr>
          <w:p w:rsidR="00E65744" w:rsidRDefault="00E65744">
            <w:pPr>
              <w:widowControl/>
              <w:jc w:val="left"/>
              <w:rPr>
                <w:rFonts w:ascii="宋体" w:hAnsi="宋体"/>
                <w:color w:val="000000"/>
                <w:kern w:val="0"/>
                <w:sz w:val="20"/>
              </w:rPr>
            </w:pPr>
          </w:p>
        </w:tc>
        <w:tc>
          <w:tcPr>
            <w:tcW w:w="552" w:type="pct"/>
            <w:vMerge/>
            <w:tcBorders>
              <w:top w:val="nil"/>
              <w:left w:val="single" w:sz="8" w:space="0" w:color="auto"/>
              <w:bottom w:val="single" w:sz="8" w:space="0" w:color="000000"/>
              <w:right w:val="single" w:sz="8" w:space="0" w:color="auto"/>
            </w:tcBorders>
            <w:noWrap/>
            <w:vAlign w:val="center"/>
          </w:tcPr>
          <w:p w:rsidR="00E65744" w:rsidRDefault="00E65744">
            <w:pPr>
              <w:widowControl/>
              <w:jc w:val="left"/>
              <w:rPr>
                <w:rFonts w:ascii="楷体" w:eastAsia="楷体" w:hAnsi="宋体"/>
                <w:color w:val="000000"/>
                <w:kern w:val="0"/>
                <w:sz w:val="20"/>
              </w:rPr>
            </w:pPr>
          </w:p>
        </w:tc>
        <w:tc>
          <w:tcPr>
            <w:tcW w:w="853" w:type="pct"/>
            <w:tcBorders>
              <w:top w:val="nil"/>
              <w:left w:val="nil"/>
              <w:bottom w:val="single" w:sz="8" w:space="0" w:color="auto"/>
              <w:right w:val="single" w:sz="8" w:space="0" w:color="auto"/>
            </w:tcBorders>
            <w:noWrap/>
            <w:vAlign w:val="center"/>
          </w:tcPr>
          <w:p w:rsidR="00E65744" w:rsidRDefault="007E7781">
            <w:pPr>
              <w:widowControl/>
              <w:jc w:val="left"/>
              <w:rPr>
                <w:rFonts w:ascii="楷体" w:eastAsia="楷体" w:hAnsi="宋体"/>
                <w:color w:val="000000"/>
                <w:kern w:val="0"/>
                <w:sz w:val="20"/>
              </w:rPr>
            </w:pPr>
            <w:r>
              <w:rPr>
                <w:rFonts w:ascii="楷体" w:eastAsia="楷体" w:hAnsi="宋体" w:hint="eastAsia"/>
                <w:color w:val="000000"/>
                <w:kern w:val="0"/>
                <w:sz w:val="20"/>
              </w:rPr>
              <w:t>2.重复申请</w:t>
            </w:r>
          </w:p>
        </w:tc>
        <w:tc>
          <w:tcPr>
            <w:tcW w:w="38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38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401"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59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586"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37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430"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r>
      <w:tr w:rsidR="00E65744">
        <w:trPr>
          <w:trHeight w:val="679"/>
        </w:trPr>
        <w:tc>
          <w:tcPr>
            <w:tcW w:w="417" w:type="pct"/>
            <w:vMerge/>
            <w:tcBorders>
              <w:top w:val="nil"/>
              <w:left w:val="single" w:sz="8" w:space="0" w:color="auto"/>
              <w:bottom w:val="single" w:sz="8" w:space="0" w:color="000000"/>
              <w:right w:val="single" w:sz="8" w:space="0" w:color="auto"/>
            </w:tcBorders>
            <w:noWrap/>
            <w:vAlign w:val="center"/>
          </w:tcPr>
          <w:p w:rsidR="00E65744" w:rsidRDefault="00E65744">
            <w:pPr>
              <w:widowControl/>
              <w:jc w:val="left"/>
              <w:rPr>
                <w:rFonts w:ascii="宋体" w:hAnsi="宋体"/>
                <w:color w:val="000000"/>
                <w:kern w:val="0"/>
                <w:sz w:val="20"/>
              </w:rPr>
            </w:pPr>
          </w:p>
        </w:tc>
        <w:tc>
          <w:tcPr>
            <w:tcW w:w="552" w:type="pct"/>
            <w:vMerge/>
            <w:tcBorders>
              <w:top w:val="nil"/>
              <w:left w:val="single" w:sz="8" w:space="0" w:color="auto"/>
              <w:bottom w:val="single" w:sz="8" w:space="0" w:color="000000"/>
              <w:right w:val="single" w:sz="8" w:space="0" w:color="auto"/>
            </w:tcBorders>
            <w:noWrap/>
            <w:vAlign w:val="center"/>
          </w:tcPr>
          <w:p w:rsidR="00E65744" w:rsidRDefault="00E65744">
            <w:pPr>
              <w:widowControl/>
              <w:jc w:val="left"/>
              <w:rPr>
                <w:rFonts w:ascii="楷体" w:eastAsia="楷体" w:hAnsi="宋体"/>
                <w:color w:val="000000"/>
                <w:kern w:val="0"/>
                <w:sz w:val="20"/>
              </w:rPr>
            </w:pPr>
          </w:p>
        </w:tc>
        <w:tc>
          <w:tcPr>
            <w:tcW w:w="853" w:type="pct"/>
            <w:tcBorders>
              <w:top w:val="nil"/>
              <w:left w:val="nil"/>
              <w:bottom w:val="single" w:sz="8" w:space="0" w:color="auto"/>
              <w:right w:val="single" w:sz="8" w:space="0" w:color="auto"/>
            </w:tcBorders>
            <w:noWrap/>
            <w:vAlign w:val="center"/>
          </w:tcPr>
          <w:p w:rsidR="00E65744" w:rsidRDefault="007E7781">
            <w:pPr>
              <w:widowControl/>
              <w:jc w:val="left"/>
              <w:rPr>
                <w:rFonts w:ascii="楷体" w:eastAsia="楷体" w:hAnsi="宋体"/>
                <w:color w:val="000000"/>
                <w:kern w:val="0"/>
                <w:sz w:val="20"/>
              </w:rPr>
            </w:pPr>
            <w:r>
              <w:rPr>
                <w:rFonts w:ascii="楷体" w:eastAsia="楷体" w:hAnsi="宋体" w:hint="eastAsia"/>
                <w:color w:val="000000"/>
                <w:kern w:val="0"/>
                <w:sz w:val="20"/>
              </w:rPr>
              <w:t>3.要求提供公开出版物</w:t>
            </w:r>
          </w:p>
        </w:tc>
        <w:tc>
          <w:tcPr>
            <w:tcW w:w="38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38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401"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59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586"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37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430"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r>
      <w:tr w:rsidR="00E65744">
        <w:trPr>
          <w:trHeight w:val="822"/>
        </w:trPr>
        <w:tc>
          <w:tcPr>
            <w:tcW w:w="417" w:type="pct"/>
            <w:vMerge/>
            <w:tcBorders>
              <w:top w:val="nil"/>
              <w:left w:val="single" w:sz="8" w:space="0" w:color="auto"/>
              <w:bottom w:val="single" w:sz="8" w:space="0" w:color="000000"/>
              <w:right w:val="single" w:sz="8" w:space="0" w:color="auto"/>
            </w:tcBorders>
            <w:noWrap/>
            <w:vAlign w:val="center"/>
          </w:tcPr>
          <w:p w:rsidR="00E65744" w:rsidRDefault="00E65744">
            <w:pPr>
              <w:widowControl/>
              <w:jc w:val="left"/>
              <w:rPr>
                <w:rFonts w:ascii="宋体" w:hAnsi="宋体"/>
                <w:color w:val="000000"/>
                <w:kern w:val="0"/>
                <w:sz w:val="20"/>
              </w:rPr>
            </w:pPr>
          </w:p>
        </w:tc>
        <w:tc>
          <w:tcPr>
            <w:tcW w:w="552" w:type="pct"/>
            <w:vMerge/>
            <w:tcBorders>
              <w:top w:val="nil"/>
              <w:left w:val="single" w:sz="8" w:space="0" w:color="auto"/>
              <w:bottom w:val="single" w:sz="8" w:space="0" w:color="000000"/>
              <w:right w:val="single" w:sz="8" w:space="0" w:color="auto"/>
            </w:tcBorders>
            <w:noWrap/>
            <w:vAlign w:val="center"/>
          </w:tcPr>
          <w:p w:rsidR="00E65744" w:rsidRDefault="00E65744">
            <w:pPr>
              <w:widowControl/>
              <w:jc w:val="left"/>
              <w:rPr>
                <w:rFonts w:ascii="楷体" w:eastAsia="楷体" w:hAnsi="宋体"/>
                <w:color w:val="000000"/>
                <w:kern w:val="0"/>
                <w:sz w:val="20"/>
              </w:rPr>
            </w:pPr>
          </w:p>
        </w:tc>
        <w:tc>
          <w:tcPr>
            <w:tcW w:w="853" w:type="pct"/>
            <w:tcBorders>
              <w:top w:val="nil"/>
              <w:left w:val="nil"/>
              <w:bottom w:val="single" w:sz="8" w:space="0" w:color="auto"/>
              <w:right w:val="single" w:sz="8" w:space="0" w:color="auto"/>
            </w:tcBorders>
            <w:noWrap/>
            <w:vAlign w:val="center"/>
          </w:tcPr>
          <w:p w:rsidR="00E65744" w:rsidRDefault="007E7781">
            <w:pPr>
              <w:widowControl/>
              <w:jc w:val="left"/>
              <w:rPr>
                <w:rFonts w:ascii="楷体" w:eastAsia="楷体" w:hAnsi="宋体"/>
                <w:color w:val="000000"/>
                <w:kern w:val="0"/>
                <w:sz w:val="20"/>
              </w:rPr>
            </w:pPr>
            <w:r>
              <w:rPr>
                <w:rFonts w:ascii="楷体" w:eastAsia="楷体" w:hAnsi="宋体" w:hint="eastAsia"/>
                <w:color w:val="000000"/>
                <w:kern w:val="0"/>
                <w:sz w:val="20"/>
              </w:rPr>
              <w:t>4.无正当理由大量反复申请</w:t>
            </w:r>
          </w:p>
        </w:tc>
        <w:tc>
          <w:tcPr>
            <w:tcW w:w="38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38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401"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59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586"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37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430"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r>
      <w:tr w:rsidR="00E65744">
        <w:trPr>
          <w:trHeight w:val="1459"/>
        </w:trPr>
        <w:tc>
          <w:tcPr>
            <w:tcW w:w="417" w:type="pct"/>
            <w:vMerge/>
            <w:tcBorders>
              <w:top w:val="nil"/>
              <w:left w:val="single" w:sz="8" w:space="0" w:color="auto"/>
              <w:bottom w:val="single" w:sz="8" w:space="0" w:color="000000"/>
              <w:right w:val="single" w:sz="8" w:space="0" w:color="auto"/>
            </w:tcBorders>
            <w:noWrap/>
            <w:vAlign w:val="center"/>
          </w:tcPr>
          <w:p w:rsidR="00E65744" w:rsidRDefault="00E65744">
            <w:pPr>
              <w:widowControl/>
              <w:jc w:val="left"/>
              <w:rPr>
                <w:rFonts w:ascii="宋体" w:hAnsi="宋体"/>
                <w:color w:val="000000"/>
                <w:kern w:val="0"/>
                <w:sz w:val="20"/>
              </w:rPr>
            </w:pPr>
          </w:p>
        </w:tc>
        <w:tc>
          <w:tcPr>
            <w:tcW w:w="552" w:type="pct"/>
            <w:vMerge/>
            <w:tcBorders>
              <w:top w:val="nil"/>
              <w:left w:val="single" w:sz="8" w:space="0" w:color="auto"/>
              <w:bottom w:val="single" w:sz="8" w:space="0" w:color="000000"/>
              <w:right w:val="single" w:sz="8" w:space="0" w:color="auto"/>
            </w:tcBorders>
            <w:noWrap/>
            <w:vAlign w:val="center"/>
          </w:tcPr>
          <w:p w:rsidR="00E65744" w:rsidRDefault="00E65744">
            <w:pPr>
              <w:widowControl/>
              <w:jc w:val="left"/>
              <w:rPr>
                <w:rFonts w:ascii="楷体" w:eastAsia="楷体" w:hAnsi="宋体"/>
                <w:color w:val="000000"/>
                <w:kern w:val="0"/>
                <w:sz w:val="20"/>
              </w:rPr>
            </w:pPr>
          </w:p>
        </w:tc>
        <w:tc>
          <w:tcPr>
            <w:tcW w:w="853" w:type="pct"/>
            <w:tcBorders>
              <w:top w:val="nil"/>
              <w:left w:val="nil"/>
              <w:bottom w:val="single" w:sz="8" w:space="0" w:color="auto"/>
              <w:right w:val="single" w:sz="8" w:space="0" w:color="auto"/>
            </w:tcBorders>
            <w:noWrap/>
            <w:vAlign w:val="center"/>
          </w:tcPr>
          <w:p w:rsidR="00E65744" w:rsidRDefault="007E7781">
            <w:pPr>
              <w:widowControl/>
              <w:jc w:val="left"/>
              <w:rPr>
                <w:rFonts w:ascii="楷体" w:eastAsia="楷体" w:hAnsi="宋体"/>
                <w:color w:val="000000"/>
                <w:kern w:val="0"/>
                <w:sz w:val="20"/>
              </w:rPr>
            </w:pPr>
            <w:r>
              <w:rPr>
                <w:rFonts w:ascii="楷体" w:eastAsia="楷体" w:hAnsi="宋体" w:hint="eastAsia"/>
                <w:color w:val="000000"/>
                <w:kern w:val="0"/>
                <w:sz w:val="20"/>
              </w:rPr>
              <w:t>5.要求行政机关确认或重新出具已获取信息</w:t>
            </w:r>
          </w:p>
        </w:tc>
        <w:tc>
          <w:tcPr>
            <w:tcW w:w="38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38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401"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59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586"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37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430"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r>
      <w:tr w:rsidR="00E65744">
        <w:trPr>
          <w:trHeight w:val="480"/>
        </w:trPr>
        <w:tc>
          <w:tcPr>
            <w:tcW w:w="417" w:type="pct"/>
            <w:vMerge/>
            <w:tcBorders>
              <w:top w:val="nil"/>
              <w:left w:val="single" w:sz="8" w:space="0" w:color="auto"/>
              <w:bottom w:val="single" w:sz="8" w:space="0" w:color="000000"/>
              <w:right w:val="single" w:sz="8" w:space="0" w:color="auto"/>
            </w:tcBorders>
            <w:noWrap/>
            <w:vAlign w:val="center"/>
          </w:tcPr>
          <w:p w:rsidR="00E65744" w:rsidRDefault="00E65744">
            <w:pPr>
              <w:widowControl/>
              <w:jc w:val="left"/>
              <w:rPr>
                <w:rFonts w:ascii="宋体" w:hAnsi="宋体"/>
                <w:color w:val="000000"/>
                <w:kern w:val="0"/>
                <w:sz w:val="20"/>
              </w:rPr>
            </w:pPr>
          </w:p>
        </w:tc>
        <w:tc>
          <w:tcPr>
            <w:tcW w:w="1406" w:type="pct"/>
            <w:gridSpan w:val="2"/>
            <w:tcBorders>
              <w:top w:val="single" w:sz="8" w:space="0" w:color="auto"/>
              <w:left w:val="nil"/>
              <w:bottom w:val="single" w:sz="8" w:space="0" w:color="auto"/>
              <w:right w:val="single" w:sz="8" w:space="0" w:color="000000"/>
            </w:tcBorders>
            <w:noWrap/>
            <w:vAlign w:val="center"/>
          </w:tcPr>
          <w:p w:rsidR="00E65744" w:rsidRDefault="007E7781">
            <w:pPr>
              <w:widowControl/>
              <w:jc w:val="left"/>
              <w:rPr>
                <w:rFonts w:ascii="楷体" w:eastAsia="楷体" w:hAnsi="宋体"/>
                <w:color w:val="000000"/>
                <w:kern w:val="0"/>
                <w:sz w:val="20"/>
              </w:rPr>
            </w:pPr>
            <w:r>
              <w:rPr>
                <w:rFonts w:ascii="楷体" w:eastAsia="楷体" w:hAnsi="宋体" w:hint="eastAsia"/>
                <w:color w:val="000000"/>
                <w:kern w:val="0"/>
                <w:sz w:val="20"/>
              </w:rPr>
              <w:t>（六）其他处理</w:t>
            </w:r>
          </w:p>
        </w:tc>
        <w:tc>
          <w:tcPr>
            <w:tcW w:w="38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38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401"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59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586"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37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430"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r>
      <w:tr w:rsidR="00E65744">
        <w:trPr>
          <w:trHeight w:val="402"/>
        </w:trPr>
        <w:tc>
          <w:tcPr>
            <w:tcW w:w="417" w:type="pct"/>
            <w:vMerge/>
            <w:tcBorders>
              <w:top w:val="nil"/>
              <w:left w:val="single" w:sz="8" w:space="0" w:color="auto"/>
              <w:bottom w:val="single" w:sz="8" w:space="0" w:color="000000"/>
              <w:right w:val="single" w:sz="8" w:space="0" w:color="auto"/>
            </w:tcBorders>
            <w:noWrap/>
            <w:vAlign w:val="center"/>
          </w:tcPr>
          <w:p w:rsidR="00E65744" w:rsidRDefault="00E65744">
            <w:pPr>
              <w:widowControl/>
              <w:jc w:val="left"/>
              <w:rPr>
                <w:rFonts w:ascii="宋体" w:hAnsi="宋体"/>
                <w:color w:val="000000"/>
                <w:kern w:val="0"/>
                <w:sz w:val="20"/>
              </w:rPr>
            </w:pPr>
          </w:p>
        </w:tc>
        <w:tc>
          <w:tcPr>
            <w:tcW w:w="1406" w:type="pct"/>
            <w:gridSpan w:val="2"/>
            <w:tcBorders>
              <w:top w:val="single" w:sz="8" w:space="0" w:color="auto"/>
              <w:left w:val="nil"/>
              <w:bottom w:val="single" w:sz="8" w:space="0" w:color="auto"/>
              <w:right w:val="single" w:sz="8" w:space="0" w:color="000000"/>
            </w:tcBorders>
            <w:noWrap/>
            <w:vAlign w:val="center"/>
          </w:tcPr>
          <w:p w:rsidR="00E65744" w:rsidRDefault="007E7781">
            <w:pPr>
              <w:widowControl/>
              <w:jc w:val="left"/>
              <w:rPr>
                <w:rFonts w:ascii="楷体" w:eastAsia="楷体" w:hAnsi="宋体"/>
                <w:color w:val="000000"/>
                <w:kern w:val="0"/>
                <w:sz w:val="20"/>
              </w:rPr>
            </w:pPr>
            <w:r>
              <w:rPr>
                <w:rFonts w:ascii="楷体" w:eastAsia="楷体" w:hAnsi="宋体" w:hint="eastAsia"/>
                <w:color w:val="000000"/>
                <w:kern w:val="0"/>
                <w:sz w:val="20"/>
              </w:rPr>
              <w:t>（七）总计</w:t>
            </w:r>
          </w:p>
        </w:tc>
        <w:tc>
          <w:tcPr>
            <w:tcW w:w="38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38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401"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59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586"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37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430"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r>
      <w:tr w:rsidR="00E65744">
        <w:trPr>
          <w:trHeight w:val="480"/>
        </w:trPr>
        <w:tc>
          <w:tcPr>
            <w:tcW w:w="1824" w:type="pct"/>
            <w:gridSpan w:val="3"/>
            <w:tcBorders>
              <w:top w:val="single" w:sz="8" w:space="0" w:color="auto"/>
              <w:left w:val="single" w:sz="8" w:space="0" w:color="auto"/>
              <w:bottom w:val="single" w:sz="8" w:space="0" w:color="auto"/>
              <w:right w:val="single" w:sz="8" w:space="0" w:color="000000"/>
            </w:tcBorders>
            <w:noWrap/>
            <w:vAlign w:val="center"/>
          </w:tcPr>
          <w:p w:rsidR="00E65744" w:rsidRDefault="007E7781">
            <w:pPr>
              <w:widowControl/>
              <w:jc w:val="left"/>
              <w:rPr>
                <w:rFonts w:ascii="宋体" w:hAnsi="宋体"/>
                <w:color w:val="000000"/>
                <w:kern w:val="0"/>
                <w:sz w:val="20"/>
              </w:rPr>
            </w:pPr>
            <w:r>
              <w:rPr>
                <w:rFonts w:ascii="宋体" w:hAnsi="宋体" w:hint="eastAsia"/>
                <w:color w:val="000000"/>
                <w:kern w:val="0"/>
                <w:sz w:val="20"/>
              </w:rPr>
              <w:lastRenderedPageBreak/>
              <w:t>四、结转下年度继续办理</w:t>
            </w:r>
          </w:p>
        </w:tc>
        <w:tc>
          <w:tcPr>
            <w:tcW w:w="38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38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401"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59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586"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379"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c>
          <w:tcPr>
            <w:tcW w:w="430" w:type="pct"/>
            <w:tcBorders>
              <w:top w:val="nil"/>
              <w:left w:val="nil"/>
              <w:bottom w:val="single" w:sz="8" w:space="0" w:color="auto"/>
              <w:right w:val="single" w:sz="8" w:space="0" w:color="auto"/>
            </w:tcBorders>
            <w:noWrap/>
            <w:vAlign w:val="center"/>
          </w:tcPr>
          <w:p w:rsidR="00E65744" w:rsidRDefault="007E7781">
            <w:pPr>
              <w:widowControl/>
              <w:jc w:val="center"/>
              <w:rPr>
                <w:color w:val="000000"/>
                <w:kern w:val="0"/>
                <w:sz w:val="20"/>
              </w:rPr>
            </w:pPr>
            <w:r>
              <w:rPr>
                <w:color w:val="000000"/>
                <w:kern w:val="0"/>
                <w:sz w:val="20"/>
              </w:rPr>
              <w:t>0</w:t>
            </w:r>
          </w:p>
        </w:tc>
      </w:tr>
    </w:tbl>
    <w:p w:rsidR="00E65744" w:rsidRDefault="007E7781">
      <w:pPr>
        <w:spacing w:line="540" w:lineRule="exact"/>
        <w:ind w:firstLineChars="200" w:firstLine="640"/>
        <w:jc w:val="left"/>
        <w:rPr>
          <w:rFonts w:ascii="黑体" w:eastAsia="黑体" w:hAnsi="仿宋" w:cs="仿宋"/>
          <w:sz w:val="32"/>
          <w:szCs w:val="32"/>
        </w:rPr>
      </w:pPr>
      <w:r>
        <w:rPr>
          <w:rFonts w:ascii="黑体" w:eastAsia="黑体" w:hAnsi="仿宋" w:cs="仿宋" w:hint="eastAsia"/>
          <w:sz w:val="32"/>
          <w:szCs w:val="32"/>
        </w:rPr>
        <w:t>四、政府信息公开行政复议、行政诉讼情况</w:t>
      </w:r>
    </w:p>
    <w:tbl>
      <w:tblPr>
        <w:tblW w:w="5000" w:type="pct"/>
        <w:tblCellMar>
          <w:left w:w="0" w:type="dxa"/>
          <w:right w:w="0" w:type="dxa"/>
        </w:tblCellMar>
        <w:tblLook w:val="04A0"/>
      </w:tblPr>
      <w:tblGrid>
        <w:gridCol w:w="568"/>
        <w:gridCol w:w="568"/>
        <w:gridCol w:w="569"/>
        <w:gridCol w:w="497"/>
        <w:gridCol w:w="490"/>
        <w:gridCol w:w="569"/>
        <w:gridCol w:w="582"/>
        <w:gridCol w:w="639"/>
        <w:gridCol w:w="592"/>
        <w:gridCol w:w="582"/>
        <w:gridCol w:w="547"/>
        <w:gridCol w:w="547"/>
        <w:gridCol w:w="569"/>
        <w:gridCol w:w="512"/>
        <w:gridCol w:w="505"/>
      </w:tblGrid>
      <w:tr w:rsidR="00E65744">
        <w:trPr>
          <w:trHeight w:val="90"/>
        </w:trPr>
        <w:tc>
          <w:tcPr>
            <w:tcW w:w="1615" w:type="pct"/>
            <w:gridSpan w:val="5"/>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65744" w:rsidRDefault="007E7781">
            <w:pPr>
              <w:widowControl/>
              <w:jc w:val="center"/>
              <w:textAlignment w:val="center"/>
              <w:rPr>
                <w:rFonts w:ascii="宋体"/>
                <w:color w:val="000000"/>
                <w:sz w:val="20"/>
              </w:rPr>
            </w:pPr>
            <w:r>
              <w:rPr>
                <w:rFonts w:ascii="宋体" w:hAnsi="宋体" w:hint="eastAsia"/>
                <w:color w:val="000000"/>
                <w:kern w:val="0"/>
                <w:sz w:val="20"/>
              </w:rPr>
              <w:t>行政复议</w:t>
            </w:r>
          </w:p>
        </w:tc>
        <w:tc>
          <w:tcPr>
            <w:tcW w:w="3384" w:type="pct"/>
            <w:gridSpan w:val="10"/>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65744" w:rsidRDefault="007E7781">
            <w:pPr>
              <w:widowControl/>
              <w:jc w:val="center"/>
              <w:textAlignment w:val="center"/>
              <w:rPr>
                <w:rFonts w:ascii="宋体"/>
                <w:color w:val="000000"/>
                <w:sz w:val="20"/>
              </w:rPr>
            </w:pPr>
            <w:r>
              <w:rPr>
                <w:rFonts w:ascii="宋体" w:hAnsi="宋体" w:hint="eastAsia"/>
                <w:color w:val="000000"/>
                <w:kern w:val="0"/>
                <w:sz w:val="20"/>
              </w:rPr>
              <w:t>行政诉讼</w:t>
            </w:r>
          </w:p>
        </w:tc>
      </w:tr>
      <w:tr w:rsidR="00E65744">
        <w:trPr>
          <w:trHeight w:val="90"/>
        </w:trPr>
        <w:tc>
          <w:tcPr>
            <w:tcW w:w="341" w:type="pct"/>
            <w:vMerge w:val="restart"/>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65744" w:rsidRDefault="007E7781">
            <w:pPr>
              <w:widowControl/>
              <w:jc w:val="center"/>
              <w:textAlignment w:val="center"/>
              <w:rPr>
                <w:rFonts w:ascii="宋体"/>
                <w:color w:val="000000"/>
                <w:sz w:val="20"/>
              </w:rPr>
            </w:pPr>
            <w:r>
              <w:rPr>
                <w:rFonts w:ascii="宋体" w:hAnsi="宋体" w:hint="eastAsia"/>
                <w:color w:val="000000"/>
                <w:kern w:val="0"/>
                <w:sz w:val="20"/>
              </w:rPr>
              <w:t>结</w:t>
            </w:r>
            <w:r>
              <w:rPr>
                <w:rFonts w:ascii="宋体"/>
                <w:color w:val="000000"/>
                <w:kern w:val="0"/>
                <w:sz w:val="20"/>
              </w:rPr>
              <w:br/>
            </w:r>
            <w:r>
              <w:rPr>
                <w:rFonts w:ascii="宋体" w:hAnsi="宋体" w:hint="eastAsia"/>
                <w:color w:val="000000"/>
                <w:kern w:val="0"/>
                <w:sz w:val="20"/>
              </w:rPr>
              <w:t>果</w:t>
            </w:r>
            <w:r>
              <w:rPr>
                <w:rFonts w:ascii="宋体"/>
                <w:color w:val="000000"/>
                <w:kern w:val="0"/>
                <w:sz w:val="20"/>
              </w:rPr>
              <w:br/>
            </w:r>
            <w:r>
              <w:rPr>
                <w:rFonts w:ascii="宋体" w:hAnsi="宋体" w:hint="eastAsia"/>
                <w:color w:val="000000"/>
                <w:kern w:val="0"/>
                <w:sz w:val="20"/>
              </w:rPr>
              <w:t>维</w:t>
            </w:r>
            <w:r>
              <w:rPr>
                <w:rFonts w:ascii="宋体"/>
                <w:color w:val="000000"/>
                <w:kern w:val="0"/>
                <w:sz w:val="20"/>
              </w:rPr>
              <w:br/>
            </w:r>
            <w:r>
              <w:rPr>
                <w:rFonts w:ascii="宋体" w:hAnsi="宋体" w:hint="eastAsia"/>
                <w:color w:val="000000"/>
                <w:kern w:val="0"/>
                <w:sz w:val="20"/>
              </w:rPr>
              <w:t>持</w:t>
            </w:r>
          </w:p>
        </w:tc>
        <w:tc>
          <w:tcPr>
            <w:tcW w:w="341" w:type="pct"/>
            <w:vMerge w:val="restart"/>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65744" w:rsidRDefault="007E7781">
            <w:pPr>
              <w:widowControl/>
              <w:jc w:val="center"/>
              <w:textAlignment w:val="center"/>
              <w:rPr>
                <w:rFonts w:ascii="宋体"/>
                <w:color w:val="000000"/>
                <w:sz w:val="20"/>
              </w:rPr>
            </w:pPr>
            <w:r>
              <w:rPr>
                <w:rFonts w:ascii="宋体" w:hAnsi="宋体" w:hint="eastAsia"/>
                <w:color w:val="000000"/>
                <w:kern w:val="0"/>
                <w:sz w:val="20"/>
              </w:rPr>
              <w:t>结</w:t>
            </w:r>
            <w:r>
              <w:rPr>
                <w:rFonts w:ascii="宋体"/>
                <w:color w:val="000000"/>
                <w:kern w:val="0"/>
                <w:sz w:val="20"/>
              </w:rPr>
              <w:br/>
            </w:r>
            <w:r>
              <w:rPr>
                <w:rFonts w:ascii="宋体" w:hAnsi="宋体" w:hint="eastAsia"/>
                <w:color w:val="000000"/>
                <w:kern w:val="0"/>
                <w:sz w:val="20"/>
              </w:rPr>
              <w:t>果</w:t>
            </w:r>
            <w:r>
              <w:rPr>
                <w:rFonts w:ascii="宋体"/>
                <w:color w:val="000000"/>
                <w:kern w:val="0"/>
                <w:sz w:val="20"/>
              </w:rPr>
              <w:br/>
            </w:r>
            <w:r>
              <w:rPr>
                <w:rFonts w:ascii="宋体" w:hAnsi="宋体" w:hint="eastAsia"/>
                <w:color w:val="000000"/>
                <w:kern w:val="0"/>
                <w:sz w:val="20"/>
              </w:rPr>
              <w:t>纠</w:t>
            </w:r>
            <w:r>
              <w:rPr>
                <w:rFonts w:ascii="宋体"/>
                <w:color w:val="000000"/>
                <w:kern w:val="0"/>
                <w:sz w:val="20"/>
              </w:rPr>
              <w:br/>
            </w:r>
            <w:r>
              <w:rPr>
                <w:rFonts w:ascii="宋体" w:hAnsi="宋体" w:hint="eastAsia"/>
                <w:color w:val="000000"/>
                <w:kern w:val="0"/>
                <w:sz w:val="20"/>
              </w:rPr>
              <w:t>正</w:t>
            </w:r>
          </w:p>
        </w:tc>
        <w:tc>
          <w:tcPr>
            <w:tcW w:w="341" w:type="pct"/>
            <w:vMerge w:val="restart"/>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65744" w:rsidRDefault="007E7781">
            <w:pPr>
              <w:widowControl/>
              <w:jc w:val="center"/>
              <w:textAlignment w:val="center"/>
              <w:rPr>
                <w:rFonts w:ascii="宋体"/>
                <w:color w:val="000000"/>
                <w:sz w:val="20"/>
              </w:rPr>
            </w:pPr>
            <w:r>
              <w:rPr>
                <w:rFonts w:ascii="宋体" w:hAnsi="宋体" w:hint="eastAsia"/>
                <w:color w:val="000000"/>
                <w:kern w:val="0"/>
                <w:sz w:val="20"/>
              </w:rPr>
              <w:t>其</w:t>
            </w:r>
            <w:r>
              <w:rPr>
                <w:rFonts w:ascii="宋体"/>
                <w:color w:val="000000"/>
                <w:kern w:val="0"/>
                <w:sz w:val="20"/>
              </w:rPr>
              <w:br/>
            </w:r>
            <w:r>
              <w:rPr>
                <w:rFonts w:ascii="宋体" w:hAnsi="宋体" w:hint="eastAsia"/>
                <w:color w:val="000000"/>
                <w:kern w:val="0"/>
                <w:sz w:val="20"/>
              </w:rPr>
              <w:t>他</w:t>
            </w:r>
            <w:r>
              <w:rPr>
                <w:rFonts w:ascii="宋体"/>
                <w:color w:val="000000"/>
                <w:kern w:val="0"/>
                <w:sz w:val="20"/>
              </w:rPr>
              <w:br/>
            </w:r>
            <w:r>
              <w:rPr>
                <w:rFonts w:ascii="宋体" w:hAnsi="宋体" w:hint="eastAsia"/>
                <w:color w:val="000000"/>
                <w:kern w:val="0"/>
                <w:sz w:val="20"/>
              </w:rPr>
              <w:t>结</w:t>
            </w:r>
            <w:r>
              <w:rPr>
                <w:rFonts w:ascii="宋体"/>
                <w:color w:val="000000"/>
                <w:kern w:val="0"/>
                <w:sz w:val="20"/>
              </w:rPr>
              <w:br/>
            </w:r>
            <w:r>
              <w:rPr>
                <w:rFonts w:ascii="宋体" w:hAnsi="宋体" w:hint="eastAsia"/>
                <w:color w:val="000000"/>
                <w:kern w:val="0"/>
                <w:sz w:val="20"/>
              </w:rPr>
              <w:t>果</w:t>
            </w:r>
          </w:p>
        </w:tc>
        <w:tc>
          <w:tcPr>
            <w:tcW w:w="298" w:type="pct"/>
            <w:vMerge w:val="restart"/>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65744" w:rsidRDefault="007E7781">
            <w:pPr>
              <w:widowControl/>
              <w:jc w:val="center"/>
              <w:textAlignment w:val="center"/>
              <w:rPr>
                <w:rFonts w:ascii="宋体"/>
                <w:color w:val="000000"/>
                <w:sz w:val="20"/>
              </w:rPr>
            </w:pPr>
            <w:r>
              <w:rPr>
                <w:rFonts w:ascii="宋体" w:hAnsi="宋体" w:hint="eastAsia"/>
                <w:color w:val="000000"/>
                <w:kern w:val="0"/>
                <w:sz w:val="20"/>
              </w:rPr>
              <w:t>尚</w:t>
            </w:r>
            <w:r>
              <w:rPr>
                <w:rFonts w:ascii="宋体"/>
                <w:color w:val="000000"/>
                <w:kern w:val="0"/>
                <w:sz w:val="20"/>
              </w:rPr>
              <w:br/>
            </w:r>
            <w:r>
              <w:rPr>
                <w:rFonts w:ascii="宋体" w:hAnsi="宋体" w:hint="eastAsia"/>
                <w:color w:val="000000"/>
                <w:kern w:val="0"/>
                <w:sz w:val="20"/>
              </w:rPr>
              <w:t>未</w:t>
            </w:r>
            <w:r>
              <w:rPr>
                <w:rFonts w:ascii="宋体"/>
                <w:color w:val="000000"/>
                <w:kern w:val="0"/>
                <w:sz w:val="20"/>
              </w:rPr>
              <w:br/>
            </w:r>
            <w:r>
              <w:rPr>
                <w:rFonts w:ascii="宋体" w:hAnsi="宋体" w:hint="eastAsia"/>
                <w:color w:val="000000"/>
                <w:kern w:val="0"/>
                <w:sz w:val="20"/>
              </w:rPr>
              <w:t>审</w:t>
            </w:r>
            <w:r>
              <w:rPr>
                <w:rFonts w:ascii="宋体"/>
                <w:color w:val="000000"/>
                <w:kern w:val="0"/>
                <w:sz w:val="20"/>
              </w:rPr>
              <w:br/>
            </w:r>
            <w:r>
              <w:rPr>
                <w:rFonts w:ascii="宋体" w:hAnsi="宋体" w:hint="eastAsia"/>
                <w:color w:val="000000"/>
                <w:kern w:val="0"/>
                <w:sz w:val="20"/>
              </w:rPr>
              <w:t>结</w:t>
            </w:r>
          </w:p>
        </w:tc>
        <w:tc>
          <w:tcPr>
            <w:tcW w:w="290" w:type="pct"/>
            <w:vMerge w:val="restart"/>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65744" w:rsidRDefault="007E7781">
            <w:pPr>
              <w:widowControl/>
              <w:jc w:val="center"/>
              <w:textAlignment w:val="center"/>
              <w:rPr>
                <w:rFonts w:ascii="宋体"/>
                <w:color w:val="000000"/>
                <w:sz w:val="20"/>
              </w:rPr>
            </w:pPr>
            <w:r>
              <w:rPr>
                <w:rFonts w:ascii="宋体" w:hAnsi="宋体" w:hint="eastAsia"/>
                <w:color w:val="000000"/>
                <w:kern w:val="0"/>
                <w:sz w:val="20"/>
              </w:rPr>
              <w:t>总</w:t>
            </w:r>
            <w:r>
              <w:rPr>
                <w:rFonts w:ascii="宋体"/>
                <w:color w:val="000000"/>
                <w:kern w:val="0"/>
                <w:sz w:val="20"/>
              </w:rPr>
              <w:br/>
            </w:r>
            <w:r>
              <w:rPr>
                <w:rFonts w:ascii="宋体" w:hAnsi="宋体" w:hint="eastAsia"/>
                <w:color w:val="000000"/>
                <w:kern w:val="0"/>
                <w:sz w:val="20"/>
              </w:rPr>
              <w:t>计</w:t>
            </w:r>
          </w:p>
        </w:tc>
        <w:tc>
          <w:tcPr>
            <w:tcW w:w="1777" w:type="pct"/>
            <w:gridSpan w:val="5"/>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65744" w:rsidRDefault="007E7781">
            <w:pPr>
              <w:widowControl/>
              <w:jc w:val="center"/>
              <w:textAlignment w:val="center"/>
              <w:rPr>
                <w:rFonts w:ascii="宋体"/>
                <w:color w:val="000000"/>
                <w:sz w:val="20"/>
              </w:rPr>
            </w:pPr>
            <w:r>
              <w:rPr>
                <w:rFonts w:ascii="宋体" w:hAnsi="宋体" w:hint="eastAsia"/>
                <w:color w:val="000000"/>
                <w:kern w:val="0"/>
                <w:sz w:val="20"/>
              </w:rPr>
              <w:t>未经复议直接起诉</w:t>
            </w:r>
          </w:p>
        </w:tc>
        <w:tc>
          <w:tcPr>
            <w:tcW w:w="1607" w:type="pct"/>
            <w:gridSpan w:val="5"/>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65744" w:rsidRDefault="007E7781">
            <w:pPr>
              <w:widowControl/>
              <w:jc w:val="center"/>
              <w:textAlignment w:val="center"/>
              <w:rPr>
                <w:rFonts w:ascii="宋体"/>
                <w:color w:val="000000"/>
                <w:sz w:val="20"/>
              </w:rPr>
            </w:pPr>
            <w:r>
              <w:rPr>
                <w:rFonts w:ascii="宋体" w:hAnsi="宋体" w:hint="eastAsia"/>
                <w:color w:val="000000"/>
                <w:kern w:val="0"/>
                <w:sz w:val="20"/>
              </w:rPr>
              <w:t>复议后起诉</w:t>
            </w:r>
          </w:p>
        </w:tc>
      </w:tr>
      <w:tr w:rsidR="00E65744">
        <w:trPr>
          <w:trHeight w:val="90"/>
        </w:trPr>
        <w:tc>
          <w:tcPr>
            <w:tcW w:w="341" w:type="pct"/>
            <w:vMerge/>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65744" w:rsidRDefault="00E65744">
            <w:pPr>
              <w:jc w:val="center"/>
              <w:rPr>
                <w:rFonts w:ascii="宋体"/>
                <w:color w:val="000000"/>
                <w:sz w:val="20"/>
              </w:rPr>
            </w:pPr>
          </w:p>
        </w:tc>
        <w:tc>
          <w:tcPr>
            <w:tcW w:w="341" w:type="pct"/>
            <w:vMerge/>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65744" w:rsidRDefault="00E65744">
            <w:pPr>
              <w:jc w:val="center"/>
              <w:rPr>
                <w:rFonts w:ascii="宋体"/>
                <w:color w:val="000000"/>
                <w:sz w:val="20"/>
              </w:rPr>
            </w:pPr>
          </w:p>
        </w:tc>
        <w:tc>
          <w:tcPr>
            <w:tcW w:w="341" w:type="pct"/>
            <w:vMerge/>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65744" w:rsidRDefault="00E65744">
            <w:pPr>
              <w:jc w:val="center"/>
              <w:rPr>
                <w:rFonts w:ascii="宋体"/>
                <w:color w:val="000000"/>
                <w:sz w:val="20"/>
              </w:rPr>
            </w:pPr>
          </w:p>
        </w:tc>
        <w:tc>
          <w:tcPr>
            <w:tcW w:w="298" w:type="pct"/>
            <w:vMerge/>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65744" w:rsidRDefault="00E65744">
            <w:pPr>
              <w:jc w:val="center"/>
              <w:rPr>
                <w:rFonts w:ascii="宋体"/>
                <w:color w:val="000000"/>
                <w:sz w:val="20"/>
              </w:rPr>
            </w:pPr>
          </w:p>
        </w:tc>
        <w:tc>
          <w:tcPr>
            <w:tcW w:w="290" w:type="pct"/>
            <w:vMerge/>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E65744" w:rsidRDefault="00E65744">
            <w:pPr>
              <w:jc w:val="center"/>
              <w:rPr>
                <w:rFonts w:ascii="宋体"/>
                <w:color w:val="000000"/>
                <w:sz w:val="20"/>
              </w:rPr>
            </w:pPr>
          </w:p>
        </w:tc>
        <w:tc>
          <w:tcPr>
            <w:tcW w:w="341" w:type="pct"/>
            <w:tcBorders>
              <w:top w:val="nil"/>
              <w:left w:val="nil"/>
              <w:bottom w:val="single" w:sz="8" w:space="0" w:color="000000"/>
              <w:right w:val="single" w:sz="8" w:space="0" w:color="000000"/>
            </w:tcBorders>
            <w:noWrap/>
            <w:tcMar>
              <w:top w:w="15" w:type="dxa"/>
              <w:left w:w="15" w:type="dxa"/>
              <w:right w:w="15" w:type="dxa"/>
            </w:tcMar>
            <w:vAlign w:val="center"/>
          </w:tcPr>
          <w:p w:rsidR="00E65744" w:rsidRDefault="007E7781">
            <w:pPr>
              <w:widowControl/>
              <w:jc w:val="center"/>
              <w:textAlignment w:val="center"/>
              <w:rPr>
                <w:rFonts w:ascii="宋体"/>
                <w:color w:val="000000"/>
                <w:sz w:val="20"/>
              </w:rPr>
            </w:pPr>
            <w:r>
              <w:rPr>
                <w:rFonts w:ascii="宋体" w:hAnsi="宋体" w:hint="eastAsia"/>
                <w:color w:val="000000"/>
                <w:kern w:val="0"/>
                <w:sz w:val="20"/>
              </w:rPr>
              <w:t>结</w:t>
            </w:r>
            <w:r>
              <w:rPr>
                <w:rFonts w:ascii="宋体"/>
                <w:color w:val="000000"/>
                <w:kern w:val="0"/>
                <w:sz w:val="20"/>
              </w:rPr>
              <w:br/>
            </w:r>
            <w:r>
              <w:rPr>
                <w:rFonts w:ascii="宋体" w:hAnsi="宋体" w:hint="eastAsia"/>
                <w:color w:val="000000"/>
                <w:kern w:val="0"/>
                <w:sz w:val="20"/>
              </w:rPr>
              <w:t>果</w:t>
            </w:r>
            <w:r>
              <w:rPr>
                <w:rFonts w:ascii="宋体"/>
                <w:color w:val="000000"/>
                <w:kern w:val="0"/>
                <w:sz w:val="20"/>
              </w:rPr>
              <w:br/>
            </w:r>
            <w:r>
              <w:rPr>
                <w:rFonts w:ascii="宋体" w:hAnsi="宋体" w:hint="eastAsia"/>
                <w:color w:val="000000"/>
                <w:kern w:val="0"/>
                <w:sz w:val="20"/>
              </w:rPr>
              <w:t>维</w:t>
            </w:r>
            <w:r>
              <w:rPr>
                <w:rFonts w:ascii="宋体"/>
                <w:color w:val="000000"/>
                <w:kern w:val="0"/>
                <w:sz w:val="20"/>
              </w:rPr>
              <w:br/>
            </w:r>
            <w:r>
              <w:rPr>
                <w:rFonts w:ascii="宋体" w:hAnsi="宋体" w:hint="eastAsia"/>
                <w:color w:val="000000"/>
                <w:kern w:val="0"/>
                <w:sz w:val="20"/>
              </w:rPr>
              <w:t>持</w:t>
            </w:r>
          </w:p>
        </w:tc>
        <w:tc>
          <w:tcPr>
            <w:tcW w:w="349" w:type="pct"/>
            <w:tcBorders>
              <w:top w:val="nil"/>
              <w:left w:val="nil"/>
              <w:bottom w:val="single" w:sz="8" w:space="0" w:color="000000"/>
              <w:right w:val="single" w:sz="8" w:space="0" w:color="000000"/>
            </w:tcBorders>
            <w:noWrap/>
            <w:tcMar>
              <w:top w:w="15" w:type="dxa"/>
              <w:left w:w="15" w:type="dxa"/>
              <w:right w:w="15" w:type="dxa"/>
            </w:tcMar>
            <w:vAlign w:val="center"/>
          </w:tcPr>
          <w:p w:rsidR="00E65744" w:rsidRDefault="007E7781">
            <w:pPr>
              <w:widowControl/>
              <w:jc w:val="center"/>
              <w:textAlignment w:val="center"/>
              <w:rPr>
                <w:rFonts w:ascii="宋体"/>
                <w:color w:val="000000"/>
                <w:sz w:val="20"/>
              </w:rPr>
            </w:pPr>
            <w:r>
              <w:rPr>
                <w:rFonts w:ascii="宋体" w:hAnsi="宋体" w:hint="eastAsia"/>
                <w:color w:val="000000"/>
                <w:kern w:val="0"/>
                <w:sz w:val="20"/>
              </w:rPr>
              <w:t>结</w:t>
            </w:r>
            <w:r>
              <w:rPr>
                <w:rFonts w:ascii="宋体"/>
                <w:color w:val="000000"/>
                <w:kern w:val="0"/>
                <w:sz w:val="20"/>
              </w:rPr>
              <w:br/>
            </w:r>
            <w:r>
              <w:rPr>
                <w:rFonts w:ascii="宋体" w:hAnsi="宋体" w:hint="eastAsia"/>
                <w:color w:val="000000"/>
                <w:kern w:val="0"/>
                <w:sz w:val="20"/>
              </w:rPr>
              <w:t>果</w:t>
            </w:r>
            <w:r>
              <w:rPr>
                <w:rFonts w:ascii="宋体"/>
                <w:color w:val="000000"/>
                <w:kern w:val="0"/>
                <w:sz w:val="20"/>
              </w:rPr>
              <w:br/>
            </w:r>
            <w:r>
              <w:rPr>
                <w:rFonts w:ascii="宋体" w:hAnsi="宋体" w:hint="eastAsia"/>
                <w:color w:val="000000"/>
                <w:kern w:val="0"/>
                <w:sz w:val="20"/>
              </w:rPr>
              <w:t>纠</w:t>
            </w:r>
            <w:r>
              <w:rPr>
                <w:rFonts w:ascii="宋体"/>
                <w:color w:val="000000"/>
                <w:kern w:val="0"/>
                <w:sz w:val="20"/>
              </w:rPr>
              <w:br/>
            </w:r>
            <w:r>
              <w:rPr>
                <w:rFonts w:ascii="宋体" w:hAnsi="宋体" w:hint="eastAsia"/>
                <w:color w:val="000000"/>
                <w:kern w:val="0"/>
                <w:sz w:val="20"/>
              </w:rPr>
              <w:t>正</w:t>
            </w:r>
          </w:p>
        </w:tc>
        <w:tc>
          <w:tcPr>
            <w:tcW w:w="383" w:type="pct"/>
            <w:tcBorders>
              <w:top w:val="nil"/>
              <w:left w:val="nil"/>
              <w:bottom w:val="single" w:sz="8" w:space="0" w:color="000000"/>
              <w:right w:val="single" w:sz="8" w:space="0" w:color="000000"/>
            </w:tcBorders>
            <w:noWrap/>
            <w:tcMar>
              <w:top w:w="15" w:type="dxa"/>
              <w:left w:w="15" w:type="dxa"/>
              <w:right w:w="15" w:type="dxa"/>
            </w:tcMar>
            <w:vAlign w:val="center"/>
          </w:tcPr>
          <w:p w:rsidR="00E65744" w:rsidRDefault="007E7781">
            <w:pPr>
              <w:widowControl/>
              <w:jc w:val="center"/>
              <w:textAlignment w:val="center"/>
              <w:rPr>
                <w:rFonts w:ascii="宋体"/>
                <w:color w:val="000000"/>
                <w:sz w:val="20"/>
              </w:rPr>
            </w:pPr>
            <w:r>
              <w:rPr>
                <w:rFonts w:ascii="宋体" w:hAnsi="宋体" w:hint="eastAsia"/>
                <w:color w:val="000000"/>
                <w:kern w:val="0"/>
                <w:sz w:val="20"/>
              </w:rPr>
              <w:t>其</w:t>
            </w:r>
            <w:r>
              <w:rPr>
                <w:rFonts w:ascii="宋体"/>
                <w:color w:val="000000"/>
                <w:kern w:val="0"/>
                <w:sz w:val="20"/>
              </w:rPr>
              <w:br/>
            </w:r>
            <w:r>
              <w:rPr>
                <w:rFonts w:ascii="宋体" w:hAnsi="宋体" w:hint="eastAsia"/>
                <w:color w:val="000000"/>
                <w:kern w:val="0"/>
                <w:sz w:val="20"/>
              </w:rPr>
              <w:t>他</w:t>
            </w:r>
            <w:r>
              <w:rPr>
                <w:rFonts w:ascii="宋体"/>
                <w:color w:val="000000"/>
                <w:kern w:val="0"/>
                <w:sz w:val="20"/>
              </w:rPr>
              <w:br/>
            </w:r>
            <w:r>
              <w:rPr>
                <w:rFonts w:ascii="宋体" w:hAnsi="宋体" w:hint="eastAsia"/>
                <w:color w:val="000000"/>
                <w:kern w:val="0"/>
                <w:sz w:val="20"/>
              </w:rPr>
              <w:t>结</w:t>
            </w:r>
            <w:r>
              <w:rPr>
                <w:rFonts w:ascii="宋体"/>
                <w:color w:val="000000"/>
                <w:kern w:val="0"/>
                <w:sz w:val="20"/>
              </w:rPr>
              <w:br/>
            </w:r>
            <w:r>
              <w:rPr>
                <w:rFonts w:ascii="宋体" w:hAnsi="宋体" w:hint="eastAsia"/>
                <w:color w:val="000000"/>
                <w:kern w:val="0"/>
                <w:sz w:val="20"/>
              </w:rPr>
              <w:t>果</w:t>
            </w:r>
          </w:p>
        </w:tc>
        <w:tc>
          <w:tcPr>
            <w:tcW w:w="355" w:type="pct"/>
            <w:tcBorders>
              <w:top w:val="nil"/>
              <w:left w:val="nil"/>
              <w:bottom w:val="single" w:sz="8" w:space="0" w:color="000000"/>
              <w:right w:val="single" w:sz="8" w:space="0" w:color="000000"/>
            </w:tcBorders>
            <w:noWrap/>
            <w:tcMar>
              <w:top w:w="15" w:type="dxa"/>
              <w:left w:w="15" w:type="dxa"/>
              <w:right w:w="15" w:type="dxa"/>
            </w:tcMar>
            <w:vAlign w:val="center"/>
          </w:tcPr>
          <w:p w:rsidR="00E65744" w:rsidRDefault="007E7781">
            <w:pPr>
              <w:widowControl/>
              <w:jc w:val="center"/>
              <w:textAlignment w:val="center"/>
              <w:rPr>
                <w:rFonts w:ascii="宋体"/>
                <w:color w:val="000000"/>
                <w:sz w:val="20"/>
              </w:rPr>
            </w:pPr>
            <w:r>
              <w:rPr>
                <w:rFonts w:ascii="宋体" w:hAnsi="宋体" w:hint="eastAsia"/>
                <w:color w:val="000000"/>
                <w:kern w:val="0"/>
                <w:sz w:val="20"/>
              </w:rPr>
              <w:t>尚</w:t>
            </w:r>
            <w:r>
              <w:rPr>
                <w:rFonts w:ascii="宋体"/>
                <w:color w:val="000000"/>
                <w:kern w:val="0"/>
                <w:sz w:val="20"/>
              </w:rPr>
              <w:br/>
            </w:r>
            <w:r>
              <w:rPr>
                <w:rFonts w:ascii="宋体" w:hAnsi="宋体" w:hint="eastAsia"/>
                <w:color w:val="000000"/>
                <w:kern w:val="0"/>
                <w:sz w:val="20"/>
              </w:rPr>
              <w:t>未</w:t>
            </w:r>
            <w:r>
              <w:rPr>
                <w:rFonts w:ascii="宋体"/>
                <w:color w:val="000000"/>
                <w:kern w:val="0"/>
                <w:sz w:val="20"/>
              </w:rPr>
              <w:br/>
            </w:r>
            <w:r>
              <w:rPr>
                <w:rFonts w:ascii="宋体" w:hAnsi="宋体" w:hint="eastAsia"/>
                <w:color w:val="000000"/>
                <w:kern w:val="0"/>
                <w:sz w:val="20"/>
              </w:rPr>
              <w:t>审</w:t>
            </w:r>
            <w:r>
              <w:rPr>
                <w:rFonts w:ascii="宋体"/>
                <w:color w:val="000000"/>
                <w:kern w:val="0"/>
                <w:sz w:val="20"/>
              </w:rPr>
              <w:br/>
            </w:r>
            <w:r>
              <w:rPr>
                <w:rFonts w:ascii="宋体" w:hAnsi="宋体" w:hint="eastAsia"/>
                <w:color w:val="000000"/>
                <w:kern w:val="0"/>
                <w:sz w:val="20"/>
              </w:rPr>
              <w:t>结</w:t>
            </w:r>
          </w:p>
        </w:tc>
        <w:tc>
          <w:tcPr>
            <w:tcW w:w="347" w:type="pct"/>
            <w:tcBorders>
              <w:top w:val="nil"/>
              <w:left w:val="nil"/>
              <w:bottom w:val="single" w:sz="8" w:space="0" w:color="000000"/>
              <w:right w:val="single" w:sz="8" w:space="0" w:color="000000"/>
            </w:tcBorders>
            <w:noWrap/>
            <w:tcMar>
              <w:top w:w="15" w:type="dxa"/>
              <w:left w:w="15" w:type="dxa"/>
              <w:right w:w="15" w:type="dxa"/>
            </w:tcMar>
            <w:vAlign w:val="center"/>
          </w:tcPr>
          <w:p w:rsidR="00E65744" w:rsidRDefault="007E7781">
            <w:pPr>
              <w:widowControl/>
              <w:jc w:val="center"/>
              <w:textAlignment w:val="center"/>
              <w:rPr>
                <w:rFonts w:ascii="宋体"/>
                <w:color w:val="000000"/>
                <w:sz w:val="20"/>
              </w:rPr>
            </w:pPr>
            <w:r>
              <w:rPr>
                <w:rFonts w:ascii="宋体" w:hAnsi="宋体" w:hint="eastAsia"/>
                <w:color w:val="000000"/>
                <w:kern w:val="0"/>
                <w:sz w:val="20"/>
              </w:rPr>
              <w:t>总</w:t>
            </w:r>
            <w:r>
              <w:rPr>
                <w:rFonts w:ascii="宋体"/>
                <w:color w:val="000000"/>
                <w:kern w:val="0"/>
                <w:sz w:val="20"/>
              </w:rPr>
              <w:br/>
            </w:r>
            <w:r>
              <w:rPr>
                <w:rFonts w:ascii="宋体" w:hAnsi="宋体" w:hint="eastAsia"/>
                <w:color w:val="000000"/>
                <w:kern w:val="0"/>
                <w:sz w:val="20"/>
              </w:rPr>
              <w:t>计</w:t>
            </w:r>
          </w:p>
        </w:tc>
        <w:tc>
          <w:tcPr>
            <w:tcW w:w="328" w:type="pct"/>
            <w:tcBorders>
              <w:top w:val="nil"/>
              <w:left w:val="nil"/>
              <w:bottom w:val="single" w:sz="8" w:space="0" w:color="000000"/>
              <w:right w:val="single" w:sz="8" w:space="0" w:color="000000"/>
            </w:tcBorders>
            <w:noWrap/>
            <w:tcMar>
              <w:top w:w="15" w:type="dxa"/>
              <w:left w:w="15" w:type="dxa"/>
              <w:right w:w="15" w:type="dxa"/>
            </w:tcMar>
            <w:vAlign w:val="center"/>
          </w:tcPr>
          <w:p w:rsidR="00E65744" w:rsidRDefault="007E7781">
            <w:pPr>
              <w:widowControl/>
              <w:jc w:val="center"/>
              <w:textAlignment w:val="center"/>
              <w:rPr>
                <w:rFonts w:ascii="宋体"/>
                <w:color w:val="000000"/>
                <w:sz w:val="20"/>
              </w:rPr>
            </w:pPr>
            <w:r>
              <w:rPr>
                <w:rFonts w:ascii="宋体" w:hAnsi="宋体" w:hint="eastAsia"/>
                <w:color w:val="000000"/>
                <w:kern w:val="0"/>
                <w:sz w:val="20"/>
              </w:rPr>
              <w:t>结</w:t>
            </w:r>
            <w:r>
              <w:rPr>
                <w:rFonts w:ascii="宋体"/>
                <w:color w:val="000000"/>
                <w:kern w:val="0"/>
                <w:sz w:val="20"/>
              </w:rPr>
              <w:br/>
            </w:r>
            <w:r>
              <w:rPr>
                <w:rFonts w:ascii="宋体" w:hAnsi="宋体" w:hint="eastAsia"/>
                <w:color w:val="000000"/>
                <w:kern w:val="0"/>
                <w:sz w:val="20"/>
              </w:rPr>
              <w:t>果</w:t>
            </w:r>
            <w:r>
              <w:rPr>
                <w:rFonts w:ascii="宋体"/>
                <w:color w:val="000000"/>
                <w:kern w:val="0"/>
                <w:sz w:val="20"/>
              </w:rPr>
              <w:br/>
            </w:r>
            <w:r>
              <w:rPr>
                <w:rFonts w:ascii="宋体" w:hAnsi="宋体" w:hint="eastAsia"/>
                <w:color w:val="000000"/>
                <w:kern w:val="0"/>
                <w:sz w:val="20"/>
              </w:rPr>
              <w:t>维</w:t>
            </w:r>
            <w:r>
              <w:rPr>
                <w:rFonts w:ascii="宋体"/>
                <w:color w:val="000000"/>
                <w:kern w:val="0"/>
                <w:sz w:val="20"/>
              </w:rPr>
              <w:br/>
            </w:r>
            <w:r>
              <w:rPr>
                <w:rFonts w:ascii="宋体" w:hAnsi="宋体" w:hint="eastAsia"/>
                <w:color w:val="000000"/>
                <w:kern w:val="0"/>
                <w:sz w:val="20"/>
              </w:rPr>
              <w:t>持</w:t>
            </w:r>
          </w:p>
        </w:tc>
        <w:tc>
          <w:tcPr>
            <w:tcW w:w="328" w:type="pct"/>
            <w:tcBorders>
              <w:top w:val="nil"/>
              <w:left w:val="nil"/>
              <w:bottom w:val="single" w:sz="8" w:space="0" w:color="000000"/>
              <w:right w:val="single" w:sz="8" w:space="0" w:color="000000"/>
            </w:tcBorders>
            <w:noWrap/>
            <w:tcMar>
              <w:top w:w="15" w:type="dxa"/>
              <w:left w:w="15" w:type="dxa"/>
              <w:right w:w="15" w:type="dxa"/>
            </w:tcMar>
            <w:vAlign w:val="center"/>
          </w:tcPr>
          <w:p w:rsidR="00E65744" w:rsidRDefault="007E7781">
            <w:pPr>
              <w:widowControl/>
              <w:jc w:val="center"/>
              <w:textAlignment w:val="center"/>
              <w:rPr>
                <w:rFonts w:ascii="宋体"/>
                <w:color w:val="000000"/>
                <w:sz w:val="20"/>
              </w:rPr>
            </w:pPr>
            <w:r>
              <w:rPr>
                <w:rFonts w:ascii="宋体" w:hAnsi="宋体" w:hint="eastAsia"/>
                <w:color w:val="000000"/>
                <w:kern w:val="0"/>
                <w:sz w:val="20"/>
              </w:rPr>
              <w:t>结</w:t>
            </w:r>
            <w:r>
              <w:rPr>
                <w:rFonts w:ascii="宋体"/>
                <w:color w:val="000000"/>
                <w:kern w:val="0"/>
                <w:sz w:val="20"/>
              </w:rPr>
              <w:br/>
            </w:r>
            <w:r>
              <w:rPr>
                <w:rFonts w:ascii="宋体" w:hAnsi="宋体" w:hint="eastAsia"/>
                <w:color w:val="000000"/>
                <w:kern w:val="0"/>
                <w:sz w:val="20"/>
              </w:rPr>
              <w:t>果</w:t>
            </w:r>
            <w:r>
              <w:rPr>
                <w:rFonts w:ascii="宋体"/>
                <w:color w:val="000000"/>
                <w:kern w:val="0"/>
                <w:sz w:val="20"/>
              </w:rPr>
              <w:br/>
            </w:r>
            <w:r>
              <w:rPr>
                <w:rFonts w:ascii="宋体" w:hAnsi="宋体" w:hint="eastAsia"/>
                <w:color w:val="000000"/>
                <w:kern w:val="0"/>
                <w:sz w:val="20"/>
              </w:rPr>
              <w:t>纠</w:t>
            </w:r>
            <w:r>
              <w:rPr>
                <w:rFonts w:ascii="宋体"/>
                <w:color w:val="000000"/>
                <w:kern w:val="0"/>
                <w:sz w:val="20"/>
              </w:rPr>
              <w:br/>
            </w:r>
            <w:r>
              <w:rPr>
                <w:rFonts w:ascii="宋体" w:hAnsi="宋体" w:hint="eastAsia"/>
                <w:color w:val="000000"/>
                <w:kern w:val="0"/>
                <w:sz w:val="20"/>
              </w:rPr>
              <w:t>正</w:t>
            </w:r>
          </w:p>
        </w:tc>
        <w:tc>
          <w:tcPr>
            <w:tcW w:w="341" w:type="pct"/>
            <w:tcBorders>
              <w:top w:val="nil"/>
              <w:left w:val="nil"/>
              <w:bottom w:val="single" w:sz="8" w:space="0" w:color="000000"/>
              <w:right w:val="single" w:sz="8" w:space="0" w:color="000000"/>
            </w:tcBorders>
            <w:noWrap/>
            <w:tcMar>
              <w:top w:w="15" w:type="dxa"/>
              <w:left w:w="15" w:type="dxa"/>
              <w:right w:w="15" w:type="dxa"/>
            </w:tcMar>
            <w:vAlign w:val="center"/>
          </w:tcPr>
          <w:p w:rsidR="00E65744" w:rsidRDefault="007E7781">
            <w:pPr>
              <w:widowControl/>
              <w:jc w:val="center"/>
              <w:textAlignment w:val="center"/>
              <w:rPr>
                <w:rFonts w:ascii="宋体"/>
                <w:color w:val="000000"/>
                <w:sz w:val="20"/>
              </w:rPr>
            </w:pPr>
            <w:r>
              <w:rPr>
                <w:rFonts w:ascii="宋体" w:hAnsi="宋体" w:hint="eastAsia"/>
                <w:color w:val="000000"/>
                <w:kern w:val="0"/>
                <w:sz w:val="20"/>
              </w:rPr>
              <w:t>其</w:t>
            </w:r>
            <w:r>
              <w:rPr>
                <w:rFonts w:ascii="宋体"/>
                <w:color w:val="000000"/>
                <w:kern w:val="0"/>
                <w:sz w:val="20"/>
              </w:rPr>
              <w:br/>
            </w:r>
            <w:r>
              <w:rPr>
                <w:rFonts w:ascii="宋体" w:hAnsi="宋体" w:hint="eastAsia"/>
                <w:color w:val="000000"/>
                <w:kern w:val="0"/>
                <w:sz w:val="20"/>
              </w:rPr>
              <w:t>他</w:t>
            </w:r>
            <w:r>
              <w:rPr>
                <w:rFonts w:ascii="宋体"/>
                <w:color w:val="000000"/>
                <w:kern w:val="0"/>
                <w:sz w:val="20"/>
              </w:rPr>
              <w:br/>
            </w:r>
            <w:r>
              <w:rPr>
                <w:rFonts w:ascii="宋体" w:hAnsi="宋体" w:hint="eastAsia"/>
                <w:color w:val="000000"/>
                <w:kern w:val="0"/>
                <w:sz w:val="20"/>
              </w:rPr>
              <w:t>结</w:t>
            </w:r>
            <w:r>
              <w:rPr>
                <w:rFonts w:ascii="宋体"/>
                <w:color w:val="000000"/>
                <w:kern w:val="0"/>
                <w:sz w:val="20"/>
              </w:rPr>
              <w:br/>
            </w:r>
            <w:r>
              <w:rPr>
                <w:rFonts w:ascii="宋体" w:hAnsi="宋体" w:hint="eastAsia"/>
                <w:color w:val="000000"/>
                <w:kern w:val="0"/>
                <w:sz w:val="20"/>
              </w:rPr>
              <w:t>果</w:t>
            </w:r>
          </w:p>
        </w:tc>
        <w:tc>
          <w:tcPr>
            <w:tcW w:w="307" w:type="pct"/>
            <w:tcBorders>
              <w:top w:val="nil"/>
              <w:left w:val="nil"/>
              <w:bottom w:val="single" w:sz="8" w:space="0" w:color="000000"/>
              <w:right w:val="single" w:sz="8" w:space="0" w:color="000000"/>
            </w:tcBorders>
            <w:noWrap/>
            <w:tcMar>
              <w:top w:w="15" w:type="dxa"/>
              <w:left w:w="15" w:type="dxa"/>
              <w:right w:w="15" w:type="dxa"/>
            </w:tcMar>
            <w:vAlign w:val="center"/>
          </w:tcPr>
          <w:p w:rsidR="00E65744" w:rsidRDefault="007E7781">
            <w:pPr>
              <w:widowControl/>
              <w:jc w:val="center"/>
              <w:textAlignment w:val="center"/>
              <w:rPr>
                <w:rFonts w:ascii="宋体"/>
                <w:color w:val="000000"/>
                <w:sz w:val="20"/>
              </w:rPr>
            </w:pPr>
            <w:r>
              <w:rPr>
                <w:rFonts w:ascii="宋体" w:hAnsi="宋体" w:hint="eastAsia"/>
                <w:color w:val="000000"/>
                <w:kern w:val="0"/>
                <w:sz w:val="20"/>
              </w:rPr>
              <w:t>尚</w:t>
            </w:r>
            <w:r>
              <w:rPr>
                <w:rFonts w:ascii="宋体"/>
                <w:color w:val="000000"/>
                <w:kern w:val="0"/>
                <w:sz w:val="20"/>
              </w:rPr>
              <w:br/>
            </w:r>
            <w:r>
              <w:rPr>
                <w:rFonts w:ascii="宋体" w:hAnsi="宋体" w:hint="eastAsia"/>
                <w:color w:val="000000"/>
                <w:kern w:val="0"/>
                <w:sz w:val="20"/>
              </w:rPr>
              <w:t>未</w:t>
            </w:r>
            <w:r>
              <w:rPr>
                <w:rFonts w:ascii="宋体"/>
                <w:color w:val="000000"/>
                <w:kern w:val="0"/>
                <w:sz w:val="20"/>
              </w:rPr>
              <w:br/>
            </w:r>
            <w:r>
              <w:rPr>
                <w:rFonts w:ascii="宋体" w:hAnsi="宋体" w:hint="eastAsia"/>
                <w:color w:val="000000"/>
                <w:kern w:val="0"/>
                <w:sz w:val="20"/>
              </w:rPr>
              <w:t>审</w:t>
            </w:r>
            <w:r>
              <w:rPr>
                <w:rFonts w:ascii="宋体"/>
                <w:color w:val="000000"/>
                <w:kern w:val="0"/>
                <w:sz w:val="20"/>
              </w:rPr>
              <w:br/>
            </w:r>
            <w:r>
              <w:rPr>
                <w:rFonts w:ascii="宋体" w:hAnsi="宋体" w:hint="eastAsia"/>
                <w:color w:val="000000"/>
                <w:kern w:val="0"/>
                <w:sz w:val="20"/>
              </w:rPr>
              <w:t>结</w:t>
            </w:r>
          </w:p>
        </w:tc>
        <w:tc>
          <w:tcPr>
            <w:tcW w:w="302" w:type="pct"/>
            <w:tcBorders>
              <w:top w:val="nil"/>
              <w:left w:val="nil"/>
              <w:bottom w:val="single" w:sz="8" w:space="0" w:color="000000"/>
              <w:right w:val="single" w:sz="8" w:space="0" w:color="000000"/>
            </w:tcBorders>
            <w:noWrap/>
            <w:tcMar>
              <w:top w:w="15" w:type="dxa"/>
              <w:left w:w="15" w:type="dxa"/>
              <w:right w:w="15" w:type="dxa"/>
            </w:tcMar>
            <w:vAlign w:val="center"/>
          </w:tcPr>
          <w:p w:rsidR="00E65744" w:rsidRDefault="007E7781">
            <w:pPr>
              <w:widowControl/>
              <w:jc w:val="center"/>
              <w:textAlignment w:val="center"/>
              <w:rPr>
                <w:rFonts w:ascii="宋体"/>
                <w:color w:val="000000"/>
                <w:sz w:val="20"/>
              </w:rPr>
            </w:pPr>
            <w:r>
              <w:rPr>
                <w:rFonts w:ascii="宋体" w:hAnsi="宋体" w:hint="eastAsia"/>
                <w:color w:val="000000"/>
                <w:kern w:val="0"/>
                <w:sz w:val="20"/>
              </w:rPr>
              <w:t>总</w:t>
            </w:r>
            <w:r>
              <w:rPr>
                <w:rFonts w:ascii="宋体"/>
                <w:color w:val="000000"/>
                <w:kern w:val="0"/>
                <w:sz w:val="20"/>
              </w:rPr>
              <w:br/>
            </w:r>
            <w:r>
              <w:rPr>
                <w:rFonts w:ascii="宋体" w:hAnsi="宋体" w:hint="eastAsia"/>
                <w:color w:val="000000"/>
                <w:kern w:val="0"/>
                <w:sz w:val="20"/>
              </w:rPr>
              <w:t>计</w:t>
            </w:r>
          </w:p>
        </w:tc>
      </w:tr>
      <w:tr w:rsidR="00E65744">
        <w:trPr>
          <w:trHeight w:val="90"/>
        </w:trPr>
        <w:tc>
          <w:tcPr>
            <w:tcW w:w="341" w:type="pct"/>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E65744" w:rsidRDefault="007E7781">
            <w:pPr>
              <w:widowControl/>
              <w:jc w:val="center"/>
              <w:textAlignment w:val="center"/>
              <w:rPr>
                <w:rFonts w:cs="Calibri"/>
                <w:color w:val="000000"/>
                <w:sz w:val="20"/>
              </w:rPr>
            </w:pPr>
            <w:r>
              <w:rPr>
                <w:rFonts w:cs="Calibri"/>
                <w:color w:val="000000"/>
                <w:kern w:val="0"/>
                <w:sz w:val="20"/>
              </w:rPr>
              <w:t>0</w:t>
            </w:r>
          </w:p>
        </w:tc>
        <w:tc>
          <w:tcPr>
            <w:tcW w:w="341" w:type="pct"/>
            <w:tcBorders>
              <w:top w:val="nil"/>
              <w:left w:val="nil"/>
              <w:bottom w:val="single" w:sz="8" w:space="0" w:color="000000"/>
              <w:right w:val="single" w:sz="8" w:space="0" w:color="000000"/>
            </w:tcBorders>
            <w:noWrap/>
            <w:tcMar>
              <w:top w:w="15" w:type="dxa"/>
              <w:left w:w="15" w:type="dxa"/>
              <w:right w:w="15" w:type="dxa"/>
            </w:tcMar>
            <w:vAlign w:val="center"/>
          </w:tcPr>
          <w:p w:rsidR="00E65744" w:rsidRDefault="007E7781">
            <w:pPr>
              <w:widowControl/>
              <w:jc w:val="center"/>
              <w:textAlignment w:val="center"/>
              <w:rPr>
                <w:rFonts w:cs="Calibri"/>
                <w:color w:val="000000"/>
                <w:sz w:val="20"/>
              </w:rPr>
            </w:pPr>
            <w:r>
              <w:rPr>
                <w:rFonts w:cs="Calibri"/>
                <w:color w:val="000000"/>
                <w:kern w:val="0"/>
                <w:sz w:val="20"/>
              </w:rPr>
              <w:t>0</w:t>
            </w:r>
          </w:p>
        </w:tc>
        <w:tc>
          <w:tcPr>
            <w:tcW w:w="341" w:type="pct"/>
            <w:tcBorders>
              <w:top w:val="nil"/>
              <w:left w:val="nil"/>
              <w:bottom w:val="single" w:sz="8" w:space="0" w:color="000000"/>
              <w:right w:val="single" w:sz="8" w:space="0" w:color="000000"/>
            </w:tcBorders>
            <w:noWrap/>
            <w:tcMar>
              <w:top w:w="15" w:type="dxa"/>
              <w:left w:w="15" w:type="dxa"/>
              <w:right w:w="15" w:type="dxa"/>
            </w:tcMar>
            <w:vAlign w:val="center"/>
          </w:tcPr>
          <w:p w:rsidR="00E65744" w:rsidRDefault="007E7781">
            <w:pPr>
              <w:widowControl/>
              <w:jc w:val="center"/>
              <w:textAlignment w:val="center"/>
              <w:rPr>
                <w:rFonts w:cs="Calibri"/>
                <w:color w:val="000000"/>
                <w:sz w:val="20"/>
              </w:rPr>
            </w:pPr>
            <w:r>
              <w:rPr>
                <w:rFonts w:cs="Calibri"/>
                <w:color w:val="000000"/>
                <w:kern w:val="0"/>
                <w:sz w:val="20"/>
              </w:rPr>
              <w:t>0</w:t>
            </w:r>
          </w:p>
        </w:tc>
        <w:tc>
          <w:tcPr>
            <w:tcW w:w="298" w:type="pct"/>
            <w:tcBorders>
              <w:top w:val="nil"/>
              <w:left w:val="nil"/>
              <w:bottom w:val="single" w:sz="8" w:space="0" w:color="000000"/>
              <w:right w:val="single" w:sz="8" w:space="0" w:color="000000"/>
            </w:tcBorders>
            <w:noWrap/>
            <w:tcMar>
              <w:top w:w="15" w:type="dxa"/>
              <w:left w:w="15" w:type="dxa"/>
              <w:right w:w="15" w:type="dxa"/>
            </w:tcMar>
            <w:vAlign w:val="center"/>
          </w:tcPr>
          <w:p w:rsidR="00E65744" w:rsidRDefault="007E7781">
            <w:pPr>
              <w:widowControl/>
              <w:jc w:val="center"/>
              <w:textAlignment w:val="center"/>
              <w:rPr>
                <w:rFonts w:cs="Calibri"/>
                <w:color w:val="000000"/>
                <w:sz w:val="20"/>
              </w:rPr>
            </w:pPr>
            <w:r>
              <w:rPr>
                <w:rFonts w:cs="Calibri"/>
                <w:color w:val="000000"/>
                <w:kern w:val="0"/>
                <w:sz w:val="20"/>
              </w:rPr>
              <w:t>0</w:t>
            </w:r>
          </w:p>
        </w:tc>
        <w:tc>
          <w:tcPr>
            <w:tcW w:w="290" w:type="pct"/>
            <w:tcBorders>
              <w:top w:val="nil"/>
              <w:left w:val="nil"/>
              <w:bottom w:val="single" w:sz="8" w:space="0" w:color="000000"/>
              <w:right w:val="single" w:sz="8" w:space="0" w:color="000000"/>
            </w:tcBorders>
            <w:noWrap/>
            <w:tcMar>
              <w:top w:w="15" w:type="dxa"/>
              <w:left w:w="15" w:type="dxa"/>
              <w:right w:w="15" w:type="dxa"/>
            </w:tcMar>
            <w:vAlign w:val="center"/>
          </w:tcPr>
          <w:p w:rsidR="00E65744" w:rsidRDefault="007E7781">
            <w:pPr>
              <w:widowControl/>
              <w:jc w:val="center"/>
              <w:textAlignment w:val="center"/>
              <w:rPr>
                <w:rFonts w:cs="Calibri"/>
                <w:color w:val="000000"/>
                <w:sz w:val="20"/>
              </w:rPr>
            </w:pPr>
            <w:r>
              <w:rPr>
                <w:rFonts w:cs="Calibri"/>
                <w:color w:val="000000"/>
                <w:kern w:val="0"/>
                <w:sz w:val="20"/>
              </w:rPr>
              <w:t>0</w:t>
            </w:r>
          </w:p>
        </w:tc>
        <w:tc>
          <w:tcPr>
            <w:tcW w:w="341" w:type="pct"/>
            <w:tcBorders>
              <w:top w:val="nil"/>
              <w:left w:val="nil"/>
              <w:bottom w:val="single" w:sz="8" w:space="0" w:color="000000"/>
              <w:right w:val="single" w:sz="8" w:space="0" w:color="000000"/>
            </w:tcBorders>
            <w:noWrap/>
            <w:tcMar>
              <w:top w:w="15" w:type="dxa"/>
              <w:left w:w="15" w:type="dxa"/>
              <w:right w:w="15" w:type="dxa"/>
            </w:tcMar>
            <w:vAlign w:val="center"/>
          </w:tcPr>
          <w:p w:rsidR="00E65744" w:rsidRDefault="007E7781">
            <w:pPr>
              <w:widowControl/>
              <w:jc w:val="center"/>
              <w:textAlignment w:val="center"/>
              <w:rPr>
                <w:rFonts w:ascii="宋体"/>
                <w:color w:val="000000"/>
                <w:sz w:val="20"/>
              </w:rPr>
            </w:pPr>
            <w:r>
              <w:rPr>
                <w:rFonts w:ascii="宋体"/>
                <w:color w:val="000000"/>
                <w:kern w:val="0"/>
                <w:sz w:val="20"/>
              </w:rPr>
              <w:t>0</w:t>
            </w:r>
          </w:p>
        </w:tc>
        <w:tc>
          <w:tcPr>
            <w:tcW w:w="349" w:type="pct"/>
            <w:tcBorders>
              <w:top w:val="nil"/>
              <w:left w:val="nil"/>
              <w:bottom w:val="single" w:sz="8" w:space="0" w:color="000000"/>
              <w:right w:val="single" w:sz="8" w:space="0" w:color="000000"/>
            </w:tcBorders>
            <w:noWrap/>
            <w:tcMar>
              <w:top w:w="15" w:type="dxa"/>
              <w:left w:w="15" w:type="dxa"/>
              <w:right w:w="15" w:type="dxa"/>
            </w:tcMar>
            <w:vAlign w:val="center"/>
          </w:tcPr>
          <w:p w:rsidR="00E65744" w:rsidRDefault="007E7781">
            <w:pPr>
              <w:widowControl/>
              <w:jc w:val="center"/>
              <w:textAlignment w:val="center"/>
              <w:rPr>
                <w:rFonts w:ascii="宋体"/>
                <w:color w:val="000000"/>
                <w:sz w:val="20"/>
              </w:rPr>
            </w:pPr>
            <w:r>
              <w:rPr>
                <w:rFonts w:ascii="宋体"/>
                <w:color w:val="000000"/>
                <w:kern w:val="0"/>
                <w:sz w:val="20"/>
              </w:rPr>
              <w:t>0</w:t>
            </w:r>
          </w:p>
        </w:tc>
        <w:tc>
          <w:tcPr>
            <w:tcW w:w="383" w:type="pct"/>
            <w:tcBorders>
              <w:top w:val="nil"/>
              <w:left w:val="nil"/>
              <w:bottom w:val="single" w:sz="8" w:space="0" w:color="000000"/>
              <w:right w:val="single" w:sz="8" w:space="0" w:color="000000"/>
            </w:tcBorders>
            <w:noWrap/>
            <w:tcMar>
              <w:top w:w="15" w:type="dxa"/>
              <w:left w:w="15" w:type="dxa"/>
              <w:right w:w="15" w:type="dxa"/>
            </w:tcMar>
            <w:vAlign w:val="center"/>
          </w:tcPr>
          <w:p w:rsidR="00E65744" w:rsidRDefault="007E7781">
            <w:pPr>
              <w:widowControl/>
              <w:jc w:val="center"/>
              <w:textAlignment w:val="center"/>
              <w:rPr>
                <w:rFonts w:ascii="宋体"/>
                <w:color w:val="000000"/>
                <w:sz w:val="20"/>
              </w:rPr>
            </w:pPr>
            <w:r>
              <w:rPr>
                <w:rFonts w:ascii="宋体"/>
                <w:color w:val="000000"/>
                <w:kern w:val="0"/>
                <w:sz w:val="20"/>
              </w:rPr>
              <w:t>0</w:t>
            </w:r>
          </w:p>
        </w:tc>
        <w:tc>
          <w:tcPr>
            <w:tcW w:w="355" w:type="pct"/>
            <w:tcBorders>
              <w:top w:val="nil"/>
              <w:left w:val="nil"/>
              <w:bottom w:val="single" w:sz="8" w:space="0" w:color="000000"/>
              <w:right w:val="single" w:sz="8" w:space="0" w:color="000000"/>
            </w:tcBorders>
            <w:noWrap/>
            <w:tcMar>
              <w:top w:w="15" w:type="dxa"/>
              <w:left w:w="15" w:type="dxa"/>
              <w:right w:w="15" w:type="dxa"/>
            </w:tcMar>
            <w:vAlign w:val="center"/>
          </w:tcPr>
          <w:p w:rsidR="00E65744" w:rsidRDefault="007E7781">
            <w:pPr>
              <w:widowControl/>
              <w:jc w:val="center"/>
              <w:textAlignment w:val="center"/>
              <w:rPr>
                <w:rFonts w:ascii="宋体"/>
                <w:color w:val="000000"/>
                <w:sz w:val="20"/>
              </w:rPr>
            </w:pPr>
            <w:r>
              <w:rPr>
                <w:rFonts w:ascii="宋体"/>
                <w:color w:val="000000"/>
                <w:kern w:val="0"/>
                <w:sz w:val="20"/>
              </w:rPr>
              <w:t>0</w:t>
            </w:r>
          </w:p>
        </w:tc>
        <w:tc>
          <w:tcPr>
            <w:tcW w:w="347" w:type="pct"/>
            <w:tcBorders>
              <w:top w:val="nil"/>
              <w:left w:val="nil"/>
              <w:bottom w:val="single" w:sz="8" w:space="0" w:color="000000"/>
              <w:right w:val="single" w:sz="8" w:space="0" w:color="000000"/>
            </w:tcBorders>
            <w:noWrap/>
            <w:tcMar>
              <w:top w:w="15" w:type="dxa"/>
              <w:left w:w="15" w:type="dxa"/>
              <w:right w:w="15" w:type="dxa"/>
            </w:tcMar>
            <w:vAlign w:val="center"/>
          </w:tcPr>
          <w:p w:rsidR="00E65744" w:rsidRDefault="007E7781">
            <w:pPr>
              <w:widowControl/>
              <w:jc w:val="center"/>
              <w:textAlignment w:val="center"/>
              <w:rPr>
                <w:rFonts w:ascii="宋体"/>
                <w:color w:val="000000"/>
                <w:sz w:val="20"/>
              </w:rPr>
            </w:pPr>
            <w:r>
              <w:rPr>
                <w:rFonts w:ascii="宋体"/>
                <w:color w:val="000000"/>
                <w:kern w:val="0"/>
                <w:sz w:val="20"/>
              </w:rPr>
              <w:t>0</w:t>
            </w:r>
          </w:p>
        </w:tc>
        <w:tc>
          <w:tcPr>
            <w:tcW w:w="328" w:type="pct"/>
            <w:tcBorders>
              <w:top w:val="nil"/>
              <w:left w:val="nil"/>
              <w:bottom w:val="single" w:sz="8" w:space="0" w:color="000000"/>
              <w:right w:val="single" w:sz="8" w:space="0" w:color="000000"/>
            </w:tcBorders>
            <w:noWrap/>
            <w:tcMar>
              <w:top w:w="15" w:type="dxa"/>
              <w:left w:w="15" w:type="dxa"/>
              <w:right w:w="15" w:type="dxa"/>
            </w:tcMar>
            <w:vAlign w:val="center"/>
          </w:tcPr>
          <w:p w:rsidR="00E65744" w:rsidRDefault="007E7781">
            <w:pPr>
              <w:widowControl/>
              <w:jc w:val="center"/>
              <w:textAlignment w:val="center"/>
              <w:rPr>
                <w:rFonts w:ascii="宋体"/>
                <w:color w:val="000000"/>
                <w:sz w:val="20"/>
              </w:rPr>
            </w:pPr>
            <w:r>
              <w:rPr>
                <w:rFonts w:ascii="宋体"/>
                <w:color w:val="000000"/>
                <w:kern w:val="0"/>
                <w:sz w:val="20"/>
              </w:rPr>
              <w:t>0</w:t>
            </w:r>
          </w:p>
        </w:tc>
        <w:tc>
          <w:tcPr>
            <w:tcW w:w="328" w:type="pct"/>
            <w:tcBorders>
              <w:top w:val="nil"/>
              <w:left w:val="nil"/>
              <w:bottom w:val="single" w:sz="8" w:space="0" w:color="000000"/>
              <w:right w:val="single" w:sz="8" w:space="0" w:color="000000"/>
            </w:tcBorders>
            <w:noWrap/>
            <w:tcMar>
              <w:top w:w="15" w:type="dxa"/>
              <w:left w:w="15" w:type="dxa"/>
              <w:right w:w="15" w:type="dxa"/>
            </w:tcMar>
            <w:vAlign w:val="center"/>
          </w:tcPr>
          <w:p w:rsidR="00E65744" w:rsidRDefault="007E7781">
            <w:pPr>
              <w:widowControl/>
              <w:jc w:val="center"/>
              <w:textAlignment w:val="center"/>
              <w:rPr>
                <w:rFonts w:ascii="宋体"/>
                <w:color w:val="000000"/>
                <w:sz w:val="20"/>
              </w:rPr>
            </w:pPr>
            <w:r>
              <w:rPr>
                <w:rFonts w:ascii="宋体"/>
                <w:color w:val="000000"/>
                <w:kern w:val="0"/>
                <w:sz w:val="20"/>
              </w:rPr>
              <w:t>0</w:t>
            </w:r>
          </w:p>
        </w:tc>
        <w:tc>
          <w:tcPr>
            <w:tcW w:w="341" w:type="pct"/>
            <w:tcBorders>
              <w:top w:val="nil"/>
              <w:left w:val="nil"/>
              <w:bottom w:val="single" w:sz="8" w:space="0" w:color="000000"/>
              <w:right w:val="single" w:sz="8" w:space="0" w:color="000000"/>
            </w:tcBorders>
            <w:noWrap/>
            <w:tcMar>
              <w:top w:w="15" w:type="dxa"/>
              <w:left w:w="15" w:type="dxa"/>
              <w:right w:w="15" w:type="dxa"/>
            </w:tcMar>
            <w:vAlign w:val="center"/>
          </w:tcPr>
          <w:p w:rsidR="00E65744" w:rsidRDefault="007E7781">
            <w:pPr>
              <w:widowControl/>
              <w:jc w:val="center"/>
              <w:textAlignment w:val="center"/>
              <w:rPr>
                <w:rFonts w:ascii="宋体"/>
                <w:color w:val="000000"/>
                <w:sz w:val="20"/>
              </w:rPr>
            </w:pPr>
            <w:r>
              <w:rPr>
                <w:rFonts w:ascii="宋体"/>
                <w:color w:val="000000"/>
                <w:kern w:val="0"/>
                <w:sz w:val="20"/>
              </w:rPr>
              <w:t>0</w:t>
            </w:r>
          </w:p>
        </w:tc>
        <w:tc>
          <w:tcPr>
            <w:tcW w:w="307" w:type="pct"/>
            <w:tcBorders>
              <w:top w:val="nil"/>
              <w:left w:val="nil"/>
              <w:bottom w:val="single" w:sz="8" w:space="0" w:color="000000"/>
              <w:right w:val="single" w:sz="8" w:space="0" w:color="000000"/>
            </w:tcBorders>
            <w:noWrap/>
            <w:tcMar>
              <w:top w:w="15" w:type="dxa"/>
              <w:left w:w="15" w:type="dxa"/>
              <w:right w:w="15" w:type="dxa"/>
            </w:tcMar>
            <w:vAlign w:val="center"/>
          </w:tcPr>
          <w:p w:rsidR="00E65744" w:rsidRDefault="007E7781">
            <w:pPr>
              <w:widowControl/>
              <w:jc w:val="center"/>
              <w:textAlignment w:val="center"/>
              <w:rPr>
                <w:rFonts w:ascii="宋体"/>
                <w:color w:val="000000"/>
                <w:sz w:val="20"/>
              </w:rPr>
            </w:pPr>
            <w:r>
              <w:rPr>
                <w:rFonts w:ascii="宋体"/>
                <w:color w:val="000000"/>
                <w:kern w:val="0"/>
                <w:sz w:val="20"/>
              </w:rPr>
              <w:t>0</w:t>
            </w:r>
          </w:p>
        </w:tc>
        <w:tc>
          <w:tcPr>
            <w:tcW w:w="302" w:type="pct"/>
            <w:tcBorders>
              <w:top w:val="nil"/>
              <w:left w:val="nil"/>
              <w:bottom w:val="single" w:sz="8" w:space="0" w:color="000000"/>
              <w:right w:val="single" w:sz="8" w:space="0" w:color="000000"/>
            </w:tcBorders>
            <w:noWrap/>
            <w:tcMar>
              <w:top w:w="15" w:type="dxa"/>
              <w:left w:w="15" w:type="dxa"/>
              <w:right w:w="15" w:type="dxa"/>
            </w:tcMar>
            <w:vAlign w:val="center"/>
          </w:tcPr>
          <w:p w:rsidR="00E65744" w:rsidRDefault="007E7781">
            <w:pPr>
              <w:widowControl/>
              <w:jc w:val="center"/>
              <w:textAlignment w:val="center"/>
              <w:rPr>
                <w:rFonts w:ascii="宋体"/>
                <w:color w:val="000000"/>
                <w:sz w:val="24"/>
              </w:rPr>
            </w:pPr>
            <w:r>
              <w:rPr>
                <w:rFonts w:ascii="宋体"/>
                <w:color w:val="000000"/>
                <w:kern w:val="0"/>
                <w:sz w:val="24"/>
              </w:rPr>
              <w:t>0</w:t>
            </w:r>
          </w:p>
        </w:tc>
      </w:tr>
    </w:tbl>
    <w:p w:rsidR="00E65744" w:rsidRDefault="007E7781">
      <w:pPr>
        <w:widowControl/>
        <w:shd w:val="clear" w:color="auto" w:fill="FFFFFF"/>
        <w:spacing w:line="540" w:lineRule="exact"/>
        <w:ind w:firstLineChars="200" w:firstLine="640"/>
        <w:jc w:val="left"/>
        <w:rPr>
          <w:rFonts w:ascii="宋体" w:hAnsi="宋体"/>
          <w:color w:val="333333"/>
          <w:kern w:val="0"/>
          <w:sz w:val="24"/>
        </w:rPr>
      </w:pPr>
      <w:bookmarkStart w:id="0" w:name="_GoBack"/>
      <w:r>
        <w:rPr>
          <w:rFonts w:ascii="黑体" w:eastAsia="黑体" w:hAnsi="黑体" w:hint="eastAsia"/>
          <w:color w:val="333333"/>
          <w:sz w:val="32"/>
          <w:szCs w:val="32"/>
        </w:rPr>
        <w:t>五、存在的主要问题及改进情况</w:t>
      </w:r>
    </w:p>
    <w:p w:rsidR="009C5365" w:rsidRDefault="009C5365" w:rsidP="009C5365">
      <w:pPr>
        <w:widowControl/>
        <w:shd w:val="clear" w:color="auto" w:fill="FFFFFF"/>
        <w:spacing w:line="540" w:lineRule="exact"/>
        <w:ind w:firstLineChars="200" w:firstLine="640"/>
        <w:jc w:val="left"/>
        <w:rPr>
          <w:rFonts w:ascii="仿宋_GB2312" w:eastAsia="仿宋_GB2312" w:hAnsi="仿宋_GB2312" w:cs="仿宋_GB2312" w:hint="eastAsia"/>
          <w:color w:val="333333"/>
          <w:kern w:val="0"/>
          <w:sz w:val="24"/>
        </w:rPr>
      </w:pPr>
      <w:r>
        <w:rPr>
          <w:rFonts w:ascii="楷体_GB2312" w:eastAsia="楷体_GB2312" w:hAnsi="楷体_GB2312" w:cs="楷体_GB2312" w:hint="eastAsia"/>
          <w:color w:val="333333"/>
          <w:sz w:val="32"/>
          <w:szCs w:val="32"/>
        </w:rPr>
        <w:t>（一）存在的主要问题。</w:t>
      </w:r>
      <w:r>
        <w:rPr>
          <w:rFonts w:ascii="仿宋_GB2312" w:eastAsia="仿宋_GB2312" w:hAnsi="仿宋_GB2312" w:cs="仿宋_GB2312" w:hint="eastAsia"/>
          <w:color w:val="333333"/>
          <w:sz w:val="32"/>
          <w:szCs w:val="32"/>
        </w:rPr>
        <w:t>一是公开形式有待多样化。二是进一步需完善相关工作机制。</w:t>
      </w:r>
    </w:p>
    <w:p w:rsidR="009C5365" w:rsidRPr="009C5365" w:rsidRDefault="009C5365" w:rsidP="009C5365">
      <w:pPr>
        <w:widowControl/>
        <w:shd w:val="clear" w:color="auto" w:fill="FFFFFF"/>
        <w:spacing w:line="540" w:lineRule="exact"/>
        <w:ind w:firstLineChars="200" w:firstLine="640"/>
        <w:jc w:val="left"/>
        <w:rPr>
          <w:rFonts w:ascii="仿宋_GB2312" w:eastAsia="仿宋_GB2312" w:hAnsi="仿宋_GB2312" w:cs="仿宋_GB2312"/>
          <w:color w:val="333333"/>
          <w:kern w:val="0"/>
          <w:sz w:val="24"/>
        </w:rPr>
      </w:pPr>
      <w:r>
        <w:rPr>
          <w:rFonts w:ascii="楷体_GB2312" w:eastAsia="楷体_GB2312" w:hAnsi="楷体_GB2312" w:cs="楷体_GB2312" w:hint="eastAsia"/>
          <w:color w:val="333333"/>
          <w:sz w:val="32"/>
          <w:szCs w:val="32"/>
        </w:rPr>
        <w:t>（二）改进措施。</w:t>
      </w:r>
      <w:r>
        <w:rPr>
          <w:rFonts w:ascii="仿宋_GB2312" w:eastAsia="仿宋_GB2312" w:hAnsi="仿宋_GB2312" w:cs="仿宋_GB2312" w:hint="eastAsia"/>
          <w:color w:val="333333"/>
          <w:sz w:val="32"/>
          <w:szCs w:val="32"/>
        </w:rPr>
        <w:t>一是加强监督检查，定期检查主动公开信息，经常梳理未主动公开信息，对信息公开属性确定工作提出建议意见；二是加强开展培训，以政府信息工作的法理依据为重点对全体工作人员进行培训，着力提升工作人员依法公开政府信息的意识和能力；三是加大创新力度，进一步拓展信息公开的内容和范围。</w:t>
      </w:r>
    </w:p>
    <w:p w:rsidR="00E65744" w:rsidRDefault="007E7781">
      <w:pPr>
        <w:widowControl/>
        <w:shd w:val="clear" w:color="auto" w:fill="FFFFFF"/>
        <w:spacing w:line="540" w:lineRule="exact"/>
        <w:ind w:firstLineChars="200" w:firstLine="640"/>
        <w:jc w:val="left"/>
        <w:rPr>
          <w:rFonts w:ascii="黑体" w:eastAsia="黑体" w:hAnsi="黑体"/>
          <w:color w:val="333333"/>
          <w:sz w:val="32"/>
          <w:szCs w:val="32"/>
        </w:rPr>
      </w:pPr>
      <w:r>
        <w:rPr>
          <w:rFonts w:ascii="黑体" w:eastAsia="黑体" w:hAnsi="黑体" w:hint="eastAsia"/>
          <w:color w:val="333333"/>
          <w:sz w:val="32"/>
          <w:szCs w:val="32"/>
        </w:rPr>
        <w:t>六、其他需要说明事项</w:t>
      </w:r>
    </w:p>
    <w:p w:rsidR="00E65744" w:rsidRDefault="007E7781">
      <w:pPr>
        <w:widowControl/>
        <w:shd w:val="clear" w:color="auto" w:fill="FFFFFF"/>
        <w:spacing w:line="540" w:lineRule="exact"/>
        <w:ind w:firstLineChars="200" w:firstLine="640"/>
        <w:jc w:val="left"/>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333333"/>
          <w:sz w:val="32"/>
          <w:szCs w:val="32"/>
        </w:rPr>
        <w:t>无</w:t>
      </w:r>
      <w:bookmarkEnd w:id="0"/>
    </w:p>
    <w:sectPr w:rsidR="00E65744" w:rsidSect="00E657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B0B" w:rsidRDefault="000C7B0B" w:rsidP="000C7B0B">
      <w:r>
        <w:separator/>
      </w:r>
    </w:p>
  </w:endnote>
  <w:endnote w:type="continuationSeparator" w:id="1">
    <w:p w:rsidR="000C7B0B" w:rsidRDefault="000C7B0B" w:rsidP="000C7B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B0B" w:rsidRDefault="000C7B0B" w:rsidP="000C7B0B">
      <w:r>
        <w:separator/>
      </w:r>
    </w:p>
  </w:footnote>
  <w:footnote w:type="continuationSeparator" w:id="1">
    <w:p w:rsidR="000C7B0B" w:rsidRDefault="000C7B0B" w:rsidP="000C7B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65744"/>
    <w:rsid w:val="000C7B0B"/>
    <w:rsid w:val="00692C29"/>
    <w:rsid w:val="007E7781"/>
    <w:rsid w:val="009C5365"/>
    <w:rsid w:val="00E65744"/>
    <w:rsid w:val="00EE4076"/>
    <w:rsid w:val="5FFB03E2"/>
    <w:rsid w:val="7DFF43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5744"/>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65744"/>
    <w:pPr>
      <w:tabs>
        <w:tab w:val="center" w:pos="4153"/>
        <w:tab w:val="right" w:pos="8306"/>
      </w:tabs>
      <w:snapToGrid w:val="0"/>
      <w:jc w:val="left"/>
    </w:pPr>
    <w:rPr>
      <w:sz w:val="18"/>
      <w:szCs w:val="18"/>
    </w:rPr>
  </w:style>
  <w:style w:type="paragraph" w:styleId="a4">
    <w:name w:val="header"/>
    <w:basedOn w:val="a"/>
    <w:link w:val="Char0"/>
    <w:qFormat/>
    <w:rsid w:val="00E6574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E65744"/>
    <w:pPr>
      <w:widowControl/>
      <w:spacing w:before="100" w:beforeAutospacing="1" w:after="100" w:afterAutospacing="1"/>
      <w:jc w:val="left"/>
    </w:pPr>
    <w:rPr>
      <w:rFonts w:ascii="宋体" w:hAnsi="宋体"/>
      <w:kern w:val="0"/>
      <w:sz w:val="24"/>
    </w:rPr>
  </w:style>
  <w:style w:type="character" w:customStyle="1" w:styleId="Char0">
    <w:name w:val="页眉 Char"/>
    <w:basedOn w:val="a0"/>
    <w:link w:val="a4"/>
    <w:qFormat/>
    <w:rsid w:val="00E65744"/>
    <w:rPr>
      <w:rFonts w:ascii="Calibri" w:eastAsia="宋体" w:hAnsi="Calibri" w:cs="宋体"/>
      <w:kern w:val="2"/>
      <w:sz w:val="18"/>
      <w:szCs w:val="18"/>
    </w:rPr>
  </w:style>
  <w:style w:type="character" w:customStyle="1" w:styleId="Char">
    <w:name w:val="页脚 Char"/>
    <w:basedOn w:val="a0"/>
    <w:link w:val="a3"/>
    <w:qFormat/>
    <w:rsid w:val="00E65744"/>
    <w:rPr>
      <w:rFonts w:ascii="Calibri" w:eastAsia="宋体" w:hAnsi="Calibri" w:cs="宋体"/>
      <w:kern w:val="2"/>
      <w:sz w:val="18"/>
      <w:szCs w:val="18"/>
    </w:rPr>
  </w:style>
  <w:style w:type="paragraph" w:customStyle="1" w:styleId="CharCharCharCharCharCharChar">
    <w:name w:val="Char Char Char Char Char Char Char"/>
    <w:basedOn w:val="a"/>
    <w:qFormat/>
    <w:rsid w:val="00E65744"/>
    <w:pPr>
      <w:tabs>
        <w:tab w:val="left" w:pos="360"/>
      </w:tabs>
    </w:pPr>
    <w:rPr>
      <w:rFonts w:ascii="Times New Roman" w:eastAsia="仿宋_GB2312" w:hAnsi="Times New Roman" w:cs="Times New Roman"/>
      <w:kern w:val="0"/>
      <w:sz w:val="28"/>
      <w:szCs w:val="28"/>
    </w:rPr>
  </w:style>
  <w:style w:type="paragraph" w:customStyle="1" w:styleId="TableParagraph">
    <w:name w:val="Table Paragraph"/>
    <w:basedOn w:val="a"/>
    <w:uiPriority w:val="1"/>
    <w:qFormat/>
    <w:rsid w:val="00E65744"/>
    <w:rPr>
      <w:rFonts w:ascii="宋体" w:hAnsi="宋体"/>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2160</Words>
  <Characters>518</Characters>
  <Application>Microsoft Office Word</Application>
  <DocSecurity>0</DocSecurity>
  <Lines>4</Lines>
  <Paragraphs>5</Paragraphs>
  <ScaleCrop>false</ScaleCrop>
  <Company>Lenovo</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liubin</cp:lastModifiedBy>
  <cp:revision>65</cp:revision>
  <cp:lastPrinted>2021-01-09T01:49:00Z</cp:lastPrinted>
  <dcterms:created xsi:type="dcterms:W3CDTF">2021-01-08T08:03:00Z</dcterms:created>
  <dcterms:modified xsi:type="dcterms:W3CDTF">2021-04-20T02:24:00Z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2052-3.1.1.4956</vt:lpwstr>
  </property>
</Properties>
</file>