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仿宋"/>
          <w:b/>
          <w:sz w:val="44"/>
          <w:szCs w:val="44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pStyle w:val="1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cs="仿宋"/>
          <w:b/>
          <w:sz w:val="44"/>
          <w:szCs w:val="44"/>
        </w:rPr>
      </w:pPr>
    </w:p>
    <w:p>
      <w:pPr>
        <w:pStyle w:val="10"/>
        <w:tabs>
          <w:tab w:val="left" w:pos="8505"/>
        </w:tabs>
        <w:snapToGrid w:val="0"/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哈里政规〔2019〕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宋体" w:hAnsi="宋体" w:cs="仿宋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哈尔滨市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道里区人民政府关于划定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松花江道里区段河道管理范围的通告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河道管理，提高公民保护意识，维护公共利益安全，依据《中华人民共和国防洪法》、《中华人民共和国河道管理条例》、《黑龙江省河道管理条例》有关规定，对松花江道里区段河道管理范围进行划定。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一、自本通告发布之日起，区级水行政主管部门按照河道管理要求，依法对管理范围内主要行洪河道进行监督管理。划定的河道管理范围内土地权属不变。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二、在河道管理范围内，禁止如下活动：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（一）修建围堤、阻水渠道、阻水道路；种植高杆农作物、芦苇、杞柳、荻柴和树木（堤防防护林除外）；设置拦河渔具；弃置矿渣、石渣、煤灰、泥土、垃圾等。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928" w:right="1474" w:bottom="1814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（二）在堤防和护堤地建房、放牧、开渠、打井、挖窖、葬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坟、晒粮、存放物料、开采地下资源、进行考古发掘以及开展集市贸易活动。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（三）堆放、倾倒、掩埋、排放污染水体的物体；禁止在河道内清洗装贮过油类或者有毒污染物的车辆、容器。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（四）在有山体滑坡、崩岸、泥石流等自然灾害的河段从事开山采石、采矿、开荒等危机山体稳定的活动。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三、违反上述规定的将根据《中华人民共和国防洪法》、《中华人民共和国河道管理条例》、《黑龙江省河道管理条例》及相关法规规定，追究当事人的法律责任。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附件：1.道里区松花江干流行洪河道管理范围划定成果表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1609" w:firstLineChars="50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2.道里区松花江干流水利工程管理范围划定成果表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哈尔滨市道里区人民政府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2019年12月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4" w:type="default"/>
          <w:pgSz w:w="11906" w:h="16838"/>
          <w:pgMar w:top="1928" w:right="1474" w:bottom="181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道里区松花江干流行洪河道管理范围划定成果表</w:t>
      </w:r>
    </w:p>
    <w:tbl>
      <w:tblPr>
        <w:tblStyle w:val="4"/>
        <w:tblpPr w:leftFromText="180" w:rightFromText="180" w:vertAnchor="text" w:horzAnchor="page" w:tblpXSpec="center" w:tblpY="496"/>
        <w:tblOverlap w:val="never"/>
        <w:tblW w:w="151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"/>
        <w:gridCol w:w="924"/>
        <w:gridCol w:w="889"/>
        <w:gridCol w:w="498"/>
        <w:gridCol w:w="971"/>
        <w:gridCol w:w="1927"/>
        <w:gridCol w:w="2838"/>
        <w:gridCol w:w="2384"/>
        <w:gridCol w:w="1245"/>
        <w:gridCol w:w="2279"/>
        <w:gridCol w:w="8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地(市)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所属市、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县、区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岸别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河道长度(km)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堤段名称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度（km）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划界外缘至背水堤脚距离（m）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滨市</w:t>
            </w:r>
          </w:p>
        </w:tc>
        <w:tc>
          <w:tcPr>
            <w:tcW w:w="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右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52.30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道里双城界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8.82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8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城镇村屯处按实际情况适当缩减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太平庄堤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石家崴子村西北太平庄堤终点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新江村新农新发堤起点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5.02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新农新发堤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新江村新农新发堤起点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匡家窝堡新农新发堤终点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16.77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群力堤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匡家窝堡新农新发堤终点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松江村群力堤终点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14.09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无堤段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松江村群力堤终点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何家沟右岸顾乡堤起点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20年一遇河道水面线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顾乡堤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何家沟右岸顾乡堤起点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道里水文站道里江堤起点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2.58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背水侧堤脚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  <w:jc w:val="center"/>
        </w:trPr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道里江堤</w:t>
            </w:r>
          </w:p>
        </w:tc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道里水文站道里江堤起点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道里区道外区界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4.17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背水侧堤脚</w:t>
            </w:r>
          </w:p>
        </w:tc>
        <w:tc>
          <w:tcPr>
            <w:tcW w:w="8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/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>道里区松花江干流水利工程管理范围划定成果表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2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70"/>
        <w:gridCol w:w="1395"/>
        <w:gridCol w:w="2340"/>
        <w:gridCol w:w="1110"/>
        <w:gridCol w:w="690"/>
        <w:gridCol w:w="1650"/>
        <w:gridCol w:w="1815"/>
        <w:gridCol w:w="1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所属市（地）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所属县（市、区）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水利工程名称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所在河流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岸别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工程地点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划定管理范围(m)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团山子闸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陈家排水闸站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四环雨水泵站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三环雨水泵站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井街泵站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肇外堤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新正阳泵站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道里江堤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高谊泵站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道里江堤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大唐热电取水泵站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万家灌溉站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万宝堤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康安泵站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匡家闸门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群力堤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河松泵站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康安泵站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顾乡堤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哈尔滨市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道里区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万家闸门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松花江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新农新发堤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建筑物外轮廓线</w:t>
            </w:r>
            <w:r>
              <w:rPr>
                <w:rStyle w:val="7"/>
              </w:rPr>
              <w:br w:type="textWrapping"/>
            </w:r>
            <w:r>
              <w:rPr>
                <w:rStyle w:val="8"/>
                <w:rFonts w:hint="default"/>
              </w:rPr>
              <w:t>向外</w:t>
            </w:r>
            <w:r>
              <w:rPr>
                <w:rStyle w:val="7"/>
              </w:rPr>
              <w:t>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center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</w:pPr>
    </w:p>
    <w:p>
      <w:pPr>
        <w:snapToGrid w:val="0"/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tabs>
          <w:tab w:val="left" w:pos="8505"/>
        </w:tabs>
        <w:snapToGrid w:val="0"/>
        <w:spacing w:line="560" w:lineRule="exact"/>
        <w:ind w:right="23" w:rightChars="11"/>
      </w:pPr>
      <w:r>
        <w:rPr>
          <w:rFonts w:hint="eastAsia" w:ascii="仿宋_GB2312" w:eastAsia="仿宋_GB2312"/>
          <w:sz w:val="28"/>
          <w:szCs w:val="28"/>
        </w:rPr>
        <w:pict>
          <v:line id="_x0000_s2050" o:spid="_x0000_s2050" o:spt="20" style="position:absolute;left:0pt;margin-left:0pt;margin-top:34.3pt;height:0pt;width:432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pict>
          <v:line id="_x0000_s2051" o:spid="_x0000_s2051" o:spt="20" style="position:absolute;left:0pt;margin-left:0pt;margin-top:0.6pt;height:0pt;width:432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  哈尔滨市道里区人民政府办公室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2019年12月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9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C808EA"/>
    <w:rsid w:val="0AC73D01"/>
    <w:rsid w:val="0E39009D"/>
    <w:rsid w:val="10EE7BD9"/>
    <w:rsid w:val="46D7454D"/>
    <w:rsid w:val="4C600532"/>
    <w:rsid w:val="5487329C"/>
    <w:rsid w:val="6A1B2816"/>
    <w:rsid w:val="7692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10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1481</Words>
  <Characters>1565</Characters>
  <Paragraphs>299</Paragraphs>
  <TotalTime>1</TotalTime>
  <ScaleCrop>false</ScaleCrop>
  <LinksUpToDate>false</LinksUpToDate>
  <CharactersWithSpaces>1618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  送我一朵大红花 </cp:lastModifiedBy>
  <cp:lastPrinted>2020-01-03T08:53:00Z</cp:lastPrinted>
  <dcterms:modified xsi:type="dcterms:W3CDTF">2020-01-08T02:00:01Z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