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D5849"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道里区太平镇2024年政府信息</w:t>
      </w:r>
    </w:p>
    <w:p w14:paraId="4A6A42F2">
      <w:pPr>
        <w:pStyle w:val="4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 w14:paraId="3ED3D01A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18958F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太平镇在总结2024年政府信息公开工作的基础上，编制了此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本年度报告所列数据统计期限为2024年1月1日至2024年12月31日。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其网址为：http://www.hrbdl.gov.cn。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如对本报告有疑问，请联系哈尔滨市</w:t>
      </w:r>
      <w:r>
        <w:rPr>
          <w:rFonts w:hint="eastAsia" w:ascii="仿宋_GB2312" w:hAnsi="仿宋_GB2312" w:eastAsia="仿宋_GB2312" w:cs="仿宋_GB2312"/>
          <w:sz w:val="32"/>
          <w:szCs w:val="32"/>
        </w:rPr>
        <w:t>道里区太平镇（联系地址：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哈尔滨市道里区太平镇中心大街195号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，邮编：150079，电话：0451-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84119577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2B4F9C67"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2EFC016E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2024年，我镇把政府信息主动公开工作作为推进依法行政的重要手段，结合我镇实际，紧紧围绕镇党委、政府的中心工作，认真贯彻落实《条例》精神及省、市、区有关文件精神，拓展深化公开领域，提升政府各项工作的透明度，持续推动打造法治政府、创新政府、廉洁政府和服务型政府。</w:t>
      </w:r>
    </w:p>
    <w:p w14:paraId="6B807C29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积极推动政府信息主动公开。主要依托门户网站、政务公开网站、新闻媒体及其他便民渠道公开，发布各类政务信息。</w:t>
      </w:r>
    </w:p>
    <w:p w14:paraId="09FB045B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（二）规范办理依申请公开。2024年太平镇接到公开政府信息的申请0条。目前尚未发现应主动公开政府信息而未予公开的情况。</w:t>
      </w:r>
    </w:p>
    <w:p w14:paraId="0BDE1C82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（三）政府信息公开平台建设。镇政府院内及各村（社区）内均设公开栏，形成全镇各站办（部门）、各村（社区）积极配合，构建“一级抓一级、层层抓落实”的工作格局。</w:t>
      </w:r>
    </w:p>
    <w:p w14:paraId="2D2A343B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四）加强政府信息管理。建立健全政府信息公开申请受理答复各环节制度规范，对所公开事项内容进行审核、把关，确保公开内容的合法性、准确性、严肃性，确保公开的范围、形式、时限、程序等符合《中华人民共和国政府信息公开条例》的相关要求。</w:t>
      </w:r>
    </w:p>
    <w:p w14:paraId="28ED0E2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五）强化监督保障。加强和完善领导机制，形成主要领导全面抓、分管领导直接抓、具体工作由党政办主要负责的工作局面；贯彻落实政府信息公开条例，加强对新条例的宣传解读，准确把握新条例各项规定，提高政务公开工作制度化标准化水平，提高公开工作的时效性，确保信息公开工作深入推进。</w:t>
      </w:r>
    </w:p>
    <w:p w14:paraId="1197E90B"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985"/>
        <w:gridCol w:w="2268"/>
        <w:gridCol w:w="1611"/>
      </w:tblGrid>
      <w:tr w14:paraId="1D4CB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5BD980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 w14:paraId="53A8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37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EF5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9521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4A53D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70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现行有效件数</w:t>
            </w:r>
          </w:p>
        </w:tc>
      </w:tr>
      <w:tr w14:paraId="26942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06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194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EF749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5B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</w:tr>
      <w:tr w14:paraId="699DE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5CE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B661D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99C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CA6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</w:tr>
      <w:tr w14:paraId="278C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06BB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 w14:paraId="09AC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1C2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8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358E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 w14:paraId="5B2D6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7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638F8D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8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349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</w:tr>
      <w:tr w14:paraId="6FA5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2407C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 w14:paraId="2255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5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8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FE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 w14:paraId="55491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00D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5A58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</w:tr>
      <w:tr w14:paraId="63CA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77EF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93E2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</w:tr>
      <w:tr w14:paraId="75959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69F24F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 w14:paraId="4BD9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7D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8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B54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14:paraId="28276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BB8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94F8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</w:tr>
    </w:tbl>
    <w:p w14:paraId="1347E0E8">
      <w:pPr>
        <w:spacing w:line="540" w:lineRule="exact"/>
        <w:ind w:firstLine="640" w:firstLineChars="200"/>
        <w:jc w:val="left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三、收到和处理政府信息公开申请情况</w:t>
      </w:r>
    </w:p>
    <w:tbl>
      <w:tblPr>
        <w:tblStyle w:val="5"/>
        <w:tblW w:w="83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874"/>
        <w:gridCol w:w="1563"/>
        <w:gridCol w:w="618"/>
        <w:gridCol w:w="642"/>
        <w:gridCol w:w="663"/>
        <w:gridCol w:w="982"/>
        <w:gridCol w:w="958"/>
        <w:gridCol w:w="648"/>
        <w:gridCol w:w="682"/>
      </w:tblGrid>
      <w:tr w14:paraId="07220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D73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798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9A4D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41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F634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785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</w:t>
            </w:r>
          </w:p>
          <w:p w14:paraId="002B8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然</w:t>
            </w:r>
          </w:p>
          <w:p w14:paraId="77307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89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E78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6AC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27EF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41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3BDE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1809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F1E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9B3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CBD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389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5E7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 w14:paraId="14ECD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6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CA16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F354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1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771F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5C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07A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ABD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BEF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485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A76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869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CB37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1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F381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FE3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631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141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2CE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4B4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6AB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704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B29A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73A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</w:t>
            </w:r>
          </w:p>
          <w:p w14:paraId="112A4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</w:t>
            </w:r>
          </w:p>
          <w:p w14:paraId="567BA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  <w:p w14:paraId="498F2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</w:t>
            </w:r>
          </w:p>
          <w:p w14:paraId="1EFFF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</w:t>
            </w:r>
          </w:p>
          <w:p w14:paraId="38A6C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</w:t>
            </w:r>
          </w:p>
          <w:p w14:paraId="22F70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07759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43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2A33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6AA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CB0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687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6E6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816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881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DA0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6D7AA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0E1E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4A6A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828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A44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66F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571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344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280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9F3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7CEC0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4FBB6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4C49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</w:t>
            </w:r>
          </w:p>
          <w:p w14:paraId="239ED8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不予</w:t>
            </w:r>
          </w:p>
          <w:p w14:paraId="7B1350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C53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C98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05F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E24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209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BC1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DFB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002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E321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66A0F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8CE34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B053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945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8D9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6FA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9C3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322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607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65A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598C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F54B4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B84B6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964D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550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20F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FC0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455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34F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E8A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F84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9D01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8E2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ACBF8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5324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835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07D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797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9FF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D1F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DFE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071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7536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C9A6F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74F3C8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5DF0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CAE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31D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AA7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E2E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0E9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926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D6E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3E5A2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4450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5181D4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7629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605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D4F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FB3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CD4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0F6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77E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FB1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203B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A5C9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AAA98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AD00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D9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DAF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61A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74B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E40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DB4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C7D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5CB53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1C1B9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26AD3D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F854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B87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F56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51E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ECF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2B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AEF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BBF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4F81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0A65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073F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</w:t>
            </w:r>
          </w:p>
          <w:p w14:paraId="16D4CE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无法</w:t>
            </w:r>
          </w:p>
          <w:p w14:paraId="433AAE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</w:t>
            </w: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EE8A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C86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FBC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2BC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714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7F9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BD8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E77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14792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0C01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50F6DE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162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EBE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10D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9A4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50C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B33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F6C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B86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B83A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FC27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8275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97D7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D56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B7C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130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303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C0C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1590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038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A6D8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B6EF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1589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</w:t>
            </w:r>
          </w:p>
          <w:p w14:paraId="6CB09B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</w:t>
            </w: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955F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91C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C9B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F6C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F91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7EA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77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82A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A2C2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A2DE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EE6893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8C20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147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7F6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7EB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DD8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774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514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767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147E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9875F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E45BD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43CC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16E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FD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8F9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040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603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064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230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C858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8DE7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32935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C1DE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4B3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866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9B6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65A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8C9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4D8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FCF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B021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C6C14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39B2D5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171F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D22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9B7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606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50F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9EF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C8B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920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D806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50D9C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CB1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5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879D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1.申请人无正当理由逾期不补正/行政机关不再处理其政府信息公开申请</w:t>
            </w:r>
          </w:p>
        </w:tc>
        <w:tc>
          <w:tcPr>
            <w:tcW w:w="61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216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96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150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308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E86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C8E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6B3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1712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F381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F707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3D5B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1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196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1BC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9C2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828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544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C49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CBA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30EA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4E6A4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A221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556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61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C9F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699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D0F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41E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1DE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038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C94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71EC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D3E2F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6EFF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0E7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808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EF4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CF5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A2E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BE1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82E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D92A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1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42F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49E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23A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52F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6D7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D4F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551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C73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F1D6495">
      <w:pPr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政府信息公开行政复议、行政诉讼情况</w:t>
      </w:r>
    </w:p>
    <w:tbl>
      <w:tblPr>
        <w:tblStyle w:val="5"/>
        <w:tblW w:w="83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749"/>
        <w:gridCol w:w="748"/>
        <w:gridCol w:w="452"/>
        <w:gridCol w:w="515"/>
        <w:gridCol w:w="510"/>
        <w:gridCol w:w="527"/>
        <w:gridCol w:w="570"/>
        <w:gridCol w:w="527"/>
        <w:gridCol w:w="513"/>
        <w:gridCol w:w="482"/>
        <w:gridCol w:w="748"/>
        <w:gridCol w:w="512"/>
        <w:gridCol w:w="453"/>
        <w:gridCol w:w="517"/>
      </w:tblGrid>
      <w:tr w14:paraId="28F3F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13B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35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0E1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1D4D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40B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3DEE6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 w14:paraId="6B2B5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 w14:paraId="4B74E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4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B64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23202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 w14:paraId="55479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 w14:paraId="6FECC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77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 w14:paraId="086BB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 w14:paraId="71B0F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0022A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EAE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 w14:paraId="03AB9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 w14:paraId="495B4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 w14:paraId="48B19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E2B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 w14:paraId="3F7FD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64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EFB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1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3FE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44D40A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4C9B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E37B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1B50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3FFDA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3696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224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7CF2E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 w14:paraId="1BE06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 w14:paraId="0A0EA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A71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78945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 w14:paraId="6E673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 w14:paraId="19E92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7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867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 w14:paraId="583F2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 w14:paraId="1246D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0E5E9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96A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 w14:paraId="4D288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 w14:paraId="1805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 w14:paraId="747DB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1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213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 w14:paraId="0AE28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4A6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19DA8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 w14:paraId="21EAD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 w14:paraId="4EDD2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3C7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4BCC1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 w14:paraId="3A8FF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 w14:paraId="108D3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914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 w14:paraId="6485A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 w14:paraId="17F62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 w14:paraId="712B0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01C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 w14:paraId="47E6E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 w14:paraId="7D240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 w14:paraId="49729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1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63B9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 w14:paraId="136EB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14:paraId="1676B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A9B38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6039F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533FC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09F95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17D5C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B07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0A3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3D6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ACF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361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103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47B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882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D7D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D54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78B21446">
      <w:pPr>
        <w:spacing w:line="60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五、存在的主要问题及改进情况</w:t>
      </w:r>
    </w:p>
    <w:p w14:paraId="497B0646">
      <w:pPr>
        <w:spacing w:line="60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(一）存在问题</w:t>
      </w:r>
      <w:r>
        <w:rPr>
          <w:rFonts w:ascii="楷体" w:hAnsi="楷体" w:eastAsia="楷体" w:cs="楷体"/>
          <w:color w:val="000000"/>
          <w:sz w:val="31"/>
          <w:szCs w:val="31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一是政府信息公开的广度、深度不够，与群众的期盼还有一定差距；二是依申请公开政府信息的社会知晓度还不高；三是主动公开的意识和力度还需不断提高。</w:t>
      </w:r>
    </w:p>
    <w:p w14:paraId="276EF9B8">
      <w:pPr>
        <w:spacing w:line="600" w:lineRule="exact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（二）改进措施</w:t>
      </w:r>
      <w:r>
        <w:rPr>
          <w:rFonts w:ascii="楷体" w:hAnsi="楷体" w:eastAsia="楷体" w:cs="楷体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282828"/>
          <w:sz w:val="31"/>
          <w:szCs w:val="31"/>
          <w:shd w:val="clear" w:color="auto" w:fill="FFFFFF"/>
        </w:rPr>
        <w:t>一是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认真学习贯彻《条例》和省市区相关工作要求，不断提高信息公开工作的水平和质量；二是扩大社会公众广泛知晓、政务参与率；</w:t>
      </w:r>
      <w:r>
        <w:rPr>
          <w:rFonts w:hint="eastAsia" w:ascii="仿宋_GB2312" w:hAnsi="宋体" w:eastAsia="仿宋_GB2312" w:cs="仿宋_GB2312"/>
          <w:color w:val="282828"/>
          <w:sz w:val="31"/>
          <w:szCs w:val="31"/>
          <w:shd w:val="clear" w:color="auto" w:fill="FFFFFF"/>
        </w:rPr>
        <w:t>三是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创新工作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方式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，着力拓展信息公开的途径，提高公开效果，为居民提供更加快捷便利的服务。</w:t>
      </w:r>
    </w:p>
    <w:p w14:paraId="1126D36B">
      <w:pPr>
        <w:spacing w:line="60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、其他需要报告的事项</w:t>
      </w:r>
    </w:p>
    <w:p w14:paraId="2710628D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2024年，太平镇无收取信息处理费等其他需要报告的事项。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yZGZlMzE2YzVlZWRmZTliMjhiNDgxYmJhM2M0NzYifQ=="/>
  </w:docVars>
  <w:rsids>
    <w:rsidRoot w:val="001213BD"/>
    <w:rsid w:val="00024721"/>
    <w:rsid w:val="00085AA3"/>
    <w:rsid w:val="000A1DC6"/>
    <w:rsid w:val="000D5B55"/>
    <w:rsid w:val="000E0FDD"/>
    <w:rsid w:val="00112024"/>
    <w:rsid w:val="00116A56"/>
    <w:rsid w:val="001213BD"/>
    <w:rsid w:val="00146A7D"/>
    <w:rsid w:val="0015591B"/>
    <w:rsid w:val="00166B4D"/>
    <w:rsid w:val="002346CF"/>
    <w:rsid w:val="00244D84"/>
    <w:rsid w:val="00267416"/>
    <w:rsid w:val="002F411F"/>
    <w:rsid w:val="003133D6"/>
    <w:rsid w:val="00323264"/>
    <w:rsid w:val="00327BB6"/>
    <w:rsid w:val="003347EE"/>
    <w:rsid w:val="00393E2F"/>
    <w:rsid w:val="003A375C"/>
    <w:rsid w:val="003E1121"/>
    <w:rsid w:val="0042023E"/>
    <w:rsid w:val="0042676F"/>
    <w:rsid w:val="00437296"/>
    <w:rsid w:val="0045020E"/>
    <w:rsid w:val="00464594"/>
    <w:rsid w:val="00515164"/>
    <w:rsid w:val="0052469B"/>
    <w:rsid w:val="0053487A"/>
    <w:rsid w:val="00573A7C"/>
    <w:rsid w:val="00584B49"/>
    <w:rsid w:val="005C1561"/>
    <w:rsid w:val="00610413"/>
    <w:rsid w:val="00694098"/>
    <w:rsid w:val="006D5F71"/>
    <w:rsid w:val="00712657"/>
    <w:rsid w:val="00725A30"/>
    <w:rsid w:val="00757B1F"/>
    <w:rsid w:val="007723C1"/>
    <w:rsid w:val="007874E8"/>
    <w:rsid w:val="00802420"/>
    <w:rsid w:val="008166B3"/>
    <w:rsid w:val="00830E4B"/>
    <w:rsid w:val="0083755D"/>
    <w:rsid w:val="008506DE"/>
    <w:rsid w:val="00882AFB"/>
    <w:rsid w:val="008B3D81"/>
    <w:rsid w:val="00906F7B"/>
    <w:rsid w:val="00907846"/>
    <w:rsid w:val="00911685"/>
    <w:rsid w:val="00912AEC"/>
    <w:rsid w:val="009364B2"/>
    <w:rsid w:val="00944775"/>
    <w:rsid w:val="00971E95"/>
    <w:rsid w:val="00983C25"/>
    <w:rsid w:val="009C23B9"/>
    <w:rsid w:val="009E3F8B"/>
    <w:rsid w:val="00A01884"/>
    <w:rsid w:val="00A31DF7"/>
    <w:rsid w:val="00A3208C"/>
    <w:rsid w:val="00A413E8"/>
    <w:rsid w:val="00A41DBD"/>
    <w:rsid w:val="00A4681C"/>
    <w:rsid w:val="00A54B50"/>
    <w:rsid w:val="00A75F54"/>
    <w:rsid w:val="00A85261"/>
    <w:rsid w:val="00AB3EB4"/>
    <w:rsid w:val="00B037E5"/>
    <w:rsid w:val="00B36B51"/>
    <w:rsid w:val="00B53695"/>
    <w:rsid w:val="00B656FA"/>
    <w:rsid w:val="00B8189A"/>
    <w:rsid w:val="00BB3D20"/>
    <w:rsid w:val="00C40480"/>
    <w:rsid w:val="00C74AE2"/>
    <w:rsid w:val="00C77905"/>
    <w:rsid w:val="00CC66DF"/>
    <w:rsid w:val="00CD2DAD"/>
    <w:rsid w:val="00D020AF"/>
    <w:rsid w:val="00D17BD4"/>
    <w:rsid w:val="00D21212"/>
    <w:rsid w:val="00D43FC8"/>
    <w:rsid w:val="00D5417E"/>
    <w:rsid w:val="00D7045A"/>
    <w:rsid w:val="00D771ED"/>
    <w:rsid w:val="00DD7A19"/>
    <w:rsid w:val="00E625D8"/>
    <w:rsid w:val="00ED5E9B"/>
    <w:rsid w:val="00EE3259"/>
    <w:rsid w:val="00EE7080"/>
    <w:rsid w:val="00EE7ECC"/>
    <w:rsid w:val="00EF75F7"/>
    <w:rsid w:val="00F33B55"/>
    <w:rsid w:val="00FA7124"/>
    <w:rsid w:val="00FD6FB5"/>
    <w:rsid w:val="00FF6DB1"/>
    <w:rsid w:val="02E00A1D"/>
    <w:rsid w:val="059D259A"/>
    <w:rsid w:val="06FF7FAD"/>
    <w:rsid w:val="071D2280"/>
    <w:rsid w:val="0AB848E2"/>
    <w:rsid w:val="0C68202D"/>
    <w:rsid w:val="0EB04A09"/>
    <w:rsid w:val="1B4262B7"/>
    <w:rsid w:val="238C27B1"/>
    <w:rsid w:val="27D91520"/>
    <w:rsid w:val="2B477E14"/>
    <w:rsid w:val="2EE2515E"/>
    <w:rsid w:val="2EE862BD"/>
    <w:rsid w:val="34C275EA"/>
    <w:rsid w:val="3D80689F"/>
    <w:rsid w:val="3EAD20E3"/>
    <w:rsid w:val="417C6760"/>
    <w:rsid w:val="42780A31"/>
    <w:rsid w:val="42936276"/>
    <w:rsid w:val="456B1E17"/>
    <w:rsid w:val="4BE94FED"/>
    <w:rsid w:val="54944F95"/>
    <w:rsid w:val="54E316ED"/>
    <w:rsid w:val="58944F66"/>
    <w:rsid w:val="59093AFA"/>
    <w:rsid w:val="59F30387"/>
    <w:rsid w:val="6B236190"/>
    <w:rsid w:val="6C752998"/>
    <w:rsid w:val="6F53337C"/>
    <w:rsid w:val="728453A8"/>
    <w:rsid w:val="75D05B45"/>
    <w:rsid w:val="79752827"/>
    <w:rsid w:val="7A490E18"/>
    <w:rsid w:val="E77F1A7B"/>
    <w:rsid w:val="FFBF3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2070</Words>
  <Characters>2157</Characters>
  <Lines>4</Lines>
  <Paragraphs>5</Paragraphs>
  <TotalTime>76</TotalTime>
  <ScaleCrop>false</ScaleCrop>
  <LinksUpToDate>false</LinksUpToDate>
  <CharactersWithSpaces>2157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2025-01-13T02:56:00Z</dcterms:created>
  <dc:creator>哈尔滨市道里区太平镇人民政府</dc:creator>
  <cp:lastModifiedBy>马小东</cp:lastModifiedBy>
  <cp:lastPrinted>2025-01-13T02:56:00Z</cp:lastPrinted>
  <dcterms:modified xsi:type="dcterms:W3CDTF">2025-01-26T06:55:19Z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30BCC34181A1413483D06F7711062F84_13</vt:lpwstr>
  </property>
  <property fmtid="{D5CDD505-2E9C-101B-9397-08002B2CF9AE}" pid="4" name="KSOTemplateDocerSaveRecord">
    <vt:lpwstr>eyJoZGlkIjoiMjk2OThhZDEyZTFjYzMxODllMDRmMWJiOWI5MTlkNjEiLCJ1c2VySWQiOiI1ODMwODk4MTQifQ==</vt:lpwstr>
  </property>
</Properties>
</file>