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E0" w:rsidRDefault="00485DE0" w:rsidP="00485DE0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哈尔滨市道里区2022年政府债券</w:t>
      </w:r>
    </w:p>
    <w:p w:rsidR="00485DE0" w:rsidRDefault="00485DE0" w:rsidP="00485DE0">
      <w:pPr>
        <w:jc w:val="center"/>
        <w:rPr>
          <w:rFonts w:asciiTheme="majorEastAsia" w:eastAsiaTheme="majorEastAsia" w:hAnsiTheme="majorEastAsia" w:hint="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还本付息说明</w:t>
      </w:r>
    </w:p>
    <w:p w:rsidR="00485DE0" w:rsidRDefault="00485DE0" w:rsidP="00485DE0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485DE0" w:rsidRDefault="00485DE0" w:rsidP="00485DE0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2022年道里区一般债券没有到期还本支出，均为付息支出，共计5</w:t>
      </w:r>
      <w:r w:rsidR="00F03853"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911.68万元。</w:t>
      </w:r>
    </w:p>
    <w:p w:rsidR="00485DE0" w:rsidRDefault="00485DE0" w:rsidP="00485DE0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2022年专项债券没有到期还本支出，</w:t>
      </w:r>
      <w:r w:rsidR="00F03853">
        <w:rPr>
          <w:rFonts w:ascii="仿宋" w:eastAsia="仿宋" w:hAnsi="仿宋" w:hint="eastAsia"/>
          <w:sz w:val="32"/>
          <w:szCs w:val="32"/>
        </w:rPr>
        <w:t>预计</w:t>
      </w:r>
      <w:r>
        <w:rPr>
          <w:rFonts w:ascii="仿宋" w:eastAsia="仿宋" w:hAnsi="仿宋" w:hint="eastAsia"/>
          <w:sz w:val="32"/>
          <w:szCs w:val="32"/>
        </w:rPr>
        <w:t>均为付息支出，共计3</w:t>
      </w:r>
      <w:r w:rsidR="00F03853"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473.57万元</w:t>
      </w:r>
      <w:r w:rsidR="00F03853">
        <w:rPr>
          <w:rFonts w:ascii="仿宋" w:eastAsia="仿宋" w:hAnsi="仿宋" w:hint="eastAsia"/>
          <w:sz w:val="32"/>
          <w:szCs w:val="32"/>
        </w:rPr>
        <w:t>。由于当年新增专项债券58,000万元，增加专项债券付息支出930.25万元，当年实际专项债券付息支出4,403.82万元。</w:t>
      </w:r>
    </w:p>
    <w:p w:rsidR="00485DE0" w:rsidRDefault="00485DE0" w:rsidP="00485DE0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特此说明。</w:t>
      </w:r>
    </w:p>
    <w:p w:rsidR="00485DE0" w:rsidRDefault="00485DE0" w:rsidP="00485DE0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485DE0" w:rsidRDefault="00485DE0" w:rsidP="00485DE0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485DE0" w:rsidRDefault="00485DE0" w:rsidP="00485DE0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485DE0" w:rsidRDefault="00485DE0" w:rsidP="00485DE0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485DE0" w:rsidRDefault="00485DE0" w:rsidP="00485DE0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485DE0" w:rsidRDefault="00485DE0" w:rsidP="00485DE0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485DE0" w:rsidRDefault="00485DE0" w:rsidP="00485DE0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485DE0" w:rsidRDefault="00485DE0" w:rsidP="00485DE0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485DE0" w:rsidRDefault="00485DE0" w:rsidP="00485DE0">
      <w:pPr>
        <w:ind w:firstLineChars="1450" w:firstLine="4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哈尔滨市道里区财政局</w:t>
      </w:r>
    </w:p>
    <w:p w:rsidR="00485DE0" w:rsidRDefault="00485DE0" w:rsidP="00485DE0">
      <w:pPr>
        <w:ind w:firstLineChars="1600" w:firstLine="51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2023年7月18日</w:t>
      </w:r>
    </w:p>
    <w:p w:rsidR="00485DE0" w:rsidRDefault="00485DE0" w:rsidP="00485DE0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FD248C" w:rsidRDefault="00FD248C"/>
    <w:sectPr w:rsidR="00FD2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48C" w:rsidRDefault="00FD248C" w:rsidP="00485DE0">
      <w:r>
        <w:separator/>
      </w:r>
    </w:p>
  </w:endnote>
  <w:endnote w:type="continuationSeparator" w:id="1">
    <w:p w:rsidR="00FD248C" w:rsidRDefault="00FD248C" w:rsidP="00485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48C" w:rsidRDefault="00FD248C" w:rsidP="00485DE0">
      <w:r>
        <w:separator/>
      </w:r>
    </w:p>
  </w:footnote>
  <w:footnote w:type="continuationSeparator" w:id="1">
    <w:p w:rsidR="00FD248C" w:rsidRDefault="00FD248C" w:rsidP="00485D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DE0"/>
    <w:rsid w:val="00485DE0"/>
    <w:rsid w:val="00F03853"/>
    <w:rsid w:val="00FD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5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5D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5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5D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177</Characters>
  <Application>Microsoft Office Word</Application>
  <DocSecurity>0</DocSecurity>
  <Lines>1</Lines>
  <Paragraphs>1</Paragraphs>
  <ScaleCrop>false</ScaleCrop>
  <Company>Lenovo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高尚德</dc:creator>
  <cp:keywords/>
  <dc:description/>
  <cp:lastModifiedBy>高尚德</cp:lastModifiedBy>
  <cp:revision>2</cp:revision>
  <dcterms:created xsi:type="dcterms:W3CDTF">2023-07-18T08:51:00Z</dcterms:created>
  <dcterms:modified xsi:type="dcterms:W3CDTF">2023-07-18T09:01:00Z</dcterms:modified>
</cp:coreProperties>
</file>