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3218E" w14:textId="77777777" w:rsidR="006F62B9" w:rsidRDefault="006F62B9" w:rsidP="006F62B9">
      <w:pPr>
        <w:jc w:val="center"/>
      </w:pPr>
    </w:p>
    <w:p w14:paraId="67F6B66F" w14:textId="77777777" w:rsidR="006F62B9" w:rsidRDefault="006F62B9" w:rsidP="006F62B9">
      <w:pPr>
        <w:jc w:val="center"/>
      </w:pPr>
    </w:p>
    <w:p w14:paraId="69E9EDE0" w14:textId="77777777" w:rsidR="006F62B9" w:rsidRDefault="006F62B9" w:rsidP="006F62B9">
      <w:pPr>
        <w:jc w:val="center"/>
      </w:pPr>
    </w:p>
    <w:p w14:paraId="13F88449" w14:textId="77777777" w:rsidR="006F62B9" w:rsidRDefault="006F62B9" w:rsidP="006F62B9">
      <w:pPr>
        <w:jc w:val="center"/>
      </w:pPr>
    </w:p>
    <w:p w14:paraId="1A944C08" w14:textId="77777777" w:rsidR="006F62B9" w:rsidRDefault="006F62B9" w:rsidP="006F62B9">
      <w:pPr>
        <w:jc w:val="center"/>
      </w:pPr>
    </w:p>
    <w:p w14:paraId="1197D015" w14:textId="77777777" w:rsidR="006F62B9" w:rsidRDefault="006F62B9" w:rsidP="006F62B9">
      <w:pPr>
        <w:jc w:val="center"/>
      </w:pPr>
    </w:p>
    <w:p w14:paraId="5F6BFB3D" w14:textId="77777777" w:rsidR="006F62B9" w:rsidRDefault="006F62B9" w:rsidP="006F62B9">
      <w:pPr>
        <w:jc w:val="center"/>
      </w:pPr>
    </w:p>
    <w:p w14:paraId="1EACEC7C" w14:textId="77777777" w:rsidR="006F62B9" w:rsidRDefault="006F62B9" w:rsidP="006F62B9">
      <w:pPr>
        <w:jc w:val="center"/>
      </w:pPr>
    </w:p>
    <w:p w14:paraId="7553C950" w14:textId="77777777" w:rsidR="006F62B9" w:rsidRDefault="006F62B9" w:rsidP="006F62B9">
      <w:pPr>
        <w:jc w:val="center"/>
      </w:pPr>
    </w:p>
    <w:p w14:paraId="177F9821" w14:textId="77777777" w:rsidR="006F62B9" w:rsidRDefault="006F62B9" w:rsidP="006F62B9">
      <w:pPr>
        <w:jc w:val="center"/>
      </w:pPr>
    </w:p>
    <w:p w14:paraId="1E54C56E" w14:textId="77777777" w:rsidR="006F62B9" w:rsidRDefault="006F62B9" w:rsidP="006F62B9">
      <w:pPr>
        <w:jc w:val="center"/>
      </w:pPr>
    </w:p>
    <w:p w14:paraId="2C57E75A" w14:textId="77777777" w:rsidR="006F62B9" w:rsidRDefault="006F62B9" w:rsidP="006F62B9">
      <w:pPr>
        <w:jc w:val="center"/>
      </w:pPr>
    </w:p>
    <w:p w14:paraId="67688B98" w14:textId="77777777" w:rsidR="006F62B9" w:rsidRDefault="006F62B9" w:rsidP="006F62B9">
      <w:pPr>
        <w:jc w:val="center"/>
      </w:pPr>
    </w:p>
    <w:p w14:paraId="5666C7F0" w14:textId="77777777" w:rsidR="006F62B9" w:rsidRDefault="006F62B9" w:rsidP="006F62B9">
      <w:pPr>
        <w:jc w:val="center"/>
      </w:pPr>
    </w:p>
    <w:p w14:paraId="6D80D249" w14:textId="77777777" w:rsidR="006F62B9" w:rsidRDefault="006F62B9" w:rsidP="006F62B9">
      <w:pPr>
        <w:jc w:val="center"/>
      </w:pPr>
    </w:p>
    <w:p w14:paraId="44533566" w14:textId="77777777" w:rsidR="006F62B9" w:rsidRDefault="006F62B9" w:rsidP="006F62B9">
      <w:pPr>
        <w:jc w:val="center"/>
      </w:pPr>
    </w:p>
    <w:p w14:paraId="7103B9C2" w14:textId="19595444" w:rsidR="006F62B9" w:rsidRDefault="006F62B9" w:rsidP="006F62B9">
      <w:pPr>
        <w:jc w:val="center"/>
        <w:rPr>
          <w:rFonts w:asciiTheme="minorEastAsia" w:hAnsiTheme="minorEastAsia" w:hint="eastAsia"/>
          <w:sz w:val="52"/>
          <w:szCs w:val="52"/>
        </w:rPr>
      </w:pPr>
      <w:r w:rsidRPr="006F62B9">
        <w:rPr>
          <w:rFonts w:asciiTheme="minorEastAsia" w:hAnsiTheme="minorEastAsia" w:hint="eastAsia"/>
          <w:sz w:val="52"/>
          <w:szCs w:val="52"/>
        </w:rPr>
        <w:t>2</w:t>
      </w:r>
      <w:r w:rsidRPr="006F62B9">
        <w:rPr>
          <w:rFonts w:asciiTheme="minorEastAsia" w:hAnsiTheme="minorEastAsia"/>
          <w:sz w:val="52"/>
          <w:szCs w:val="52"/>
        </w:rPr>
        <w:t>02</w:t>
      </w:r>
      <w:r w:rsidR="00A264B7">
        <w:rPr>
          <w:rFonts w:asciiTheme="minorEastAsia" w:hAnsiTheme="minorEastAsia" w:hint="eastAsia"/>
          <w:sz w:val="52"/>
          <w:szCs w:val="52"/>
        </w:rPr>
        <w:t>3</w:t>
      </w:r>
      <w:r w:rsidRPr="006F62B9">
        <w:rPr>
          <w:rFonts w:asciiTheme="minorEastAsia" w:hAnsiTheme="minorEastAsia" w:hint="eastAsia"/>
          <w:sz w:val="52"/>
          <w:szCs w:val="52"/>
        </w:rPr>
        <w:t>年道里区政府预算公开</w:t>
      </w:r>
    </w:p>
    <w:p w14:paraId="62A7CD19" w14:textId="77777777" w:rsidR="00552832" w:rsidRDefault="00552832" w:rsidP="006F62B9">
      <w:pPr>
        <w:jc w:val="center"/>
        <w:rPr>
          <w:rFonts w:asciiTheme="minorEastAsia" w:hAnsiTheme="minorEastAsia" w:hint="eastAsia"/>
          <w:sz w:val="52"/>
          <w:szCs w:val="52"/>
        </w:rPr>
      </w:pPr>
    </w:p>
    <w:p w14:paraId="32CC11CD" w14:textId="77777777" w:rsidR="00552832" w:rsidRDefault="00552832" w:rsidP="006F62B9">
      <w:pPr>
        <w:jc w:val="center"/>
        <w:rPr>
          <w:rFonts w:asciiTheme="minorEastAsia" w:hAnsiTheme="minorEastAsia" w:hint="eastAsia"/>
          <w:sz w:val="52"/>
          <w:szCs w:val="52"/>
        </w:rPr>
      </w:pPr>
    </w:p>
    <w:p w14:paraId="2C67A5D6" w14:textId="77777777" w:rsidR="00552832" w:rsidRDefault="00552832" w:rsidP="006F62B9">
      <w:pPr>
        <w:jc w:val="center"/>
        <w:rPr>
          <w:rFonts w:asciiTheme="minorEastAsia" w:hAnsiTheme="minorEastAsia" w:hint="eastAsia"/>
          <w:sz w:val="52"/>
          <w:szCs w:val="52"/>
        </w:rPr>
      </w:pPr>
    </w:p>
    <w:p w14:paraId="23234AD2" w14:textId="77777777" w:rsidR="00552832" w:rsidRDefault="00552832" w:rsidP="006F62B9">
      <w:pPr>
        <w:jc w:val="center"/>
        <w:rPr>
          <w:rFonts w:asciiTheme="minorEastAsia" w:hAnsiTheme="minorEastAsia" w:hint="eastAsia"/>
          <w:sz w:val="52"/>
          <w:szCs w:val="52"/>
        </w:rPr>
      </w:pPr>
    </w:p>
    <w:p w14:paraId="6402DD75" w14:textId="77777777" w:rsidR="00552832" w:rsidRDefault="00552832" w:rsidP="006F62B9">
      <w:pPr>
        <w:jc w:val="center"/>
        <w:rPr>
          <w:rFonts w:asciiTheme="minorEastAsia" w:hAnsiTheme="minorEastAsia" w:hint="eastAsia"/>
          <w:sz w:val="52"/>
          <w:szCs w:val="52"/>
        </w:rPr>
      </w:pPr>
    </w:p>
    <w:p w14:paraId="01FAB3E6" w14:textId="77777777" w:rsidR="00552832" w:rsidRDefault="00552832" w:rsidP="006F62B9">
      <w:pPr>
        <w:jc w:val="center"/>
        <w:rPr>
          <w:rFonts w:asciiTheme="minorEastAsia" w:hAnsiTheme="minorEastAsia" w:hint="eastAsia"/>
          <w:sz w:val="52"/>
          <w:szCs w:val="52"/>
        </w:rPr>
      </w:pPr>
    </w:p>
    <w:p w14:paraId="2B87BA7B" w14:textId="77777777" w:rsidR="00552832" w:rsidRDefault="00552832" w:rsidP="006F62B9">
      <w:pPr>
        <w:jc w:val="center"/>
        <w:rPr>
          <w:rFonts w:asciiTheme="minorEastAsia" w:hAnsiTheme="minorEastAsia" w:hint="eastAsia"/>
          <w:sz w:val="52"/>
          <w:szCs w:val="52"/>
        </w:rPr>
      </w:pPr>
    </w:p>
    <w:p w14:paraId="3F05BF6D" w14:textId="77777777" w:rsidR="00552832" w:rsidRDefault="00552832" w:rsidP="006F62B9">
      <w:pPr>
        <w:jc w:val="center"/>
        <w:rPr>
          <w:rFonts w:asciiTheme="minorEastAsia" w:hAnsiTheme="minorEastAsia" w:hint="eastAsia"/>
          <w:sz w:val="52"/>
          <w:szCs w:val="52"/>
        </w:rPr>
      </w:pPr>
    </w:p>
    <w:p w14:paraId="021F8C85" w14:textId="2ACA1E84" w:rsidR="00552832" w:rsidRDefault="00552832" w:rsidP="006F62B9">
      <w:pPr>
        <w:jc w:val="center"/>
        <w:rPr>
          <w:rFonts w:asciiTheme="minorEastAsia" w:hAnsiTheme="minorEastAsia" w:hint="eastAsia"/>
          <w:b/>
          <w:bCs/>
          <w:sz w:val="44"/>
          <w:szCs w:val="44"/>
        </w:rPr>
      </w:pPr>
      <w:r w:rsidRPr="00552832">
        <w:rPr>
          <w:rFonts w:asciiTheme="minorEastAsia" w:hAnsiTheme="minorEastAsia" w:hint="eastAsia"/>
          <w:b/>
          <w:bCs/>
          <w:sz w:val="44"/>
          <w:szCs w:val="44"/>
        </w:rPr>
        <w:lastRenderedPageBreak/>
        <w:t>2</w:t>
      </w:r>
      <w:r w:rsidRPr="00552832">
        <w:rPr>
          <w:rFonts w:asciiTheme="minorEastAsia" w:hAnsiTheme="minorEastAsia"/>
          <w:b/>
          <w:bCs/>
          <w:sz w:val="44"/>
          <w:szCs w:val="44"/>
        </w:rPr>
        <w:t>02</w:t>
      </w:r>
      <w:r w:rsidR="00A264B7">
        <w:rPr>
          <w:rFonts w:asciiTheme="minorEastAsia" w:hAnsiTheme="minorEastAsia" w:hint="eastAsia"/>
          <w:b/>
          <w:bCs/>
          <w:sz w:val="44"/>
          <w:szCs w:val="44"/>
        </w:rPr>
        <w:t>3</w:t>
      </w:r>
      <w:r w:rsidRPr="00552832">
        <w:rPr>
          <w:rFonts w:asciiTheme="minorEastAsia" w:hAnsiTheme="minorEastAsia" w:hint="eastAsia"/>
          <w:b/>
          <w:bCs/>
          <w:sz w:val="44"/>
          <w:szCs w:val="44"/>
        </w:rPr>
        <w:t>年政府预算公公开目录</w:t>
      </w:r>
    </w:p>
    <w:p w14:paraId="55BD380C" w14:textId="77777777" w:rsidR="00552832" w:rsidRDefault="00552832" w:rsidP="006F62B9">
      <w:pPr>
        <w:jc w:val="center"/>
        <w:rPr>
          <w:rFonts w:asciiTheme="minorEastAsia" w:hAnsiTheme="minorEastAsia" w:hint="eastAsia"/>
          <w:b/>
          <w:bCs/>
          <w:sz w:val="44"/>
          <w:szCs w:val="44"/>
        </w:rPr>
      </w:pPr>
    </w:p>
    <w:p w14:paraId="6A8E9E31" w14:textId="24C6F07B" w:rsidR="00552832" w:rsidRPr="00552832" w:rsidRDefault="00552832" w:rsidP="00552832">
      <w:pPr>
        <w:pStyle w:val="a3"/>
        <w:numPr>
          <w:ilvl w:val="0"/>
          <w:numId w:val="1"/>
        </w:numPr>
        <w:ind w:firstLineChars="0"/>
        <w:jc w:val="left"/>
        <w:rPr>
          <w:rFonts w:asciiTheme="minorEastAsia" w:hAnsiTheme="minorEastAsia" w:hint="eastAsia"/>
          <w:b/>
          <w:bCs/>
          <w:sz w:val="32"/>
          <w:szCs w:val="32"/>
        </w:rPr>
      </w:pPr>
      <w:r w:rsidRPr="00552832">
        <w:rPr>
          <w:rFonts w:asciiTheme="minorEastAsia" w:hAnsiTheme="minorEastAsia" w:hint="eastAsia"/>
          <w:b/>
          <w:bCs/>
          <w:sz w:val="32"/>
          <w:szCs w:val="32"/>
        </w:rPr>
        <w:t>预算草案报告</w:t>
      </w:r>
    </w:p>
    <w:p w14:paraId="194FC861" w14:textId="1624726F" w:rsidR="00552832" w:rsidRDefault="00552832" w:rsidP="00552832">
      <w:pPr>
        <w:pStyle w:val="a3"/>
        <w:numPr>
          <w:ilvl w:val="0"/>
          <w:numId w:val="1"/>
        </w:numPr>
        <w:ind w:firstLineChars="0"/>
        <w:jc w:val="left"/>
        <w:rPr>
          <w:rFonts w:asciiTheme="minorEastAsia" w:hAnsiTheme="minorEastAsia" w:hint="eastAsia"/>
          <w:b/>
          <w:bCs/>
          <w:sz w:val="32"/>
          <w:szCs w:val="32"/>
        </w:rPr>
      </w:pPr>
      <w:r>
        <w:rPr>
          <w:rFonts w:asciiTheme="minorEastAsia" w:hAnsiTheme="minorEastAsia" w:hint="eastAsia"/>
          <w:b/>
          <w:bCs/>
          <w:sz w:val="32"/>
          <w:szCs w:val="32"/>
        </w:rPr>
        <w:t>转移支付情况说明</w:t>
      </w:r>
    </w:p>
    <w:p w14:paraId="2C71BC85" w14:textId="171C599E" w:rsidR="00552832" w:rsidRDefault="00552832" w:rsidP="00552832">
      <w:pPr>
        <w:pStyle w:val="a3"/>
        <w:numPr>
          <w:ilvl w:val="0"/>
          <w:numId w:val="1"/>
        </w:numPr>
        <w:ind w:firstLineChars="0"/>
        <w:jc w:val="left"/>
        <w:rPr>
          <w:rFonts w:asciiTheme="minorEastAsia" w:hAnsiTheme="minorEastAsia" w:hint="eastAsia"/>
          <w:b/>
          <w:bCs/>
          <w:sz w:val="32"/>
          <w:szCs w:val="32"/>
        </w:rPr>
      </w:pPr>
      <w:r>
        <w:rPr>
          <w:rFonts w:asciiTheme="minorEastAsia" w:hAnsiTheme="minorEastAsia" w:hint="eastAsia"/>
          <w:b/>
          <w:bCs/>
          <w:sz w:val="32"/>
          <w:szCs w:val="32"/>
        </w:rPr>
        <w:t>“三公”经费预算安排情况说明</w:t>
      </w:r>
    </w:p>
    <w:p w14:paraId="5BC3B432" w14:textId="6A8FDED6" w:rsidR="00552832" w:rsidRDefault="00552832" w:rsidP="00552832">
      <w:pPr>
        <w:pStyle w:val="a3"/>
        <w:numPr>
          <w:ilvl w:val="0"/>
          <w:numId w:val="1"/>
        </w:numPr>
        <w:ind w:firstLineChars="0"/>
        <w:jc w:val="left"/>
        <w:rPr>
          <w:rFonts w:asciiTheme="minorEastAsia" w:hAnsiTheme="minorEastAsia" w:hint="eastAsia"/>
          <w:b/>
          <w:bCs/>
          <w:sz w:val="32"/>
          <w:szCs w:val="32"/>
        </w:rPr>
      </w:pPr>
      <w:r>
        <w:rPr>
          <w:rFonts w:asciiTheme="minorEastAsia" w:hAnsiTheme="minorEastAsia" w:hint="eastAsia"/>
          <w:b/>
          <w:bCs/>
          <w:sz w:val="32"/>
          <w:szCs w:val="32"/>
        </w:rPr>
        <w:t>“三公”经费预算安排情况表</w:t>
      </w:r>
    </w:p>
    <w:p w14:paraId="2AB8C137" w14:textId="2AEFFA7F" w:rsidR="00552832" w:rsidRDefault="00552832" w:rsidP="00552832">
      <w:pPr>
        <w:pStyle w:val="a3"/>
        <w:numPr>
          <w:ilvl w:val="0"/>
          <w:numId w:val="1"/>
        </w:numPr>
        <w:ind w:firstLineChars="0"/>
        <w:jc w:val="left"/>
        <w:rPr>
          <w:rFonts w:asciiTheme="minorEastAsia" w:hAnsiTheme="minorEastAsia" w:hint="eastAsia"/>
          <w:b/>
          <w:bCs/>
          <w:sz w:val="32"/>
          <w:szCs w:val="32"/>
        </w:rPr>
      </w:pPr>
      <w:r>
        <w:rPr>
          <w:rFonts w:asciiTheme="minorEastAsia" w:hAnsiTheme="minorEastAsia" w:hint="eastAsia"/>
          <w:b/>
          <w:bCs/>
          <w:sz w:val="32"/>
          <w:szCs w:val="32"/>
        </w:rPr>
        <w:t>举借政府债务情况说明及附表</w:t>
      </w:r>
    </w:p>
    <w:p w14:paraId="3F7EAEA5" w14:textId="5BBD1BF5" w:rsidR="003E74F4" w:rsidRPr="00213BC6" w:rsidRDefault="00E149D9" w:rsidP="00213BC6">
      <w:pPr>
        <w:pStyle w:val="a3"/>
        <w:numPr>
          <w:ilvl w:val="0"/>
          <w:numId w:val="4"/>
        </w:numPr>
        <w:ind w:firstLineChars="0"/>
        <w:jc w:val="left"/>
        <w:rPr>
          <w:rFonts w:asciiTheme="minorEastAsia" w:hAnsiTheme="minorEastAsia" w:hint="eastAsia"/>
          <w:sz w:val="32"/>
          <w:szCs w:val="32"/>
        </w:rPr>
      </w:pPr>
      <w:r>
        <w:rPr>
          <w:rFonts w:asciiTheme="minorEastAsia" w:hAnsiTheme="minorEastAsia" w:hint="eastAsia"/>
          <w:sz w:val="32"/>
          <w:szCs w:val="32"/>
        </w:rPr>
        <w:t>2023</w:t>
      </w:r>
      <w:r w:rsidR="00213BC6" w:rsidRPr="00213BC6">
        <w:rPr>
          <w:rFonts w:asciiTheme="minorEastAsia" w:hAnsiTheme="minorEastAsia" w:hint="eastAsia"/>
          <w:sz w:val="32"/>
          <w:szCs w:val="32"/>
        </w:rPr>
        <w:t>年道里区举借政府债务情况的说明</w:t>
      </w:r>
    </w:p>
    <w:p w14:paraId="4AEC8F64" w14:textId="63CAF3B3" w:rsidR="00213BC6" w:rsidRDefault="00E149D9" w:rsidP="00213BC6">
      <w:pPr>
        <w:pStyle w:val="a3"/>
        <w:numPr>
          <w:ilvl w:val="0"/>
          <w:numId w:val="4"/>
        </w:numPr>
        <w:ind w:firstLineChars="0"/>
        <w:jc w:val="left"/>
        <w:rPr>
          <w:rFonts w:asciiTheme="minorEastAsia" w:hAnsiTheme="minorEastAsia" w:hint="eastAsia"/>
          <w:sz w:val="32"/>
          <w:szCs w:val="32"/>
        </w:rPr>
      </w:pPr>
      <w:r w:rsidRPr="00E149D9">
        <w:rPr>
          <w:rFonts w:asciiTheme="minorEastAsia" w:hAnsiTheme="minorEastAsia" w:hint="eastAsia"/>
          <w:sz w:val="32"/>
          <w:szCs w:val="32"/>
        </w:rPr>
        <w:t>哈尔滨市道里区2023年政府债券发行及还本付息情况表</w:t>
      </w:r>
    </w:p>
    <w:p w14:paraId="5A5ACC3F" w14:textId="7BD8996D" w:rsidR="00E149D9" w:rsidRDefault="00E149D9" w:rsidP="00213BC6">
      <w:pPr>
        <w:pStyle w:val="a3"/>
        <w:numPr>
          <w:ilvl w:val="0"/>
          <w:numId w:val="4"/>
        </w:numPr>
        <w:ind w:firstLineChars="0"/>
        <w:jc w:val="left"/>
        <w:rPr>
          <w:rFonts w:asciiTheme="minorEastAsia" w:hAnsiTheme="minorEastAsia" w:hint="eastAsia"/>
          <w:sz w:val="32"/>
          <w:szCs w:val="32"/>
        </w:rPr>
      </w:pPr>
      <w:r w:rsidRPr="00E149D9">
        <w:rPr>
          <w:rFonts w:asciiTheme="minorEastAsia" w:hAnsiTheme="minorEastAsia" w:hint="eastAsia"/>
          <w:sz w:val="32"/>
          <w:szCs w:val="32"/>
        </w:rPr>
        <w:t>哈尔滨市道里区2023年地方政府债务限额及余额表</w:t>
      </w:r>
    </w:p>
    <w:p w14:paraId="1B17DC00" w14:textId="79742851" w:rsidR="00E149D9" w:rsidRPr="00213BC6" w:rsidRDefault="00E149D9" w:rsidP="00213BC6">
      <w:pPr>
        <w:pStyle w:val="a3"/>
        <w:numPr>
          <w:ilvl w:val="0"/>
          <w:numId w:val="4"/>
        </w:numPr>
        <w:ind w:firstLineChars="0"/>
        <w:jc w:val="left"/>
        <w:rPr>
          <w:rFonts w:asciiTheme="minorEastAsia" w:hAnsiTheme="minorEastAsia" w:hint="eastAsia"/>
          <w:sz w:val="32"/>
          <w:szCs w:val="32"/>
        </w:rPr>
      </w:pPr>
      <w:r w:rsidRPr="00E149D9">
        <w:rPr>
          <w:rFonts w:asciiTheme="minorEastAsia" w:hAnsiTheme="minorEastAsia" w:hint="eastAsia"/>
          <w:sz w:val="32"/>
          <w:szCs w:val="32"/>
        </w:rPr>
        <w:t>哈尔滨市道里区2023年地方政府债券还本付息预算数</w:t>
      </w:r>
    </w:p>
    <w:p w14:paraId="17898DC0" w14:textId="3196D9FA" w:rsidR="00552832" w:rsidRDefault="003E74F4" w:rsidP="00552832">
      <w:pPr>
        <w:pStyle w:val="a3"/>
        <w:numPr>
          <w:ilvl w:val="0"/>
          <w:numId w:val="1"/>
        </w:numPr>
        <w:ind w:firstLineChars="0"/>
        <w:jc w:val="left"/>
        <w:rPr>
          <w:rFonts w:asciiTheme="minorEastAsia" w:hAnsiTheme="minorEastAsia" w:hint="eastAsia"/>
          <w:b/>
          <w:bCs/>
          <w:sz w:val="32"/>
          <w:szCs w:val="32"/>
        </w:rPr>
      </w:pPr>
      <w:r>
        <w:rPr>
          <w:rFonts w:asciiTheme="minorEastAsia" w:hAnsiTheme="minorEastAsia" w:hint="eastAsia"/>
          <w:b/>
          <w:bCs/>
          <w:sz w:val="32"/>
          <w:szCs w:val="32"/>
        </w:rPr>
        <w:t>一般公共预算</w:t>
      </w:r>
    </w:p>
    <w:p w14:paraId="2809C08B" w14:textId="54A76E4E" w:rsidR="003E74F4" w:rsidRDefault="003E74F4" w:rsidP="003E74F4">
      <w:pPr>
        <w:pStyle w:val="a3"/>
        <w:ind w:left="720" w:firstLineChars="40" w:firstLine="128"/>
        <w:jc w:val="left"/>
        <w:rPr>
          <w:rFonts w:asciiTheme="minorEastAsia" w:hAnsiTheme="minorEastAsia" w:hint="eastAsia"/>
          <w:sz w:val="32"/>
          <w:szCs w:val="32"/>
        </w:rPr>
      </w:pPr>
      <w:r w:rsidRPr="003E74F4">
        <w:rPr>
          <w:rFonts w:asciiTheme="minorEastAsia" w:hAnsiTheme="minorEastAsia" w:hint="eastAsia"/>
          <w:sz w:val="32"/>
          <w:szCs w:val="32"/>
        </w:rPr>
        <w:t>1</w:t>
      </w:r>
      <w:r>
        <w:rPr>
          <w:rFonts w:asciiTheme="minorEastAsia" w:hAnsiTheme="minorEastAsia"/>
          <w:sz w:val="32"/>
          <w:szCs w:val="32"/>
        </w:rPr>
        <w:t>.202</w:t>
      </w:r>
      <w:r w:rsidR="005661D8">
        <w:rPr>
          <w:rFonts w:asciiTheme="minorEastAsia" w:hAnsiTheme="minorEastAsia" w:hint="eastAsia"/>
          <w:sz w:val="32"/>
          <w:szCs w:val="32"/>
        </w:rPr>
        <w:t>3</w:t>
      </w:r>
      <w:r>
        <w:rPr>
          <w:rFonts w:asciiTheme="minorEastAsia" w:hAnsiTheme="minorEastAsia" w:hint="eastAsia"/>
          <w:sz w:val="32"/>
          <w:szCs w:val="32"/>
        </w:rPr>
        <w:t>年道里区一般公共预算收入表</w:t>
      </w:r>
    </w:p>
    <w:p w14:paraId="4D4DB28E" w14:textId="3F8394BB" w:rsidR="003E74F4" w:rsidRDefault="003E74F4" w:rsidP="003E74F4">
      <w:pPr>
        <w:pStyle w:val="a3"/>
        <w:ind w:left="720" w:firstLineChars="40" w:firstLine="128"/>
        <w:jc w:val="left"/>
        <w:rPr>
          <w:rFonts w:asciiTheme="minorEastAsia" w:hAnsiTheme="minorEastAsia" w:hint="eastAsia"/>
          <w:sz w:val="32"/>
          <w:szCs w:val="32"/>
        </w:rPr>
      </w:pPr>
      <w:r>
        <w:rPr>
          <w:rFonts w:asciiTheme="minorEastAsia" w:hAnsiTheme="minorEastAsia" w:hint="eastAsia"/>
          <w:sz w:val="32"/>
          <w:szCs w:val="32"/>
        </w:rPr>
        <w:t>2</w:t>
      </w:r>
      <w:r>
        <w:rPr>
          <w:rFonts w:asciiTheme="minorEastAsia" w:hAnsiTheme="minorEastAsia"/>
          <w:sz w:val="32"/>
          <w:szCs w:val="32"/>
        </w:rPr>
        <w:t>.202</w:t>
      </w:r>
      <w:r w:rsidR="005661D8">
        <w:rPr>
          <w:rFonts w:asciiTheme="minorEastAsia" w:hAnsiTheme="minorEastAsia" w:hint="eastAsia"/>
          <w:sz w:val="32"/>
          <w:szCs w:val="32"/>
        </w:rPr>
        <w:t>3</w:t>
      </w:r>
      <w:r>
        <w:rPr>
          <w:rFonts w:asciiTheme="minorEastAsia" w:hAnsiTheme="minorEastAsia" w:hint="eastAsia"/>
          <w:sz w:val="32"/>
          <w:szCs w:val="32"/>
        </w:rPr>
        <w:t>年道里区一般公共预算支出表</w:t>
      </w:r>
    </w:p>
    <w:p w14:paraId="40931793" w14:textId="7A8AFF42" w:rsidR="003E74F4" w:rsidRDefault="003E74F4" w:rsidP="003E74F4">
      <w:pPr>
        <w:pStyle w:val="a3"/>
        <w:ind w:left="720" w:firstLineChars="40" w:firstLine="128"/>
        <w:jc w:val="left"/>
        <w:rPr>
          <w:rFonts w:asciiTheme="minorEastAsia" w:hAnsiTheme="minorEastAsia" w:hint="eastAsia"/>
          <w:sz w:val="32"/>
          <w:szCs w:val="32"/>
        </w:rPr>
      </w:pPr>
      <w:r>
        <w:rPr>
          <w:rFonts w:asciiTheme="minorEastAsia" w:hAnsiTheme="minorEastAsia" w:hint="eastAsia"/>
          <w:sz w:val="32"/>
          <w:szCs w:val="32"/>
        </w:rPr>
        <w:t>3</w:t>
      </w:r>
      <w:r>
        <w:rPr>
          <w:rFonts w:asciiTheme="minorEastAsia" w:hAnsiTheme="minorEastAsia"/>
          <w:sz w:val="32"/>
          <w:szCs w:val="32"/>
        </w:rPr>
        <w:t>.202</w:t>
      </w:r>
      <w:r w:rsidR="005661D8">
        <w:rPr>
          <w:rFonts w:asciiTheme="minorEastAsia" w:hAnsiTheme="minorEastAsia" w:hint="eastAsia"/>
          <w:sz w:val="32"/>
          <w:szCs w:val="32"/>
        </w:rPr>
        <w:t>3</w:t>
      </w:r>
      <w:r>
        <w:rPr>
          <w:rFonts w:asciiTheme="minorEastAsia" w:hAnsiTheme="minorEastAsia" w:hint="eastAsia"/>
          <w:sz w:val="32"/>
          <w:szCs w:val="32"/>
        </w:rPr>
        <w:t>年道里区一般公共预算本级支出表</w:t>
      </w:r>
    </w:p>
    <w:p w14:paraId="31A2FEFA" w14:textId="7025D012" w:rsidR="003E74F4" w:rsidRDefault="003E74F4" w:rsidP="003E74F4">
      <w:pPr>
        <w:pStyle w:val="a3"/>
        <w:ind w:left="720" w:firstLineChars="40" w:firstLine="128"/>
        <w:jc w:val="left"/>
        <w:rPr>
          <w:rFonts w:asciiTheme="minorEastAsia" w:hAnsiTheme="minorEastAsia" w:hint="eastAsia"/>
          <w:sz w:val="32"/>
          <w:szCs w:val="32"/>
        </w:rPr>
      </w:pPr>
      <w:r>
        <w:rPr>
          <w:rFonts w:asciiTheme="minorEastAsia" w:hAnsiTheme="minorEastAsia" w:hint="eastAsia"/>
          <w:sz w:val="32"/>
          <w:szCs w:val="32"/>
        </w:rPr>
        <w:t>4</w:t>
      </w:r>
      <w:r>
        <w:rPr>
          <w:rFonts w:asciiTheme="minorEastAsia" w:hAnsiTheme="minorEastAsia"/>
          <w:sz w:val="32"/>
          <w:szCs w:val="32"/>
        </w:rPr>
        <w:t>.202</w:t>
      </w:r>
      <w:r w:rsidR="005661D8">
        <w:rPr>
          <w:rFonts w:asciiTheme="minorEastAsia" w:hAnsiTheme="minorEastAsia" w:hint="eastAsia"/>
          <w:sz w:val="32"/>
          <w:szCs w:val="32"/>
        </w:rPr>
        <w:t>3</w:t>
      </w:r>
      <w:r>
        <w:rPr>
          <w:rFonts w:asciiTheme="minorEastAsia" w:hAnsiTheme="minorEastAsia" w:hint="eastAsia"/>
          <w:sz w:val="32"/>
          <w:szCs w:val="32"/>
        </w:rPr>
        <w:t>年道里区一般公共预算本级基本支出表</w:t>
      </w:r>
    </w:p>
    <w:p w14:paraId="25BE107F" w14:textId="6BABEECD" w:rsidR="003E74F4" w:rsidRDefault="003E74F4" w:rsidP="003E74F4">
      <w:pPr>
        <w:pStyle w:val="a3"/>
        <w:ind w:left="720" w:firstLineChars="40" w:firstLine="128"/>
        <w:jc w:val="left"/>
        <w:rPr>
          <w:rFonts w:asciiTheme="minorEastAsia" w:hAnsiTheme="minorEastAsia" w:hint="eastAsia"/>
          <w:sz w:val="32"/>
          <w:szCs w:val="32"/>
        </w:rPr>
      </w:pPr>
      <w:r>
        <w:rPr>
          <w:rFonts w:asciiTheme="minorEastAsia" w:hAnsiTheme="minorEastAsia" w:hint="eastAsia"/>
          <w:sz w:val="32"/>
          <w:szCs w:val="32"/>
        </w:rPr>
        <w:t>5</w:t>
      </w:r>
      <w:r>
        <w:rPr>
          <w:rFonts w:asciiTheme="minorEastAsia" w:hAnsiTheme="minorEastAsia"/>
          <w:sz w:val="32"/>
          <w:szCs w:val="32"/>
        </w:rPr>
        <w:t>.202</w:t>
      </w:r>
      <w:r w:rsidR="005661D8">
        <w:rPr>
          <w:rFonts w:asciiTheme="minorEastAsia" w:hAnsiTheme="minorEastAsia" w:hint="eastAsia"/>
          <w:sz w:val="32"/>
          <w:szCs w:val="32"/>
        </w:rPr>
        <w:t>3</w:t>
      </w:r>
      <w:r>
        <w:rPr>
          <w:rFonts w:asciiTheme="minorEastAsia" w:hAnsiTheme="minorEastAsia" w:hint="eastAsia"/>
          <w:sz w:val="32"/>
          <w:szCs w:val="32"/>
        </w:rPr>
        <w:t>年道里区一般公共预算税收返还和转移支付表</w:t>
      </w:r>
    </w:p>
    <w:p w14:paraId="2AFDC4E3" w14:textId="7FE48D6C" w:rsidR="003E74F4" w:rsidRPr="003E74F4" w:rsidRDefault="003E74F4" w:rsidP="003E74F4">
      <w:pPr>
        <w:pStyle w:val="a3"/>
        <w:ind w:left="720" w:firstLineChars="40" w:firstLine="128"/>
        <w:jc w:val="left"/>
        <w:rPr>
          <w:rFonts w:asciiTheme="minorEastAsia" w:hAnsiTheme="minorEastAsia" w:hint="eastAsia"/>
          <w:sz w:val="32"/>
          <w:szCs w:val="32"/>
        </w:rPr>
      </w:pPr>
      <w:r>
        <w:rPr>
          <w:rFonts w:asciiTheme="minorEastAsia" w:hAnsiTheme="minorEastAsia" w:hint="eastAsia"/>
          <w:sz w:val="32"/>
          <w:szCs w:val="32"/>
        </w:rPr>
        <w:t>6</w:t>
      </w:r>
      <w:r>
        <w:rPr>
          <w:rFonts w:asciiTheme="minorEastAsia" w:hAnsiTheme="minorEastAsia"/>
          <w:sz w:val="32"/>
          <w:szCs w:val="32"/>
        </w:rPr>
        <w:t>.202</w:t>
      </w:r>
      <w:r w:rsidR="005661D8">
        <w:rPr>
          <w:rFonts w:asciiTheme="minorEastAsia" w:hAnsiTheme="minorEastAsia" w:hint="eastAsia"/>
          <w:sz w:val="32"/>
          <w:szCs w:val="32"/>
        </w:rPr>
        <w:t>3</w:t>
      </w:r>
      <w:r>
        <w:rPr>
          <w:rFonts w:asciiTheme="minorEastAsia" w:hAnsiTheme="minorEastAsia" w:hint="eastAsia"/>
          <w:sz w:val="32"/>
          <w:szCs w:val="32"/>
        </w:rPr>
        <w:t>年道里区一般公共预算上级专项转移支付年初</w:t>
      </w:r>
    </w:p>
    <w:p w14:paraId="5CB7D095" w14:textId="3BB85E13" w:rsidR="003E74F4" w:rsidRDefault="003E74F4" w:rsidP="003E74F4">
      <w:pPr>
        <w:pStyle w:val="a3"/>
        <w:ind w:left="720" w:firstLineChars="140" w:firstLine="448"/>
        <w:jc w:val="left"/>
        <w:rPr>
          <w:rFonts w:asciiTheme="minorEastAsia" w:hAnsiTheme="minorEastAsia" w:hint="eastAsia"/>
          <w:sz w:val="32"/>
          <w:szCs w:val="32"/>
        </w:rPr>
      </w:pPr>
      <w:r>
        <w:rPr>
          <w:rFonts w:asciiTheme="minorEastAsia" w:hAnsiTheme="minorEastAsia" w:hint="eastAsia"/>
          <w:sz w:val="32"/>
          <w:szCs w:val="32"/>
        </w:rPr>
        <w:t>预算安排情况表（分地区/项目）</w:t>
      </w:r>
    </w:p>
    <w:p w14:paraId="4A74837E" w14:textId="220F9017" w:rsidR="003E74F4" w:rsidRDefault="003E74F4" w:rsidP="005A3DD8">
      <w:pPr>
        <w:pStyle w:val="a3"/>
        <w:ind w:left="720" w:firstLineChars="40" w:firstLine="128"/>
        <w:jc w:val="left"/>
        <w:rPr>
          <w:rFonts w:asciiTheme="minorEastAsia" w:hAnsiTheme="minorEastAsia" w:hint="eastAsia"/>
          <w:sz w:val="32"/>
          <w:szCs w:val="32"/>
        </w:rPr>
      </w:pPr>
      <w:r>
        <w:rPr>
          <w:rFonts w:asciiTheme="minorEastAsia" w:hAnsiTheme="minorEastAsia" w:hint="eastAsia"/>
          <w:sz w:val="32"/>
          <w:szCs w:val="32"/>
        </w:rPr>
        <w:lastRenderedPageBreak/>
        <w:t>7</w:t>
      </w:r>
      <w:r>
        <w:rPr>
          <w:rFonts w:asciiTheme="minorEastAsia" w:hAnsiTheme="minorEastAsia"/>
          <w:sz w:val="32"/>
          <w:szCs w:val="32"/>
        </w:rPr>
        <w:t>.202</w:t>
      </w:r>
      <w:r w:rsidR="005661D8">
        <w:rPr>
          <w:rFonts w:asciiTheme="minorEastAsia" w:hAnsiTheme="minorEastAsia" w:hint="eastAsia"/>
          <w:sz w:val="32"/>
          <w:szCs w:val="32"/>
        </w:rPr>
        <w:t>3</w:t>
      </w:r>
      <w:r>
        <w:rPr>
          <w:rFonts w:asciiTheme="minorEastAsia" w:hAnsiTheme="minorEastAsia" w:hint="eastAsia"/>
          <w:sz w:val="32"/>
          <w:szCs w:val="32"/>
        </w:rPr>
        <w:t>年道里区政府一般债务限额和余额情况表</w:t>
      </w:r>
    </w:p>
    <w:p w14:paraId="75174AE2" w14:textId="3F75AC74" w:rsidR="003E74F4" w:rsidRDefault="003F4E00" w:rsidP="003F4E00">
      <w:pPr>
        <w:pStyle w:val="a3"/>
        <w:ind w:left="720" w:firstLineChars="85" w:firstLine="273"/>
        <w:jc w:val="left"/>
        <w:rPr>
          <w:rFonts w:asciiTheme="minorEastAsia" w:hAnsiTheme="minorEastAsia" w:hint="eastAsia"/>
          <w:b/>
          <w:bCs/>
          <w:sz w:val="32"/>
          <w:szCs w:val="32"/>
        </w:rPr>
      </w:pPr>
      <w:r w:rsidRPr="003F4E00">
        <w:rPr>
          <w:rFonts w:asciiTheme="minorEastAsia" w:hAnsiTheme="minorEastAsia" w:hint="eastAsia"/>
          <w:b/>
          <w:bCs/>
          <w:sz w:val="32"/>
          <w:szCs w:val="32"/>
        </w:rPr>
        <w:t>七</w:t>
      </w:r>
      <w:r>
        <w:rPr>
          <w:rFonts w:asciiTheme="minorEastAsia" w:hAnsiTheme="minorEastAsia" w:hint="eastAsia"/>
          <w:b/>
          <w:bCs/>
          <w:sz w:val="32"/>
          <w:szCs w:val="32"/>
        </w:rPr>
        <w:t>、政府性基金预算</w:t>
      </w:r>
    </w:p>
    <w:p w14:paraId="7A4CDE79" w14:textId="04B39427" w:rsidR="003F4E00" w:rsidRDefault="003F4E00" w:rsidP="003E74F4">
      <w:pPr>
        <w:pStyle w:val="a3"/>
        <w:ind w:left="720" w:firstLineChars="85" w:firstLine="273"/>
        <w:jc w:val="left"/>
        <w:rPr>
          <w:rFonts w:asciiTheme="minorEastAsia" w:hAnsiTheme="minorEastAsia" w:hint="eastAsia"/>
          <w:sz w:val="32"/>
          <w:szCs w:val="32"/>
        </w:rPr>
      </w:pPr>
      <w:r>
        <w:rPr>
          <w:rFonts w:asciiTheme="minorEastAsia" w:hAnsiTheme="minorEastAsia" w:hint="eastAsia"/>
          <w:b/>
          <w:bCs/>
          <w:sz w:val="32"/>
          <w:szCs w:val="32"/>
        </w:rPr>
        <w:t xml:space="preserve"> </w:t>
      </w:r>
      <w:r>
        <w:rPr>
          <w:rFonts w:asciiTheme="minorEastAsia" w:hAnsiTheme="minorEastAsia"/>
          <w:b/>
          <w:bCs/>
          <w:sz w:val="32"/>
          <w:szCs w:val="32"/>
        </w:rPr>
        <w:t xml:space="preserve">  </w:t>
      </w:r>
      <w:r w:rsidRPr="003F4E00">
        <w:rPr>
          <w:rFonts w:asciiTheme="minorEastAsia" w:hAnsiTheme="minorEastAsia"/>
          <w:sz w:val="32"/>
          <w:szCs w:val="32"/>
        </w:rPr>
        <w:t xml:space="preserve"> 1</w:t>
      </w:r>
      <w:r>
        <w:rPr>
          <w:rFonts w:asciiTheme="minorEastAsia" w:hAnsiTheme="minorEastAsia"/>
          <w:sz w:val="32"/>
          <w:szCs w:val="32"/>
        </w:rPr>
        <w:t>.202</w:t>
      </w:r>
      <w:r w:rsidR="005661D8">
        <w:rPr>
          <w:rFonts w:asciiTheme="minorEastAsia" w:hAnsiTheme="minorEastAsia" w:hint="eastAsia"/>
          <w:sz w:val="32"/>
          <w:szCs w:val="32"/>
        </w:rPr>
        <w:t>3</w:t>
      </w:r>
      <w:r>
        <w:rPr>
          <w:rFonts w:asciiTheme="minorEastAsia" w:hAnsiTheme="minorEastAsia" w:hint="eastAsia"/>
          <w:sz w:val="32"/>
          <w:szCs w:val="32"/>
        </w:rPr>
        <w:t>年道里区政府性基金收入表</w:t>
      </w:r>
    </w:p>
    <w:p w14:paraId="4DC447B2" w14:textId="63D57274" w:rsidR="003F4E00" w:rsidRDefault="003F4E00" w:rsidP="003E74F4">
      <w:pPr>
        <w:pStyle w:val="a3"/>
        <w:ind w:left="720" w:firstLineChars="85" w:firstLine="272"/>
        <w:jc w:val="left"/>
        <w:rPr>
          <w:rFonts w:asciiTheme="minorEastAsia" w:hAnsiTheme="minorEastAsia" w:hint="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2.202</w:t>
      </w:r>
      <w:r w:rsidR="005661D8">
        <w:rPr>
          <w:rFonts w:asciiTheme="minorEastAsia" w:hAnsiTheme="minorEastAsia" w:hint="eastAsia"/>
          <w:sz w:val="32"/>
          <w:szCs w:val="32"/>
        </w:rPr>
        <w:t>3</w:t>
      </w:r>
      <w:r>
        <w:rPr>
          <w:rFonts w:asciiTheme="minorEastAsia" w:hAnsiTheme="minorEastAsia" w:hint="eastAsia"/>
          <w:sz w:val="32"/>
          <w:szCs w:val="32"/>
        </w:rPr>
        <w:t>年道里区政府性基金支出表</w:t>
      </w:r>
    </w:p>
    <w:p w14:paraId="03BD87A8" w14:textId="7CCF24E1" w:rsidR="003F4E00" w:rsidRDefault="003F4E00" w:rsidP="003E74F4">
      <w:pPr>
        <w:pStyle w:val="a3"/>
        <w:ind w:left="720" w:firstLineChars="85" w:firstLine="272"/>
        <w:jc w:val="left"/>
        <w:rPr>
          <w:rFonts w:asciiTheme="minorEastAsia" w:hAnsiTheme="minorEastAsia" w:hint="eastAsia"/>
          <w:sz w:val="32"/>
          <w:szCs w:val="32"/>
        </w:rPr>
      </w:pPr>
      <w:r>
        <w:rPr>
          <w:rFonts w:asciiTheme="minorEastAsia" w:hAnsiTheme="minorEastAsia"/>
          <w:sz w:val="32"/>
          <w:szCs w:val="32"/>
        </w:rPr>
        <w:t xml:space="preserve">    3.202</w:t>
      </w:r>
      <w:r w:rsidR="005661D8">
        <w:rPr>
          <w:rFonts w:asciiTheme="minorEastAsia" w:hAnsiTheme="minorEastAsia" w:hint="eastAsia"/>
          <w:sz w:val="32"/>
          <w:szCs w:val="32"/>
        </w:rPr>
        <w:t>3</w:t>
      </w:r>
      <w:r>
        <w:rPr>
          <w:rFonts w:asciiTheme="minorEastAsia" w:hAnsiTheme="minorEastAsia" w:hint="eastAsia"/>
          <w:sz w:val="32"/>
          <w:szCs w:val="32"/>
        </w:rPr>
        <w:t>年道里区本级政府性基金支出表</w:t>
      </w:r>
    </w:p>
    <w:p w14:paraId="5C5D3453" w14:textId="32906E0A" w:rsidR="003F4E00" w:rsidRDefault="003F4E00" w:rsidP="003E74F4">
      <w:pPr>
        <w:pStyle w:val="a3"/>
        <w:ind w:left="720" w:firstLineChars="85" w:firstLine="272"/>
        <w:jc w:val="left"/>
        <w:rPr>
          <w:rFonts w:asciiTheme="minorEastAsia" w:hAnsiTheme="minorEastAsia" w:hint="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4.202</w:t>
      </w:r>
      <w:r w:rsidR="005661D8">
        <w:rPr>
          <w:rFonts w:asciiTheme="minorEastAsia" w:hAnsiTheme="minorEastAsia" w:hint="eastAsia"/>
          <w:sz w:val="32"/>
          <w:szCs w:val="32"/>
        </w:rPr>
        <w:t>3</w:t>
      </w:r>
      <w:r>
        <w:rPr>
          <w:rFonts w:asciiTheme="minorEastAsia" w:hAnsiTheme="minorEastAsia" w:hint="eastAsia"/>
          <w:sz w:val="32"/>
          <w:szCs w:val="32"/>
        </w:rPr>
        <w:t>年道里区政府性基金转移支付表</w:t>
      </w:r>
    </w:p>
    <w:p w14:paraId="3D9D5F90" w14:textId="76E5899A" w:rsidR="003F4E00" w:rsidRDefault="003F4E00" w:rsidP="003E74F4">
      <w:pPr>
        <w:pStyle w:val="a3"/>
        <w:ind w:left="720" w:firstLineChars="85" w:firstLine="272"/>
        <w:jc w:val="left"/>
        <w:rPr>
          <w:rFonts w:asciiTheme="minorEastAsia" w:hAnsiTheme="minorEastAsia" w:hint="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5.202</w:t>
      </w:r>
      <w:r w:rsidR="005661D8">
        <w:rPr>
          <w:rFonts w:asciiTheme="minorEastAsia" w:hAnsiTheme="minorEastAsia" w:hint="eastAsia"/>
          <w:sz w:val="32"/>
          <w:szCs w:val="32"/>
        </w:rPr>
        <w:t>3</w:t>
      </w:r>
      <w:r>
        <w:rPr>
          <w:rFonts w:asciiTheme="minorEastAsia" w:hAnsiTheme="minorEastAsia" w:hint="eastAsia"/>
          <w:sz w:val="32"/>
          <w:szCs w:val="32"/>
        </w:rPr>
        <w:t>年道里区政府专项债限额和余额情况表</w:t>
      </w:r>
    </w:p>
    <w:p w14:paraId="689AAB4B" w14:textId="6BA4A4C1" w:rsidR="003F4E00" w:rsidRDefault="003F4E00" w:rsidP="003E74F4">
      <w:pPr>
        <w:pStyle w:val="a3"/>
        <w:ind w:left="720" w:firstLineChars="85" w:firstLine="273"/>
        <w:jc w:val="left"/>
        <w:rPr>
          <w:rFonts w:asciiTheme="minorEastAsia" w:hAnsiTheme="minorEastAsia" w:hint="eastAsia"/>
          <w:b/>
          <w:bCs/>
          <w:sz w:val="32"/>
          <w:szCs w:val="32"/>
        </w:rPr>
      </w:pPr>
      <w:r w:rsidRPr="003F4E00">
        <w:rPr>
          <w:rFonts w:asciiTheme="minorEastAsia" w:hAnsiTheme="minorEastAsia" w:hint="eastAsia"/>
          <w:b/>
          <w:bCs/>
          <w:sz w:val="32"/>
          <w:szCs w:val="32"/>
        </w:rPr>
        <w:t>八</w:t>
      </w:r>
      <w:r>
        <w:rPr>
          <w:rFonts w:asciiTheme="minorEastAsia" w:hAnsiTheme="minorEastAsia" w:hint="eastAsia"/>
          <w:b/>
          <w:bCs/>
          <w:sz w:val="32"/>
          <w:szCs w:val="32"/>
        </w:rPr>
        <w:t>、国有资本经营预算</w:t>
      </w:r>
    </w:p>
    <w:p w14:paraId="1F6C987C" w14:textId="56671C73" w:rsidR="003F4E00" w:rsidRDefault="003F4E00" w:rsidP="003E74F4">
      <w:pPr>
        <w:pStyle w:val="a3"/>
        <w:ind w:left="720" w:firstLineChars="85" w:firstLine="273"/>
        <w:jc w:val="left"/>
        <w:rPr>
          <w:rFonts w:asciiTheme="minorEastAsia" w:hAnsiTheme="minorEastAsia" w:hint="eastAsia"/>
          <w:sz w:val="32"/>
          <w:szCs w:val="32"/>
        </w:rPr>
      </w:pPr>
      <w:r>
        <w:rPr>
          <w:rFonts w:asciiTheme="minorEastAsia" w:hAnsiTheme="minorEastAsia" w:hint="eastAsia"/>
          <w:b/>
          <w:bCs/>
          <w:sz w:val="32"/>
          <w:szCs w:val="32"/>
        </w:rPr>
        <w:t xml:space="preserve"> </w:t>
      </w:r>
      <w:r>
        <w:rPr>
          <w:rFonts w:asciiTheme="minorEastAsia" w:hAnsiTheme="minorEastAsia"/>
          <w:b/>
          <w:bCs/>
          <w:sz w:val="32"/>
          <w:szCs w:val="32"/>
        </w:rPr>
        <w:t xml:space="preserve">   </w:t>
      </w:r>
      <w:r w:rsidRPr="003F4E00">
        <w:rPr>
          <w:rFonts w:asciiTheme="minorEastAsia" w:hAnsiTheme="minorEastAsia"/>
          <w:sz w:val="32"/>
          <w:szCs w:val="32"/>
        </w:rPr>
        <w:t>1</w:t>
      </w:r>
      <w:r>
        <w:rPr>
          <w:rFonts w:asciiTheme="minorEastAsia" w:hAnsiTheme="minorEastAsia" w:hint="eastAsia"/>
          <w:sz w:val="32"/>
          <w:szCs w:val="32"/>
        </w:rPr>
        <w:t>.</w:t>
      </w:r>
      <w:bookmarkStart w:id="0" w:name="_Hlk142639191"/>
      <w:r>
        <w:rPr>
          <w:rFonts w:asciiTheme="minorEastAsia" w:hAnsiTheme="minorEastAsia"/>
          <w:sz w:val="32"/>
          <w:szCs w:val="32"/>
        </w:rPr>
        <w:t>202</w:t>
      </w:r>
      <w:r w:rsidR="005661D8">
        <w:rPr>
          <w:rFonts w:asciiTheme="minorEastAsia" w:hAnsiTheme="minorEastAsia" w:hint="eastAsia"/>
          <w:sz w:val="32"/>
          <w:szCs w:val="32"/>
        </w:rPr>
        <w:t>3</w:t>
      </w:r>
      <w:r>
        <w:rPr>
          <w:rFonts w:asciiTheme="minorEastAsia" w:hAnsiTheme="minorEastAsia" w:hint="eastAsia"/>
          <w:sz w:val="32"/>
          <w:szCs w:val="32"/>
        </w:rPr>
        <w:t>年道里区</w:t>
      </w:r>
      <w:bookmarkEnd w:id="0"/>
      <w:r>
        <w:rPr>
          <w:rFonts w:asciiTheme="minorEastAsia" w:hAnsiTheme="minorEastAsia" w:hint="eastAsia"/>
          <w:sz w:val="32"/>
          <w:szCs w:val="32"/>
        </w:rPr>
        <w:t>国有资本经营预算收入表</w:t>
      </w:r>
    </w:p>
    <w:p w14:paraId="00ABBBDD" w14:textId="476F34F5" w:rsidR="003F4E00" w:rsidRDefault="003F4E00" w:rsidP="003E74F4">
      <w:pPr>
        <w:pStyle w:val="a3"/>
        <w:ind w:left="720" w:firstLineChars="85" w:firstLine="272"/>
        <w:jc w:val="left"/>
        <w:rPr>
          <w:rFonts w:asciiTheme="minorEastAsia" w:hAnsiTheme="minorEastAsia" w:hint="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2.202</w:t>
      </w:r>
      <w:r w:rsidR="005661D8">
        <w:rPr>
          <w:rFonts w:asciiTheme="minorEastAsia" w:hAnsiTheme="minorEastAsia" w:hint="eastAsia"/>
          <w:sz w:val="32"/>
          <w:szCs w:val="32"/>
        </w:rPr>
        <w:t>3</w:t>
      </w:r>
      <w:r>
        <w:rPr>
          <w:rFonts w:asciiTheme="minorEastAsia" w:hAnsiTheme="minorEastAsia" w:hint="eastAsia"/>
          <w:sz w:val="32"/>
          <w:szCs w:val="32"/>
        </w:rPr>
        <w:t>年道里区国有资本经营预算支出表</w:t>
      </w:r>
    </w:p>
    <w:p w14:paraId="59735A23" w14:textId="53B82ED6" w:rsidR="003F4E00" w:rsidRDefault="003F4E00" w:rsidP="003E74F4">
      <w:pPr>
        <w:pStyle w:val="a3"/>
        <w:ind w:left="720" w:firstLineChars="85" w:firstLine="272"/>
        <w:jc w:val="left"/>
        <w:rPr>
          <w:rFonts w:asciiTheme="minorEastAsia" w:hAnsiTheme="minorEastAsia" w:hint="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3.202</w:t>
      </w:r>
      <w:r w:rsidR="005661D8">
        <w:rPr>
          <w:rFonts w:asciiTheme="minorEastAsia" w:hAnsiTheme="minorEastAsia" w:hint="eastAsia"/>
          <w:sz w:val="32"/>
          <w:szCs w:val="32"/>
        </w:rPr>
        <w:t>3</w:t>
      </w:r>
      <w:r>
        <w:rPr>
          <w:rFonts w:asciiTheme="minorEastAsia" w:hAnsiTheme="minorEastAsia" w:hint="eastAsia"/>
          <w:sz w:val="32"/>
          <w:szCs w:val="32"/>
        </w:rPr>
        <w:t>年道里区本级国有资本经营预算支出表</w:t>
      </w:r>
    </w:p>
    <w:p w14:paraId="003E7AE5" w14:textId="30441C22" w:rsidR="003F4E00" w:rsidRPr="003F4E00" w:rsidRDefault="003F4E00" w:rsidP="003F4E00">
      <w:pPr>
        <w:pStyle w:val="a3"/>
        <w:ind w:left="720" w:firstLineChars="85" w:firstLine="272"/>
        <w:jc w:val="left"/>
        <w:rPr>
          <w:rFonts w:asciiTheme="minorEastAsia" w:hAnsiTheme="minorEastAsia" w:hint="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4.202</w:t>
      </w:r>
      <w:r w:rsidR="005661D8">
        <w:rPr>
          <w:rFonts w:asciiTheme="minorEastAsia" w:hAnsiTheme="minorEastAsia" w:hint="eastAsia"/>
          <w:sz w:val="32"/>
          <w:szCs w:val="32"/>
        </w:rPr>
        <w:t>3</w:t>
      </w:r>
      <w:r>
        <w:rPr>
          <w:rFonts w:asciiTheme="minorEastAsia" w:hAnsiTheme="minorEastAsia" w:hint="eastAsia"/>
          <w:sz w:val="32"/>
          <w:szCs w:val="32"/>
        </w:rPr>
        <w:t>年道里区对下安排国有资本经营转移支</w:t>
      </w:r>
    </w:p>
    <w:p w14:paraId="799B6D0A" w14:textId="264D583A" w:rsidR="003F4E00" w:rsidRDefault="003F4E00" w:rsidP="003F4E00">
      <w:pPr>
        <w:pStyle w:val="a3"/>
        <w:ind w:left="720" w:firstLineChars="385" w:firstLine="1232"/>
        <w:jc w:val="left"/>
        <w:rPr>
          <w:rFonts w:asciiTheme="minorEastAsia" w:hAnsiTheme="minorEastAsia" w:hint="eastAsia"/>
          <w:sz w:val="32"/>
          <w:szCs w:val="32"/>
        </w:rPr>
      </w:pPr>
      <w:proofErr w:type="gramStart"/>
      <w:r>
        <w:rPr>
          <w:rFonts w:asciiTheme="minorEastAsia" w:hAnsiTheme="minorEastAsia" w:hint="eastAsia"/>
          <w:sz w:val="32"/>
          <w:szCs w:val="32"/>
        </w:rPr>
        <w:t>付预算</w:t>
      </w:r>
      <w:proofErr w:type="gramEnd"/>
      <w:r>
        <w:rPr>
          <w:rFonts w:asciiTheme="minorEastAsia" w:hAnsiTheme="minorEastAsia" w:hint="eastAsia"/>
          <w:sz w:val="32"/>
          <w:szCs w:val="32"/>
        </w:rPr>
        <w:t>表</w:t>
      </w:r>
    </w:p>
    <w:p w14:paraId="337FC723" w14:textId="0D4EA482" w:rsidR="003F4E00" w:rsidRDefault="00E50759" w:rsidP="00E50759">
      <w:pPr>
        <w:ind w:firstLineChars="331" w:firstLine="1063"/>
        <w:jc w:val="left"/>
        <w:rPr>
          <w:rFonts w:asciiTheme="minorEastAsia" w:hAnsiTheme="minorEastAsia" w:hint="eastAsia"/>
          <w:b/>
          <w:bCs/>
          <w:sz w:val="32"/>
          <w:szCs w:val="32"/>
        </w:rPr>
      </w:pPr>
      <w:r w:rsidRPr="00E50759">
        <w:rPr>
          <w:rFonts w:asciiTheme="minorEastAsia" w:hAnsiTheme="minorEastAsia" w:hint="eastAsia"/>
          <w:b/>
          <w:bCs/>
          <w:sz w:val="32"/>
          <w:szCs w:val="32"/>
        </w:rPr>
        <w:t>九</w:t>
      </w:r>
      <w:r>
        <w:rPr>
          <w:rFonts w:asciiTheme="minorEastAsia" w:hAnsiTheme="minorEastAsia" w:hint="eastAsia"/>
          <w:b/>
          <w:bCs/>
          <w:sz w:val="32"/>
          <w:szCs w:val="32"/>
        </w:rPr>
        <w:t>、社会保险基金预算</w:t>
      </w:r>
    </w:p>
    <w:p w14:paraId="1BA19801" w14:textId="2BEA7824" w:rsidR="00E50759" w:rsidRDefault="00E50759" w:rsidP="00E50759">
      <w:pPr>
        <w:ind w:firstLineChars="331" w:firstLine="1063"/>
        <w:jc w:val="left"/>
        <w:rPr>
          <w:rFonts w:asciiTheme="minorEastAsia" w:hAnsiTheme="minorEastAsia" w:hint="eastAsia"/>
          <w:sz w:val="32"/>
          <w:szCs w:val="32"/>
        </w:rPr>
      </w:pPr>
      <w:r>
        <w:rPr>
          <w:rFonts w:asciiTheme="minorEastAsia" w:hAnsiTheme="minorEastAsia" w:hint="eastAsia"/>
          <w:b/>
          <w:bCs/>
          <w:sz w:val="32"/>
          <w:szCs w:val="32"/>
        </w:rPr>
        <w:t xml:space="preserve"> </w:t>
      </w:r>
      <w:r>
        <w:rPr>
          <w:rFonts w:asciiTheme="minorEastAsia" w:hAnsiTheme="minorEastAsia"/>
          <w:b/>
          <w:bCs/>
          <w:sz w:val="32"/>
          <w:szCs w:val="32"/>
        </w:rPr>
        <w:t xml:space="preserve">   </w:t>
      </w:r>
      <w:r>
        <w:rPr>
          <w:rFonts w:asciiTheme="minorEastAsia" w:hAnsiTheme="minorEastAsia"/>
          <w:sz w:val="32"/>
          <w:szCs w:val="32"/>
        </w:rPr>
        <w:t>1.202</w:t>
      </w:r>
      <w:r w:rsidR="005661D8">
        <w:rPr>
          <w:rFonts w:asciiTheme="minorEastAsia" w:hAnsiTheme="minorEastAsia" w:hint="eastAsia"/>
          <w:sz w:val="32"/>
          <w:szCs w:val="32"/>
        </w:rPr>
        <w:t>3</w:t>
      </w:r>
      <w:r>
        <w:rPr>
          <w:rFonts w:asciiTheme="minorEastAsia" w:hAnsiTheme="minorEastAsia" w:hint="eastAsia"/>
          <w:sz w:val="32"/>
          <w:szCs w:val="32"/>
        </w:rPr>
        <w:t>年道里区社会保险基金预算收入情况表</w:t>
      </w:r>
    </w:p>
    <w:p w14:paraId="642D921F" w14:textId="3F061CF9" w:rsidR="00E50759" w:rsidRDefault="00E50759" w:rsidP="00E50759">
      <w:pPr>
        <w:ind w:firstLineChars="331" w:firstLine="1059"/>
        <w:jc w:val="left"/>
        <w:rPr>
          <w:rFonts w:asciiTheme="minorEastAsia" w:hAnsiTheme="minorEastAsia" w:hint="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2.202</w:t>
      </w:r>
      <w:r w:rsidR="005661D8">
        <w:rPr>
          <w:rFonts w:asciiTheme="minorEastAsia" w:hAnsiTheme="minorEastAsia" w:hint="eastAsia"/>
          <w:sz w:val="32"/>
          <w:szCs w:val="32"/>
        </w:rPr>
        <w:t>3</w:t>
      </w:r>
      <w:r>
        <w:rPr>
          <w:rFonts w:asciiTheme="minorEastAsia" w:hAnsiTheme="minorEastAsia" w:hint="eastAsia"/>
          <w:sz w:val="32"/>
          <w:szCs w:val="32"/>
        </w:rPr>
        <w:t>年道里区社会保险基金预算支出情况表</w:t>
      </w:r>
    </w:p>
    <w:p w14:paraId="6F411E78" w14:textId="1DC992F6" w:rsidR="00E50759" w:rsidRDefault="00E50759" w:rsidP="00E50759">
      <w:pPr>
        <w:ind w:firstLineChars="331" w:firstLine="1063"/>
        <w:jc w:val="left"/>
        <w:rPr>
          <w:rFonts w:asciiTheme="minorEastAsia" w:hAnsiTheme="minorEastAsia" w:hint="eastAsia"/>
          <w:b/>
          <w:bCs/>
          <w:sz w:val="32"/>
          <w:szCs w:val="32"/>
        </w:rPr>
      </w:pPr>
      <w:r>
        <w:rPr>
          <w:rFonts w:asciiTheme="minorEastAsia" w:hAnsiTheme="minorEastAsia" w:hint="eastAsia"/>
          <w:b/>
          <w:bCs/>
          <w:sz w:val="32"/>
          <w:szCs w:val="32"/>
        </w:rPr>
        <w:t>十、重大政策和重点绩效目标</w:t>
      </w:r>
    </w:p>
    <w:p w14:paraId="7AB2F598" w14:textId="77777777" w:rsidR="00E50759" w:rsidRPr="00E50759" w:rsidRDefault="00E50759" w:rsidP="00E50759">
      <w:pPr>
        <w:ind w:firstLineChars="331" w:firstLine="1063"/>
        <w:jc w:val="left"/>
        <w:rPr>
          <w:rFonts w:asciiTheme="minorEastAsia" w:hAnsiTheme="minorEastAsia" w:hint="eastAsia"/>
          <w:b/>
          <w:bCs/>
          <w:sz w:val="32"/>
          <w:szCs w:val="32"/>
        </w:rPr>
      </w:pPr>
    </w:p>
    <w:p w14:paraId="36F5369D" w14:textId="77777777" w:rsidR="00552832" w:rsidRDefault="00552832" w:rsidP="006F62B9">
      <w:pPr>
        <w:jc w:val="center"/>
        <w:rPr>
          <w:rFonts w:asciiTheme="minorEastAsia" w:hAnsiTheme="minorEastAsia" w:hint="eastAsia"/>
          <w:sz w:val="44"/>
          <w:szCs w:val="44"/>
        </w:rPr>
      </w:pPr>
    </w:p>
    <w:p w14:paraId="048E65A4" w14:textId="77777777" w:rsidR="00E50759" w:rsidRDefault="00E50759" w:rsidP="006F62B9">
      <w:pPr>
        <w:jc w:val="center"/>
        <w:rPr>
          <w:rFonts w:asciiTheme="minorEastAsia" w:hAnsiTheme="minorEastAsia" w:hint="eastAsia"/>
          <w:sz w:val="44"/>
          <w:szCs w:val="44"/>
        </w:rPr>
      </w:pPr>
    </w:p>
    <w:p w14:paraId="10091CAF" w14:textId="77777777" w:rsidR="00E50759" w:rsidRDefault="00E50759" w:rsidP="006F62B9">
      <w:pPr>
        <w:jc w:val="center"/>
        <w:rPr>
          <w:rFonts w:asciiTheme="minorEastAsia" w:hAnsiTheme="minorEastAsia" w:hint="eastAsia"/>
          <w:sz w:val="44"/>
          <w:szCs w:val="44"/>
        </w:rPr>
      </w:pPr>
    </w:p>
    <w:p w14:paraId="73DABD67" w14:textId="77777777" w:rsidR="00E50759" w:rsidRDefault="00E50759" w:rsidP="006F62B9">
      <w:pPr>
        <w:jc w:val="center"/>
        <w:rPr>
          <w:rFonts w:asciiTheme="minorEastAsia" w:hAnsiTheme="minorEastAsia" w:hint="eastAsia"/>
          <w:sz w:val="44"/>
          <w:szCs w:val="44"/>
        </w:rPr>
      </w:pPr>
    </w:p>
    <w:p w14:paraId="3B5803B5" w14:textId="77777777" w:rsidR="008E7833" w:rsidRDefault="008E7833" w:rsidP="006F62B9">
      <w:pPr>
        <w:jc w:val="center"/>
        <w:rPr>
          <w:rFonts w:asciiTheme="minorEastAsia" w:hAnsiTheme="minorEastAsia" w:hint="eastAsia"/>
          <w:sz w:val="44"/>
          <w:szCs w:val="44"/>
        </w:rPr>
      </w:pPr>
    </w:p>
    <w:p w14:paraId="54D32DF1" w14:textId="77777777" w:rsidR="00E5489F" w:rsidRDefault="00E5489F" w:rsidP="00E5489F">
      <w:pPr>
        <w:spacing w:line="360" w:lineRule="auto"/>
        <w:rPr>
          <w:rFonts w:ascii="仿宋_GB2312" w:eastAsia="仿宋_GB2312" w:hAnsi="仿宋" w:hint="eastAsia"/>
          <w:sz w:val="32"/>
          <w:szCs w:val="32"/>
        </w:rPr>
      </w:pPr>
      <w:r>
        <w:rPr>
          <w:rFonts w:ascii="仿宋_GB2312" w:eastAsia="仿宋_GB2312" w:hAnsi="仿宋" w:hint="eastAsia"/>
          <w:sz w:val="32"/>
          <w:szCs w:val="32"/>
        </w:rPr>
        <w:t>区十七届人大二次</w:t>
      </w:r>
    </w:p>
    <w:p w14:paraId="4496509D" w14:textId="77777777" w:rsidR="00E5489F" w:rsidRDefault="00E5489F" w:rsidP="00E5489F">
      <w:pPr>
        <w:spacing w:line="360" w:lineRule="auto"/>
        <w:rPr>
          <w:rFonts w:ascii="仿宋_GB2312" w:eastAsia="仿宋_GB2312" w:hAnsi="仿宋" w:hint="eastAsia"/>
          <w:sz w:val="32"/>
          <w:szCs w:val="32"/>
        </w:rPr>
      </w:pPr>
      <w:r>
        <w:rPr>
          <w:rFonts w:ascii="仿宋_GB2312" w:eastAsia="仿宋_GB2312" w:hAnsi="仿宋" w:hint="eastAsia"/>
          <w:sz w:val="32"/>
          <w:szCs w:val="32"/>
        </w:rPr>
        <w:t>会议文件（</w:t>
      </w:r>
      <w:r w:rsidRPr="000F12A5">
        <w:rPr>
          <w:rFonts w:ascii="仿宋_GB2312" w:eastAsia="仿宋_GB2312" w:hAnsi="仿宋" w:hint="eastAsia"/>
          <w:sz w:val="32"/>
          <w:szCs w:val="32"/>
        </w:rPr>
        <w:t>6</w:t>
      </w:r>
      <w:r>
        <w:rPr>
          <w:rFonts w:ascii="仿宋_GB2312" w:eastAsia="仿宋_GB2312" w:hAnsi="仿宋" w:hint="eastAsia"/>
          <w:sz w:val="32"/>
          <w:szCs w:val="32"/>
        </w:rPr>
        <w:t>）</w:t>
      </w:r>
    </w:p>
    <w:p w14:paraId="559F7D9C" w14:textId="77777777" w:rsidR="00E5489F" w:rsidRDefault="00E5489F" w:rsidP="00E5489F">
      <w:pPr>
        <w:spacing w:line="360" w:lineRule="auto"/>
        <w:rPr>
          <w:rFonts w:ascii="仿宋" w:eastAsia="仿宋" w:hAnsi="仿宋" w:hint="eastAsia"/>
          <w:sz w:val="32"/>
          <w:szCs w:val="32"/>
        </w:rPr>
      </w:pPr>
    </w:p>
    <w:p w14:paraId="62A2BD0F" w14:textId="77777777" w:rsidR="00E5489F" w:rsidRDefault="00E5489F" w:rsidP="00E5489F">
      <w:pPr>
        <w:spacing w:line="360" w:lineRule="auto"/>
        <w:jc w:val="center"/>
        <w:rPr>
          <w:rFonts w:hAnsi="宋体" w:hint="eastAsia"/>
          <w:b/>
          <w:sz w:val="44"/>
          <w:szCs w:val="44"/>
        </w:rPr>
      </w:pPr>
      <w:r>
        <w:rPr>
          <w:rFonts w:hAnsi="宋体" w:hint="eastAsia"/>
          <w:b/>
          <w:sz w:val="44"/>
          <w:szCs w:val="44"/>
        </w:rPr>
        <w:t>关于</w:t>
      </w:r>
      <w:r>
        <w:rPr>
          <w:rFonts w:hAnsi="宋体"/>
          <w:b/>
          <w:sz w:val="44"/>
          <w:szCs w:val="44"/>
        </w:rPr>
        <w:t>哈尔滨市道里区</w:t>
      </w:r>
      <w:r>
        <w:rPr>
          <w:rFonts w:hAnsi="宋体"/>
          <w:b/>
          <w:sz w:val="44"/>
          <w:szCs w:val="44"/>
        </w:rPr>
        <w:t>20</w:t>
      </w:r>
      <w:r>
        <w:rPr>
          <w:rFonts w:hAnsi="宋体" w:hint="eastAsia"/>
          <w:b/>
          <w:sz w:val="44"/>
          <w:szCs w:val="44"/>
        </w:rPr>
        <w:t>22</w:t>
      </w:r>
      <w:r>
        <w:rPr>
          <w:rFonts w:hAnsi="宋体"/>
          <w:b/>
          <w:sz w:val="44"/>
          <w:szCs w:val="44"/>
        </w:rPr>
        <w:t>年财政预算执行情况</w:t>
      </w:r>
    </w:p>
    <w:p w14:paraId="183BDE2A" w14:textId="77777777" w:rsidR="00E5489F" w:rsidRDefault="00E5489F" w:rsidP="00E5489F">
      <w:pPr>
        <w:spacing w:line="360" w:lineRule="auto"/>
        <w:jc w:val="center"/>
        <w:rPr>
          <w:rFonts w:ascii="仿宋" w:eastAsia="仿宋" w:hAnsi="仿宋" w:hint="eastAsia"/>
          <w:sz w:val="32"/>
          <w:szCs w:val="32"/>
        </w:rPr>
      </w:pPr>
      <w:r>
        <w:rPr>
          <w:rFonts w:hAnsi="宋体"/>
          <w:b/>
          <w:sz w:val="44"/>
          <w:szCs w:val="44"/>
        </w:rPr>
        <w:t>和</w:t>
      </w:r>
      <w:r>
        <w:rPr>
          <w:rFonts w:hAnsi="宋体"/>
          <w:b/>
          <w:sz w:val="44"/>
          <w:szCs w:val="44"/>
        </w:rPr>
        <w:t>20</w:t>
      </w:r>
      <w:r>
        <w:rPr>
          <w:rFonts w:hAnsi="宋体" w:hint="eastAsia"/>
          <w:b/>
          <w:sz w:val="44"/>
          <w:szCs w:val="44"/>
        </w:rPr>
        <w:t>23</w:t>
      </w:r>
      <w:r>
        <w:rPr>
          <w:rFonts w:hAnsi="宋体"/>
          <w:b/>
          <w:sz w:val="44"/>
          <w:szCs w:val="44"/>
        </w:rPr>
        <w:t>年预算</w:t>
      </w:r>
      <w:r>
        <w:rPr>
          <w:rFonts w:hAnsi="宋体"/>
          <w:b/>
          <w:sz w:val="44"/>
          <w:szCs w:val="44"/>
        </w:rPr>
        <w:t>(</w:t>
      </w:r>
      <w:r>
        <w:rPr>
          <w:rFonts w:hAnsi="宋体"/>
          <w:b/>
          <w:sz w:val="44"/>
          <w:szCs w:val="44"/>
        </w:rPr>
        <w:t>草案</w:t>
      </w:r>
      <w:r>
        <w:rPr>
          <w:rFonts w:hAnsi="宋体"/>
          <w:b/>
          <w:sz w:val="44"/>
          <w:szCs w:val="44"/>
        </w:rPr>
        <w:t>)</w:t>
      </w:r>
      <w:r>
        <w:rPr>
          <w:rFonts w:hAnsi="宋体"/>
          <w:b/>
          <w:sz w:val="44"/>
          <w:szCs w:val="44"/>
        </w:rPr>
        <w:t>的报告</w:t>
      </w:r>
      <w:r>
        <w:rPr>
          <w:rFonts w:hAnsi="宋体" w:hint="eastAsia"/>
          <w:b/>
          <w:sz w:val="44"/>
          <w:szCs w:val="44"/>
        </w:rPr>
        <w:t>（书面）</w:t>
      </w:r>
    </w:p>
    <w:p w14:paraId="4BC6B272" w14:textId="77777777" w:rsidR="00E5489F" w:rsidRDefault="00E5489F" w:rsidP="00E5489F">
      <w:pPr>
        <w:spacing w:line="360" w:lineRule="auto"/>
        <w:jc w:val="center"/>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rPr>
        <w:softHyphen/>
      </w:r>
      <w:r>
        <w:rPr>
          <w:rFonts w:ascii="仿宋" w:eastAsia="仿宋" w:hAnsi="仿宋" w:hint="eastAsia"/>
          <w:sz w:val="32"/>
          <w:szCs w:val="32"/>
        </w:rPr>
        <w:t>2023年1月10日在哈尔滨市</w:t>
      </w:r>
    </w:p>
    <w:p w14:paraId="20B89A4E" w14:textId="77777777" w:rsidR="00E5489F" w:rsidRDefault="00E5489F" w:rsidP="00E5489F">
      <w:pPr>
        <w:spacing w:line="360" w:lineRule="auto"/>
        <w:jc w:val="center"/>
        <w:rPr>
          <w:rFonts w:ascii="仿宋" w:eastAsia="仿宋" w:hAnsi="仿宋" w:hint="eastAsia"/>
          <w:sz w:val="32"/>
          <w:szCs w:val="32"/>
        </w:rPr>
      </w:pPr>
      <w:r>
        <w:rPr>
          <w:rFonts w:ascii="仿宋" w:eastAsia="仿宋" w:hAnsi="仿宋" w:hint="eastAsia"/>
          <w:sz w:val="32"/>
          <w:szCs w:val="32"/>
        </w:rPr>
        <w:t>道里区第十七届人民代表大会第二次会议上</w:t>
      </w:r>
    </w:p>
    <w:p w14:paraId="65046279" w14:textId="77777777" w:rsidR="00E5489F" w:rsidRDefault="00E5489F" w:rsidP="00E5489F">
      <w:pPr>
        <w:spacing w:line="360" w:lineRule="auto"/>
        <w:rPr>
          <w:rFonts w:ascii="仿宋" w:eastAsia="仿宋" w:hAnsi="仿宋" w:hint="eastAsia"/>
          <w:sz w:val="32"/>
          <w:szCs w:val="32"/>
        </w:rPr>
      </w:pPr>
    </w:p>
    <w:p w14:paraId="7442A860" w14:textId="77777777" w:rsidR="00E5489F" w:rsidRDefault="00E5489F" w:rsidP="00E5489F">
      <w:pPr>
        <w:spacing w:line="360" w:lineRule="auto"/>
        <w:jc w:val="center"/>
        <w:rPr>
          <w:rFonts w:ascii="仿宋" w:eastAsia="仿宋" w:hAnsi="仿宋" w:hint="eastAsia"/>
          <w:sz w:val="32"/>
          <w:szCs w:val="32"/>
        </w:rPr>
      </w:pPr>
      <w:r>
        <w:rPr>
          <w:rFonts w:ascii="仿宋" w:eastAsia="仿宋" w:hAnsi="仿宋" w:hint="eastAsia"/>
          <w:sz w:val="32"/>
          <w:szCs w:val="32"/>
        </w:rPr>
        <w:t>道里区人民政府</w:t>
      </w:r>
    </w:p>
    <w:p w14:paraId="3C4264B5" w14:textId="77777777" w:rsidR="00E5489F" w:rsidRDefault="00E5489F" w:rsidP="00E5489F">
      <w:pPr>
        <w:spacing w:line="360" w:lineRule="auto"/>
        <w:rPr>
          <w:rFonts w:ascii="仿宋" w:eastAsia="仿宋" w:hAnsi="仿宋" w:hint="eastAsia"/>
          <w:sz w:val="32"/>
          <w:szCs w:val="32"/>
        </w:rPr>
      </w:pPr>
    </w:p>
    <w:p w14:paraId="5A1E5B14"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t>各位代表：</w:t>
      </w:r>
    </w:p>
    <w:p w14:paraId="5998FA9C"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 xml:space="preserve">现将道里区2022年财政预算执行情况和2023年财政预算（草案）的报告提请本次会议审议。 </w:t>
      </w:r>
    </w:p>
    <w:p w14:paraId="5CD32589" w14:textId="77777777" w:rsidR="00E5489F" w:rsidRDefault="00E5489F" w:rsidP="00E5489F">
      <w:pPr>
        <w:spacing w:line="360" w:lineRule="auto"/>
        <w:ind w:firstLineChars="200" w:firstLine="643"/>
        <w:rPr>
          <w:rFonts w:hAnsi="宋体" w:hint="eastAsia"/>
          <w:b/>
          <w:sz w:val="32"/>
          <w:szCs w:val="32"/>
        </w:rPr>
      </w:pPr>
      <w:r>
        <w:rPr>
          <w:rFonts w:hAnsi="宋体" w:hint="eastAsia"/>
          <w:b/>
          <w:sz w:val="32"/>
          <w:szCs w:val="32"/>
        </w:rPr>
        <w:t>一、关于</w:t>
      </w:r>
      <w:r>
        <w:rPr>
          <w:rFonts w:hAnsi="宋体" w:hint="eastAsia"/>
          <w:b/>
          <w:sz w:val="32"/>
          <w:szCs w:val="32"/>
        </w:rPr>
        <w:t>2022</w:t>
      </w:r>
      <w:r>
        <w:rPr>
          <w:rFonts w:hAnsi="宋体" w:hint="eastAsia"/>
          <w:b/>
          <w:sz w:val="32"/>
          <w:szCs w:val="32"/>
        </w:rPr>
        <w:t>年财政预算执行情况及重点工作落实情况</w:t>
      </w:r>
    </w:p>
    <w:p w14:paraId="2B53E412"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cs="宋体" w:hint="eastAsia"/>
          <w:sz w:val="32"/>
          <w:szCs w:val="32"/>
        </w:rPr>
        <w:t>2022年，面对新冠肺炎疫情的冲击，我们积极克服</w:t>
      </w:r>
      <w:r>
        <w:rPr>
          <w:rFonts w:ascii="仿宋" w:eastAsia="仿宋" w:hAnsi="仿宋" w:hint="eastAsia"/>
          <w:sz w:val="32"/>
          <w:szCs w:val="32"/>
        </w:rPr>
        <w:t>经济下行及减税降</w:t>
      </w:r>
      <w:proofErr w:type="gramStart"/>
      <w:r>
        <w:rPr>
          <w:rFonts w:ascii="仿宋" w:eastAsia="仿宋" w:hAnsi="仿宋" w:hint="eastAsia"/>
          <w:sz w:val="32"/>
          <w:szCs w:val="32"/>
        </w:rPr>
        <w:t>费政策</w:t>
      </w:r>
      <w:proofErr w:type="gramEnd"/>
      <w:r>
        <w:rPr>
          <w:rFonts w:ascii="仿宋" w:eastAsia="仿宋" w:hAnsi="仿宋" w:hint="eastAsia"/>
          <w:sz w:val="32"/>
          <w:szCs w:val="32"/>
        </w:rPr>
        <w:t>和国家新出台的中小微企业、制造业等企业留抵退税政策等的叠加效应的影响，特别是采取有效措施应对财政运行面临的增收乏力、收支矛盾突出、预算难以平衡的严峻形势，我们</w:t>
      </w:r>
      <w:r>
        <w:rPr>
          <w:rFonts w:ascii="仿宋" w:eastAsia="仿宋" w:hAnsi="仿宋" w:cs="宋体" w:hint="eastAsia"/>
          <w:sz w:val="32"/>
          <w:szCs w:val="32"/>
        </w:rPr>
        <w:t>在区委的坚强领导下，在区人大依法</w:t>
      </w:r>
      <w:r>
        <w:rPr>
          <w:rFonts w:ascii="仿宋" w:eastAsia="仿宋" w:hAnsi="仿宋" w:cs="宋体" w:hint="eastAsia"/>
          <w:sz w:val="32"/>
          <w:szCs w:val="32"/>
        </w:rPr>
        <w:lastRenderedPageBreak/>
        <w:t>监督和区政协民主监督下，</w:t>
      </w:r>
      <w:r>
        <w:rPr>
          <w:rFonts w:ascii="仿宋" w:eastAsia="仿宋" w:hAnsi="仿宋" w:hint="eastAsia"/>
          <w:sz w:val="32"/>
          <w:szCs w:val="32"/>
        </w:rPr>
        <w:t>全面深入贯彻落实党的十九大、十九届历次全会和二十大精神，在习近平新时代中国特色社会主义思想的指引下，坚持稳中求进工作总基调，以建设六个龙江、打造七大都市为己任，深入实施“两部新六区”发展战略，采取有效措施应对各种政策性减税因素对财政收入的影响，为道里区经济社会发展提供财政保障。</w:t>
      </w:r>
    </w:p>
    <w:p w14:paraId="4C613E36" w14:textId="77777777" w:rsidR="00E5489F" w:rsidRDefault="00E5489F" w:rsidP="00E5489F">
      <w:pPr>
        <w:numPr>
          <w:ilvl w:val="0"/>
          <w:numId w:val="5"/>
        </w:numPr>
        <w:autoSpaceDE w:val="0"/>
        <w:autoSpaceDN w:val="0"/>
        <w:adjustRightInd w:val="0"/>
        <w:spacing w:line="360" w:lineRule="auto"/>
        <w:ind w:firstLineChars="200" w:firstLine="643"/>
        <w:jc w:val="left"/>
        <w:textAlignment w:val="baseline"/>
        <w:rPr>
          <w:rFonts w:hAnsi="宋体" w:hint="eastAsia"/>
          <w:b/>
          <w:sz w:val="32"/>
          <w:szCs w:val="32"/>
        </w:rPr>
      </w:pPr>
      <w:r>
        <w:rPr>
          <w:rFonts w:hAnsi="宋体" w:hint="eastAsia"/>
          <w:b/>
          <w:sz w:val="32"/>
          <w:szCs w:val="32"/>
        </w:rPr>
        <w:t>一般公共预算执行情况</w:t>
      </w:r>
    </w:p>
    <w:p w14:paraId="499C75E2" w14:textId="77777777" w:rsidR="00E5489F" w:rsidRPr="00547C36" w:rsidRDefault="00E5489F" w:rsidP="00E5489F">
      <w:pPr>
        <w:pStyle w:val="aa"/>
        <w:spacing w:line="360" w:lineRule="auto"/>
        <w:ind w:firstLine="640"/>
      </w:pPr>
      <w:r>
        <w:rPr>
          <w:rFonts w:ascii="仿宋" w:eastAsia="仿宋" w:hAnsi="仿宋" w:cs="宋体" w:hint="eastAsia"/>
          <w:sz w:val="32"/>
          <w:szCs w:val="32"/>
        </w:rPr>
        <w:t xml:space="preserve">     经区十七届人大常委会第八次会议批准的区政府2022年财政预算调整情况是：一般公共预算收入调整为20亿元，同比下降32.9%；全年收入</w:t>
      </w:r>
      <w:r w:rsidRPr="006C2497">
        <w:rPr>
          <w:rFonts w:ascii="仿宋" w:eastAsia="仿宋" w:hAnsi="仿宋" w:cs="宋体" w:hint="eastAsia"/>
          <w:kern w:val="0"/>
          <w:sz w:val="32"/>
          <w:szCs w:val="32"/>
        </w:rPr>
        <w:t>总计调</w:t>
      </w:r>
      <w:r>
        <w:rPr>
          <w:rFonts w:ascii="仿宋" w:eastAsia="仿宋" w:hAnsi="仿宋" w:cs="宋体" w:hint="eastAsia"/>
          <w:sz w:val="32"/>
          <w:szCs w:val="32"/>
        </w:rPr>
        <w:t>整为28.9亿元；公共预算支出调整为28.9亿元。</w:t>
      </w:r>
    </w:p>
    <w:p w14:paraId="126337E5" w14:textId="77777777" w:rsidR="00E5489F" w:rsidRDefault="00E5489F" w:rsidP="00E5489F">
      <w:pPr>
        <w:spacing w:line="360" w:lineRule="auto"/>
        <w:ind w:firstLineChars="200" w:firstLine="643"/>
        <w:rPr>
          <w:rFonts w:ascii="仿宋" w:eastAsia="仿宋" w:hAnsi="仿宋" w:hint="eastAsia"/>
          <w:sz w:val="32"/>
          <w:szCs w:val="32"/>
        </w:rPr>
      </w:pPr>
      <w:r>
        <w:rPr>
          <w:rFonts w:ascii="仿宋" w:eastAsia="仿宋" w:hAnsi="仿宋" w:hint="eastAsia"/>
          <w:b/>
          <w:bCs/>
          <w:sz w:val="32"/>
          <w:szCs w:val="32"/>
        </w:rPr>
        <w:t>2022年财政预算执行情况</w:t>
      </w:r>
      <w:r>
        <w:rPr>
          <w:rFonts w:ascii="仿宋" w:eastAsia="仿宋" w:hAnsi="仿宋" w:hint="eastAsia"/>
          <w:sz w:val="32"/>
          <w:szCs w:val="32"/>
        </w:rPr>
        <w:t>：一般公共预算收入完成20.4亿元，同比下降31.6%；一般公共预算支出完成29.2亿元，同比下降43.1%。</w:t>
      </w:r>
    </w:p>
    <w:p w14:paraId="0364090A" w14:textId="77777777" w:rsidR="00E5489F" w:rsidRDefault="00E5489F" w:rsidP="00E5489F">
      <w:pPr>
        <w:spacing w:line="360" w:lineRule="auto"/>
        <w:ind w:firstLineChars="200" w:firstLine="643"/>
        <w:rPr>
          <w:rFonts w:ascii="仿宋" w:eastAsia="仿宋" w:hAnsi="仿宋" w:hint="eastAsia"/>
          <w:sz w:val="32"/>
          <w:szCs w:val="32"/>
        </w:rPr>
      </w:pPr>
      <w:r>
        <w:rPr>
          <w:rFonts w:ascii="仿宋" w:eastAsia="仿宋" w:hAnsi="仿宋" w:hint="eastAsia"/>
          <w:b/>
          <w:bCs/>
          <w:sz w:val="32"/>
          <w:szCs w:val="32"/>
        </w:rPr>
        <w:t>2022年财政预算收支平衡情况：</w:t>
      </w:r>
      <w:r>
        <w:rPr>
          <w:rFonts w:ascii="仿宋" w:eastAsia="仿宋" w:hAnsi="仿宋" w:hint="eastAsia"/>
          <w:sz w:val="32"/>
          <w:szCs w:val="32"/>
        </w:rPr>
        <w:t>一般公共预算收入完成20.4亿元，加上上级补助收入8.8亿元，收入总量为29.2亿元。一般公共预算支出28亿元，加上上解支出1.2亿元，支出总量为29.2亿元，收支平衡。</w:t>
      </w:r>
    </w:p>
    <w:p w14:paraId="2FBB64A1" w14:textId="77777777" w:rsidR="00E5489F" w:rsidRDefault="00E5489F" w:rsidP="00E5489F">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t>主要收入项目完成情况</w:t>
      </w:r>
    </w:p>
    <w:p w14:paraId="43103D78"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1、增值税完成35,276万元，为预算的56.8 %，同比下降42.8%。主要是疫情影响和留抵退税29,467万元。</w:t>
      </w:r>
    </w:p>
    <w:p w14:paraId="6112FB49"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2、企业所得税完成43,474万元，为预算的97.4%，同</w:t>
      </w:r>
      <w:r>
        <w:rPr>
          <w:rFonts w:ascii="仿宋" w:eastAsia="仿宋" w:hAnsi="仿宋" w:hint="eastAsia"/>
          <w:sz w:val="32"/>
          <w:szCs w:val="32"/>
        </w:rPr>
        <w:lastRenderedPageBreak/>
        <w:t>比增长2%。</w:t>
      </w:r>
    </w:p>
    <w:p w14:paraId="303EFF6E"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t xml:space="preserve">    3、个人所得税完成18,206万元，为预算的81.3%，同比下降23%。</w:t>
      </w:r>
    </w:p>
    <w:p w14:paraId="7BD9E59D"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4、房产税完成18,980万元，为预算的91.8%，同比下降12.4%。</w:t>
      </w:r>
    </w:p>
    <w:p w14:paraId="714AC340"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5、印花税完成2,829万元，为预算的79.6%，同比下降20.3%。</w:t>
      </w:r>
    </w:p>
    <w:p w14:paraId="5C315AF8"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6、城镇土地使用税完成3,517万元，为预算的104.8%，同比增长1.1%。</w:t>
      </w:r>
    </w:p>
    <w:p w14:paraId="6C7BCB82"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7、土地增值税完成8,007万元，为预算的20%，同比下降83.2%。原因是由于税率下调和退税6,500万元。</w:t>
      </w:r>
    </w:p>
    <w:p w14:paraId="643B3E40"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8、车船税完成9,827万元，为预算的265.6%，同比增长10.3%。由于省、市、区出台促消费政策。</w:t>
      </w:r>
    </w:p>
    <w:p w14:paraId="4FCFF930" w14:textId="77777777" w:rsidR="00E5489F" w:rsidRDefault="00E5489F" w:rsidP="00E5489F">
      <w:pPr>
        <w:spacing w:line="360" w:lineRule="auto"/>
        <w:ind w:leftChars="1" w:left="2" w:firstLineChars="200" w:firstLine="640"/>
        <w:rPr>
          <w:rFonts w:ascii="仿宋" w:eastAsia="仿宋" w:hAnsi="仿宋" w:hint="eastAsia"/>
          <w:sz w:val="32"/>
          <w:szCs w:val="32"/>
        </w:rPr>
      </w:pPr>
      <w:r>
        <w:rPr>
          <w:rFonts w:ascii="仿宋" w:eastAsia="仿宋" w:hAnsi="仿宋" w:hint="eastAsia"/>
          <w:sz w:val="32"/>
          <w:szCs w:val="32"/>
        </w:rPr>
        <w:t>9、契税完成29,008万元，为预算的71.6%，同比下降56.1%。主要是道里区已无在售土地，致使减收。</w:t>
      </w:r>
    </w:p>
    <w:p w14:paraId="78977B67"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10、非税收入完成33，085万元，为预算的165.4%，同比增长93.1%。主要是法院实现罚没收入18,984万元。</w:t>
      </w:r>
    </w:p>
    <w:p w14:paraId="66661DDE" w14:textId="77777777" w:rsidR="00E5489F" w:rsidRDefault="00E5489F" w:rsidP="00E5489F">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t>主要支出项目完成情况</w:t>
      </w:r>
    </w:p>
    <w:p w14:paraId="7694CCCC"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1、一般公共服务支出36,612万元，为预算的133%，同比下降1.2%。</w:t>
      </w:r>
    </w:p>
    <w:p w14:paraId="4581B7AD"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2、国防支出549万元，为预算的142.2%，同比增长25.1%。</w:t>
      </w:r>
    </w:p>
    <w:p w14:paraId="1C705492"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3、公共安全支出9,299万元，为预算的173.6%，同比</w:t>
      </w:r>
      <w:r>
        <w:rPr>
          <w:rFonts w:ascii="仿宋" w:eastAsia="仿宋" w:hAnsi="仿宋" w:hint="eastAsia"/>
          <w:sz w:val="32"/>
          <w:szCs w:val="32"/>
        </w:rPr>
        <w:lastRenderedPageBreak/>
        <w:t>增长29.5%。</w:t>
      </w:r>
    </w:p>
    <w:p w14:paraId="1C692E06"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4、教育支出83,236万元，为预算的114.6%，同比增长15.6%。</w:t>
      </w:r>
    </w:p>
    <w:p w14:paraId="0A174C83"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5、科学技术支出2,492万元，同比增长108.5%。</w:t>
      </w:r>
    </w:p>
    <w:p w14:paraId="3ADEF723"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6、文化旅游体育与传媒支出1,130万元，为预算的90.9%，同比下降57.6%。主要是减少了去年的中心冰场、迎冬奥冰雪艺术国际巡展等一次性项目支出。</w:t>
      </w:r>
    </w:p>
    <w:p w14:paraId="16BBC060"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7、社会保障和就业支出99,284万元，为预算的114.2%，同比增长14.2%。</w:t>
      </w:r>
    </w:p>
    <w:p w14:paraId="3BCFE15E"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t xml:space="preserve">    8、卫生健康支出59,646万元，为预算的179.4%，同比增长31.8%。</w:t>
      </w:r>
    </w:p>
    <w:p w14:paraId="3105995C"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9、节能环保支出9,093万元，为预算的25980%，同比增长19.2%。主要是增加淘汰燃煤锅炉补助支出4,616万元。</w:t>
      </w:r>
    </w:p>
    <w:p w14:paraId="3ED91977"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t xml:space="preserve">    10、城乡社区支出70,064万元，为预算的136.4%，同比增长7.7%。</w:t>
      </w:r>
    </w:p>
    <w:p w14:paraId="29B2C92B"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t xml:space="preserve">    11、农林水支出7,886万元，为预算的237.6%，同比下降20.9%。</w:t>
      </w:r>
    </w:p>
    <w:p w14:paraId="4ADC2F6B"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t xml:space="preserve">    12、交通运输支出5,035万元，为预算的1062.2%。同比下降97.1%。主要是去年有一般债哈尔滨机场二期扩建征地拆迁170,000万元,今年没有;今年又新增加新能源汽车补助资金4,186万元。</w:t>
      </w:r>
    </w:p>
    <w:p w14:paraId="7C13E992"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t xml:space="preserve">    13、资源勘探信息等支出8,903万元，为预算的165.7%，</w:t>
      </w:r>
      <w:r>
        <w:rPr>
          <w:rFonts w:ascii="仿宋" w:eastAsia="仿宋" w:hAnsi="仿宋" w:hint="eastAsia"/>
          <w:sz w:val="32"/>
          <w:szCs w:val="32"/>
        </w:rPr>
        <w:lastRenderedPageBreak/>
        <w:t>同比下降33.5%。</w:t>
      </w:r>
    </w:p>
    <w:p w14:paraId="22F46DBE"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14、住房保障支出34,786万元，为预算的293.9%，同比下降39.2%。主要原因是减少老旧小区改造支出7,066万元。</w:t>
      </w:r>
    </w:p>
    <w:p w14:paraId="1622D47D"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15、债务付息支出4,496万元，为预算的76%，同比增长91.6%。</w:t>
      </w:r>
    </w:p>
    <w:p w14:paraId="513E774E"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16、灾害防治及应急管理支出3,181万元，为预算的92%，同比增长53.4%。</w:t>
      </w:r>
    </w:p>
    <w:p w14:paraId="6473D881" w14:textId="77777777" w:rsidR="00E5489F" w:rsidRPr="00D25A1B" w:rsidRDefault="00E5489F" w:rsidP="00E5489F">
      <w:pPr>
        <w:pStyle w:val="aa"/>
      </w:pPr>
    </w:p>
    <w:p w14:paraId="4B45BFA7" w14:textId="77777777" w:rsidR="00E5489F" w:rsidRDefault="00E5489F" w:rsidP="00E5489F">
      <w:pPr>
        <w:spacing w:line="360" w:lineRule="auto"/>
        <w:ind w:firstLineChars="100" w:firstLine="321"/>
        <w:rPr>
          <w:rFonts w:hAnsi="宋体" w:hint="eastAsia"/>
          <w:b/>
          <w:sz w:val="32"/>
          <w:szCs w:val="32"/>
        </w:rPr>
      </w:pPr>
      <w:r>
        <w:rPr>
          <w:rFonts w:hAnsi="宋体" w:hint="eastAsia"/>
          <w:b/>
          <w:sz w:val="32"/>
          <w:szCs w:val="32"/>
        </w:rPr>
        <w:t>（二）政府性基金预算执行情况</w:t>
      </w:r>
    </w:p>
    <w:p w14:paraId="4DD64DFF"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t xml:space="preserve">    2022年上级拨付我区基金收入106,660万元，上级基金支出106,660万元，用于临空经济区基础设施建设、</w:t>
      </w:r>
      <w:proofErr w:type="gramStart"/>
      <w:r>
        <w:rPr>
          <w:rFonts w:ascii="仿宋" w:eastAsia="仿宋" w:hAnsi="仿宋" w:hint="eastAsia"/>
          <w:sz w:val="32"/>
          <w:szCs w:val="32"/>
        </w:rPr>
        <w:t>新榆开发区</w:t>
      </w:r>
      <w:proofErr w:type="gramEnd"/>
      <w:r>
        <w:rPr>
          <w:rFonts w:ascii="仿宋" w:eastAsia="仿宋" w:hAnsi="仿宋" w:hint="eastAsia"/>
          <w:sz w:val="32"/>
          <w:szCs w:val="32"/>
        </w:rPr>
        <w:t>智能制造产业园建设、红十字医院购置医疗设备、老旧小区改造等项目。</w:t>
      </w:r>
    </w:p>
    <w:p w14:paraId="317B11CB" w14:textId="77777777" w:rsidR="00E5489F" w:rsidRDefault="00E5489F" w:rsidP="00E5489F">
      <w:pPr>
        <w:spacing w:line="360" w:lineRule="auto"/>
        <w:ind w:firstLineChars="100" w:firstLine="321"/>
        <w:rPr>
          <w:rFonts w:hAnsi="宋体" w:hint="eastAsia"/>
          <w:b/>
          <w:sz w:val="32"/>
          <w:szCs w:val="32"/>
        </w:rPr>
      </w:pPr>
      <w:r>
        <w:rPr>
          <w:rFonts w:hAnsi="宋体" w:hint="eastAsia"/>
          <w:b/>
          <w:sz w:val="32"/>
          <w:szCs w:val="32"/>
        </w:rPr>
        <w:t>（三）地方政府债务情况</w:t>
      </w:r>
    </w:p>
    <w:p w14:paraId="596670A3"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t xml:space="preserve">    2022年新增地方政府债券144,986.89万元。其中：1、自行申报专项债券106,660万元，用于：哈尔滨临空经济区起步区基础设施建设项目56,000万元；哈尔滨市</w:t>
      </w:r>
      <w:proofErr w:type="gramStart"/>
      <w:r>
        <w:rPr>
          <w:rFonts w:ascii="仿宋" w:eastAsia="仿宋" w:hAnsi="仿宋" w:hint="eastAsia"/>
          <w:sz w:val="32"/>
          <w:szCs w:val="32"/>
        </w:rPr>
        <w:t>道里区新榆开发区</w:t>
      </w:r>
      <w:proofErr w:type="gramEnd"/>
      <w:r>
        <w:rPr>
          <w:rFonts w:ascii="仿宋" w:eastAsia="仿宋" w:hAnsi="仿宋" w:hint="eastAsia"/>
          <w:sz w:val="32"/>
          <w:szCs w:val="32"/>
        </w:rPr>
        <w:t>智能制造产业园建设项目5,000万元；新发红十字医院购置医疗设备和维修改造项目1,660万元；老旧小区改造项目44,000万元。2、市级分摊政府债券38,326.89万元。（哈财建[2022]278号《关于偿还老旧小区改造项目政府债</w:t>
      </w:r>
      <w:r>
        <w:rPr>
          <w:rFonts w:ascii="仿宋" w:eastAsia="仿宋" w:hAnsi="仿宋" w:hint="eastAsia"/>
          <w:sz w:val="32"/>
          <w:szCs w:val="32"/>
        </w:rPr>
        <w:lastRenderedPageBreak/>
        <w:t>券的通知》，由我区承担还本和付息。）其中：（1）专项债券27,772.89万元。用于：老旧小区改造22,272.89万元；小型消防站建设5,500万元。（2）一般债10,554万元。用于：老旧小区改造项目。</w:t>
      </w:r>
    </w:p>
    <w:p w14:paraId="49FBF987" w14:textId="77777777" w:rsidR="00E5489F" w:rsidRDefault="00E5489F" w:rsidP="00E5489F">
      <w:pPr>
        <w:spacing w:line="360" w:lineRule="auto"/>
        <w:ind w:firstLineChars="100" w:firstLine="321"/>
        <w:rPr>
          <w:rFonts w:hAnsi="宋体" w:hint="eastAsia"/>
          <w:b/>
          <w:sz w:val="32"/>
          <w:szCs w:val="32"/>
        </w:rPr>
      </w:pPr>
      <w:r>
        <w:rPr>
          <w:rFonts w:hAnsi="宋体" w:hint="eastAsia"/>
          <w:b/>
          <w:sz w:val="32"/>
          <w:szCs w:val="32"/>
        </w:rPr>
        <w:t>（四）</w:t>
      </w:r>
      <w:r>
        <w:rPr>
          <w:rFonts w:hAnsi="宋体" w:hint="eastAsia"/>
          <w:b/>
          <w:sz w:val="32"/>
          <w:szCs w:val="32"/>
        </w:rPr>
        <w:t>2022</w:t>
      </w:r>
      <w:r>
        <w:rPr>
          <w:rFonts w:hAnsi="宋体" w:hint="eastAsia"/>
          <w:b/>
          <w:sz w:val="32"/>
          <w:szCs w:val="32"/>
        </w:rPr>
        <w:t>年主要财政工作落实情况</w:t>
      </w:r>
    </w:p>
    <w:p w14:paraId="62A0817D" w14:textId="77777777" w:rsidR="00E5489F" w:rsidRDefault="00E5489F" w:rsidP="00E5489F">
      <w:pPr>
        <w:snapToGrid w:val="0"/>
        <w:spacing w:line="600" w:lineRule="exact"/>
        <w:ind w:firstLineChars="200" w:firstLine="643"/>
        <w:rPr>
          <w:rFonts w:ascii="仿宋" w:eastAsia="仿宋" w:hAnsi="仿宋" w:cs="仿宋" w:hint="eastAsia"/>
          <w:color w:val="000000"/>
          <w:sz w:val="32"/>
          <w:szCs w:val="32"/>
        </w:rPr>
      </w:pPr>
      <w:r>
        <w:rPr>
          <w:rFonts w:ascii="仿宋" w:eastAsia="仿宋" w:hAnsi="仿宋" w:hint="eastAsia"/>
          <w:b/>
          <w:sz w:val="32"/>
          <w:szCs w:val="32"/>
        </w:rPr>
        <w:t>1、多</w:t>
      </w:r>
      <w:proofErr w:type="gramStart"/>
      <w:r>
        <w:rPr>
          <w:rFonts w:ascii="仿宋" w:eastAsia="仿宋" w:hAnsi="仿宋" w:hint="eastAsia"/>
          <w:b/>
          <w:sz w:val="32"/>
          <w:szCs w:val="32"/>
        </w:rPr>
        <w:t>措</w:t>
      </w:r>
      <w:proofErr w:type="gramEnd"/>
      <w:r>
        <w:rPr>
          <w:rFonts w:ascii="仿宋" w:eastAsia="仿宋" w:hAnsi="仿宋" w:hint="eastAsia"/>
          <w:b/>
          <w:sz w:val="32"/>
          <w:szCs w:val="32"/>
        </w:rPr>
        <w:t>并举稳大盘,全力推动经济回暖复苏。</w:t>
      </w:r>
      <w:r>
        <w:rPr>
          <w:rFonts w:ascii="仿宋" w:eastAsia="仿宋" w:hAnsi="仿宋" w:hint="eastAsia"/>
          <w:sz w:val="32"/>
          <w:szCs w:val="32"/>
        </w:rPr>
        <w:t>一是有效落实助企</w:t>
      </w:r>
      <w:proofErr w:type="gramStart"/>
      <w:r>
        <w:rPr>
          <w:rFonts w:ascii="仿宋" w:eastAsia="仿宋" w:hAnsi="仿宋" w:hint="eastAsia"/>
          <w:sz w:val="32"/>
          <w:szCs w:val="32"/>
        </w:rPr>
        <w:t>纾</w:t>
      </w:r>
      <w:proofErr w:type="gramEnd"/>
      <w:r>
        <w:rPr>
          <w:rFonts w:ascii="仿宋" w:eastAsia="仿宋" w:hAnsi="仿宋" w:hint="eastAsia"/>
          <w:sz w:val="32"/>
          <w:szCs w:val="32"/>
        </w:rPr>
        <w:t>困政策。贯彻落实国家、省关于减税降费、提</w:t>
      </w:r>
      <w:proofErr w:type="gramStart"/>
      <w:r>
        <w:rPr>
          <w:rFonts w:ascii="仿宋" w:eastAsia="仿宋" w:hAnsi="仿宋" w:hint="eastAsia"/>
          <w:sz w:val="32"/>
          <w:szCs w:val="32"/>
        </w:rPr>
        <w:t>振消费</w:t>
      </w:r>
      <w:proofErr w:type="gramEnd"/>
      <w:r>
        <w:rPr>
          <w:rFonts w:ascii="仿宋" w:eastAsia="仿宋" w:hAnsi="仿宋" w:hint="eastAsia"/>
          <w:sz w:val="32"/>
          <w:szCs w:val="32"/>
        </w:rPr>
        <w:t>等各项惠企利民政策，推出《道里区产业创新发展政策“二十”条》，积极推进落实</w:t>
      </w:r>
      <w:proofErr w:type="gramStart"/>
      <w:r>
        <w:rPr>
          <w:rFonts w:ascii="仿宋" w:eastAsia="仿宋" w:hAnsi="仿宋" w:hint="eastAsia"/>
          <w:sz w:val="32"/>
          <w:szCs w:val="32"/>
        </w:rPr>
        <w:t>纾</w:t>
      </w:r>
      <w:proofErr w:type="gramEnd"/>
      <w:r>
        <w:rPr>
          <w:rFonts w:ascii="仿宋" w:eastAsia="仿宋" w:hAnsi="仿宋" w:hint="eastAsia"/>
          <w:sz w:val="32"/>
          <w:szCs w:val="32"/>
        </w:rPr>
        <w:t>企解困政策，对承租行政事业单位和国有企业所属房产的个体工商户和小</w:t>
      </w:r>
      <w:proofErr w:type="gramStart"/>
      <w:r>
        <w:rPr>
          <w:rFonts w:ascii="仿宋" w:eastAsia="仿宋" w:hAnsi="仿宋" w:hint="eastAsia"/>
          <w:sz w:val="32"/>
          <w:szCs w:val="32"/>
        </w:rPr>
        <w:t>微企业</w:t>
      </w:r>
      <w:proofErr w:type="gramEnd"/>
      <w:r>
        <w:rPr>
          <w:rFonts w:ascii="仿宋" w:eastAsia="仿宋" w:hAnsi="仿宋" w:hint="eastAsia"/>
          <w:sz w:val="32"/>
          <w:szCs w:val="32"/>
        </w:rPr>
        <w:t>再行减免4个月租金或免费延长4个月租期，减免房租330.57万元，助力市场主体走出困境，持续恢复市场主体信心。二是促消费扩内需效果明显。完善扩大内需政策，培育建设哈尔滨国际消费中心城市，开展促消费活动投入2,580万元补贴资金，用于支持汽车、石油、百货通讯、餐饮等消费项目，最大限度提</w:t>
      </w:r>
      <w:proofErr w:type="gramStart"/>
      <w:r>
        <w:rPr>
          <w:rFonts w:ascii="仿宋" w:eastAsia="仿宋" w:hAnsi="仿宋" w:hint="eastAsia"/>
          <w:sz w:val="32"/>
          <w:szCs w:val="32"/>
        </w:rPr>
        <w:t>振消费</w:t>
      </w:r>
      <w:proofErr w:type="gramEnd"/>
      <w:r>
        <w:rPr>
          <w:rFonts w:ascii="仿宋" w:eastAsia="仿宋" w:hAnsi="仿宋" w:hint="eastAsia"/>
          <w:sz w:val="32"/>
          <w:szCs w:val="32"/>
        </w:rPr>
        <w:t>信心，促进消费复苏，激发市场</w:t>
      </w:r>
      <w:proofErr w:type="gramStart"/>
      <w:r>
        <w:rPr>
          <w:rFonts w:ascii="仿宋" w:eastAsia="仿宋" w:hAnsi="仿宋" w:hint="eastAsia"/>
          <w:sz w:val="32"/>
          <w:szCs w:val="32"/>
        </w:rPr>
        <w:t>主体主体</w:t>
      </w:r>
      <w:proofErr w:type="gramEnd"/>
      <w:r>
        <w:rPr>
          <w:rFonts w:ascii="仿宋" w:eastAsia="仿宋" w:hAnsi="仿宋" w:hint="eastAsia"/>
          <w:sz w:val="32"/>
          <w:szCs w:val="32"/>
        </w:rPr>
        <w:t>活力，推动经济发展进入良性循环轨道。三是积极落实国家稳企政策。</w:t>
      </w:r>
      <w:r>
        <w:rPr>
          <w:rFonts w:ascii="仿宋" w:eastAsia="仿宋" w:hAnsi="仿宋" w:cs="仿宋" w:hint="eastAsia"/>
          <w:color w:val="000000"/>
          <w:sz w:val="32"/>
          <w:szCs w:val="32"/>
        </w:rPr>
        <w:t>坚决贯彻落实减税降</w:t>
      </w:r>
      <w:proofErr w:type="gramStart"/>
      <w:r>
        <w:rPr>
          <w:rFonts w:ascii="仿宋" w:eastAsia="仿宋" w:hAnsi="仿宋" w:cs="仿宋" w:hint="eastAsia"/>
          <w:color w:val="000000"/>
          <w:sz w:val="32"/>
          <w:szCs w:val="32"/>
        </w:rPr>
        <w:t>费政策</w:t>
      </w:r>
      <w:proofErr w:type="gramEnd"/>
      <w:r>
        <w:rPr>
          <w:rFonts w:ascii="仿宋" w:eastAsia="仿宋" w:hAnsi="仿宋" w:cs="仿宋" w:hint="eastAsia"/>
          <w:color w:val="000000"/>
          <w:sz w:val="32"/>
          <w:szCs w:val="32"/>
        </w:rPr>
        <w:t>及国家新出台的企业留抵退税等政策，减轻企业负担，促进经济增长、稳定生产生活秩序。从服务于经济社会发展和发挥税收调节经济的大局出发，将税收优惠政策落到实处，激发市场主体的积极性和活力，促进我区经济更好更快发展，本级落实留抵退税28,423万元。</w:t>
      </w:r>
    </w:p>
    <w:p w14:paraId="42948342" w14:textId="77777777" w:rsidR="00E5489F" w:rsidRDefault="00E5489F" w:rsidP="00E5489F">
      <w:pPr>
        <w:snapToGrid w:val="0"/>
        <w:spacing w:line="600" w:lineRule="exact"/>
        <w:ind w:firstLineChars="200" w:firstLine="643"/>
      </w:pPr>
      <w:r w:rsidRPr="00285FBB">
        <w:rPr>
          <w:rFonts w:ascii="仿宋" w:eastAsia="仿宋" w:hAnsi="仿宋" w:cs="仿宋" w:hint="eastAsia"/>
          <w:b/>
          <w:color w:val="000000"/>
          <w:sz w:val="32"/>
          <w:szCs w:val="32"/>
        </w:rPr>
        <w:lastRenderedPageBreak/>
        <w:t>2、攻坚克难抓收入，确保财政平稳运行。</w:t>
      </w:r>
      <w:r w:rsidRPr="002A734A">
        <w:rPr>
          <w:rFonts w:ascii="仿宋" w:eastAsia="仿宋" w:hAnsi="仿宋" w:cs="仿宋" w:hint="eastAsia"/>
          <w:color w:val="000000"/>
          <w:sz w:val="32"/>
          <w:szCs w:val="32"/>
        </w:rPr>
        <w:t>一是</w:t>
      </w:r>
      <w:r>
        <w:rPr>
          <w:rFonts w:ascii="仿宋" w:eastAsia="仿宋" w:hAnsi="仿宋" w:cs="仿宋" w:hint="eastAsia"/>
          <w:color w:val="000000"/>
          <w:sz w:val="32"/>
          <w:szCs w:val="32"/>
        </w:rPr>
        <w:t>强化税收征管。</w:t>
      </w:r>
      <w:r w:rsidRPr="002A734A">
        <w:rPr>
          <w:rFonts w:ascii="仿宋" w:eastAsia="仿宋" w:hAnsi="仿宋"/>
          <w:sz w:val="32"/>
          <w:szCs w:val="32"/>
        </w:rPr>
        <w:t>完善税收征管机制，建立财政、税务部门信息共享制度，强化综合治税和</w:t>
      </w:r>
      <w:proofErr w:type="gramStart"/>
      <w:r w:rsidRPr="002A734A">
        <w:rPr>
          <w:rFonts w:ascii="仿宋" w:eastAsia="仿宋" w:hAnsi="仿宋"/>
          <w:sz w:val="32"/>
          <w:szCs w:val="32"/>
        </w:rPr>
        <w:t>协税</w:t>
      </w:r>
      <w:proofErr w:type="gramEnd"/>
      <w:r w:rsidRPr="002A734A">
        <w:rPr>
          <w:rFonts w:ascii="仿宋" w:eastAsia="仿宋" w:hAnsi="仿宋"/>
          <w:sz w:val="32"/>
          <w:szCs w:val="32"/>
        </w:rPr>
        <w:t>护税，</w:t>
      </w:r>
      <w:proofErr w:type="gramStart"/>
      <w:r w:rsidRPr="002A734A">
        <w:rPr>
          <w:rFonts w:ascii="仿宋" w:eastAsia="仿宋" w:hAnsi="仿宋"/>
          <w:sz w:val="32"/>
          <w:szCs w:val="32"/>
        </w:rPr>
        <w:t>落实落靠税收</w:t>
      </w:r>
      <w:proofErr w:type="gramEnd"/>
      <w:r w:rsidRPr="002A734A">
        <w:rPr>
          <w:rFonts w:ascii="仿宋" w:eastAsia="仿宋" w:hAnsi="仿宋"/>
          <w:sz w:val="32"/>
          <w:szCs w:val="32"/>
        </w:rPr>
        <w:t>计划，</w:t>
      </w:r>
      <w:proofErr w:type="gramStart"/>
      <w:r w:rsidRPr="002A734A">
        <w:rPr>
          <w:rFonts w:ascii="仿宋" w:eastAsia="仿宋" w:hAnsi="仿宋"/>
          <w:sz w:val="32"/>
          <w:szCs w:val="32"/>
        </w:rPr>
        <w:t>做到落靠税种</w:t>
      </w:r>
      <w:proofErr w:type="gramEnd"/>
      <w:r w:rsidRPr="002A734A">
        <w:rPr>
          <w:rFonts w:ascii="仿宋" w:eastAsia="仿宋" w:hAnsi="仿宋"/>
          <w:sz w:val="32"/>
          <w:szCs w:val="32"/>
        </w:rPr>
        <w:t>、</w:t>
      </w:r>
      <w:proofErr w:type="gramStart"/>
      <w:r w:rsidRPr="002A734A">
        <w:rPr>
          <w:rFonts w:ascii="仿宋" w:eastAsia="仿宋" w:hAnsi="仿宋"/>
          <w:sz w:val="32"/>
          <w:szCs w:val="32"/>
        </w:rPr>
        <w:t>落靠责任</w:t>
      </w:r>
      <w:proofErr w:type="gramEnd"/>
      <w:r w:rsidRPr="002A734A">
        <w:rPr>
          <w:rFonts w:ascii="仿宋" w:eastAsia="仿宋" w:hAnsi="仿宋"/>
          <w:sz w:val="32"/>
          <w:szCs w:val="32"/>
        </w:rPr>
        <w:t>、</w:t>
      </w:r>
      <w:proofErr w:type="gramStart"/>
      <w:r w:rsidRPr="002A734A">
        <w:rPr>
          <w:rFonts w:ascii="仿宋" w:eastAsia="仿宋" w:hAnsi="仿宋"/>
          <w:sz w:val="32"/>
          <w:szCs w:val="32"/>
        </w:rPr>
        <w:t>落靠时限</w:t>
      </w:r>
      <w:proofErr w:type="gramEnd"/>
      <w:r w:rsidRPr="002A734A">
        <w:rPr>
          <w:rFonts w:ascii="仿宋" w:eastAsia="仿宋" w:hAnsi="仿宋"/>
          <w:sz w:val="32"/>
          <w:szCs w:val="32"/>
        </w:rPr>
        <w:t>，层层分解落实，确保各项税款依法征收、应收尽收，坚决杜绝新欠税款发生。</w:t>
      </w:r>
      <w:r>
        <w:rPr>
          <w:rFonts w:ascii="仿宋" w:eastAsia="仿宋" w:hAnsi="仿宋" w:hint="eastAsia"/>
          <w:sz w:val="32"/>
          <w:szCs w:val="32"/>
        </w:rPr>
        <w:t>二是</w:t>
      </w:r>
      <w:r w:rsidRPr="002A734A">
        <w:rPr>
          <w:rFonts w:ascii="仿宋" w:eastAsia="仿宋" w:hAnsi="仿宋"/>
          <w:sz w:val="32"/>
          <w:szCs w:val="32"/>
        </w:rPr>
        <w:t>规范</w:t>
      </w:r>
      <w:r>
        <w:rPr>
          <w:rFonts w:ascii="仿宋" w:eastAsia="仿宋" w:hAnsi="仿宋" w:hint="eastAsia"/>
          <w:sz w:val="32"/>
          <w:szCs w:val="32"/>
        </w:rPr>
        <w:t>、加强</w:t>
      </w:r>
      <w:r w:rsidRPr="002A734A">
        <w:rPr>
          <w:rFonts w:ascii="仿宋" w:eastAsia="仿宋" w:hAnsi="仿宋"/>
          <w:sz w:val="32"/>
          <w:szCs w:val="32"/>
        </w:rPr>
        <w:t>非税征缴。严格行政事业性收费、罚</w:t>
      </w:r>
      <w:r>
        <w:rPr>
          <w:rFonts w:ascii="仿宋" w:eastAsia="仿宋" w:hAnsi="仿宋" w:hint="eastAsia"/>
          <w:sz w:val="32"/>
          <w:szCs w:val="32"/>
        </w:rPr>
        <w:t>没收入及国有资产有偿使用收入的征收管理，</w:t>
      </w:r>
      <w:r w:rsidRPr="00070A79">
        <w:rPr>
          <w:rFonts w:ascii="仿宋" w:eastAsia="仿宋" w:hAnsi="仿宋"/>
          <w:sz w:val="32"/>
          <w:szCs w:val="32"/>
        </w:rPr>
        <w:t>强化国有资源、资产有偿使用收入征收管理，重点加强行政事业单位国有资产处置收入、拆迁补偿收入和出租收入等足额入库。</w:t>
      </w:r>
      <w:r>
        <w:rPr>
          <w:rFonts w:ascii="仿宋" w:eastAsia="仿宋" w:hAnsi="仿宋" w:hint="eastAsia"/>
          <w:sz w:val="32"/>
          <w:szCs w:val="32"/>
        </w:rPr>
        <w:t>加强部门间的协调沟通，督促部门厘清罚没资产并积极变现入库，增加财政非税收入。三是积极盘活存量</w:t>
      </w:r>
      <w:r>
        <w:rPr>
          <w:rFonts w:hint="eastAsia"/>
        </w:rPr>
        <w:t>。</w:t>
      </w:r>
      <w:r w:rsidRPr="00BB4782">
        <w:rPr>
          <w:rFonts w:ascii="仿宋" w:eastAsia="仿宋" w:hAnsi="仿宋" w:hint="eastAsia"/>
          <w:sz w:val="32"/>
          <w:szCs w:val="32"/>
        </w:rPr>
        <w:t>定</w:t>
      </w:r>
      <w:r w:rsidRPr="00BB4782">
        <w:rPr>
          <w:rFonts w:ascii="仿宋" w:eastAsia="仿宋" w:hAnsi="仿宋"/>
          <w:sz w:val="32"/>
          <w:szCs w:val="32"/>
        </w:rPr>
        <w:t>期对存量资金进行盘活，及时收回沉淀资金、结余资金和连续两</w:t>
      </w:r>
      <w:r>
        <w:rPr>
          <w:rFonts w:ascii="仿宋" w:eastAsia="仿宋" w:hAnsi="仿宋"/>
          <w:sz w:val="32"/>
          <w:szCs w:val="32"/>
        </w:rPr>
        <w:t>年未用完的结转资金，以及无需支付的其他</w:t>
      </w:r>
      <w:r>
        <w:rPr>
          <w:rFonts w:ascii="仿宋" w:eastAsia="仿宋" w:hAnsi="仿宋" w:hint="eastAsia"/>
          <w:sz w:val="32"/>
          <w:szCs w:val="32"/>
        </w:rPr>
        <w:t>非重点、非刚性</w:t>
      </w:r>
      <w:r w:rsidRPr="00BB4782">
        <w:rPr>
          <w:rFonts w:ascii="仿宋" w:eastAsia="仿宋" w:hAnsi="仿宋"/>
          <w:sz w:val="32"/>
          <w:szCs w:val="32"/>
        </w:rPr>
        <w:t>资金</w:t>
      </w:r>
      <w:r>
        <w:rPr>
          <w:rFonts w:ascii="仿宋" w:eastAsia="仿宋" w:hAnsi="仿宋" w:hint="eastAsia"/>
          <w:sz w:val="32"/>
          <w:szCs w:val="32"/>
        </w:rPr>
        <w:t>，</w:t>
      </w:r>
      <w:r w:rsidRPr="00BB4782">
        <w:rPr>
          <w:rFonts w:ascii="仿宋" w:eastAsia="仿宋" w:hAnsi="仿宋"/>
          <w:sz w:val="32"/>
          <w:szCs w:val="32"/>
        </w:rPr>
        <w:t>统筹用于疫情防控和“三保”支出</w:t>
      </w:r>
      <w:r>
        <w:t>。</w:t>
      </w:r>
    </w:p>
    <w:p w14:paraId="567C5590" w14:textId="77777777" w:rsidR="00E5489F" w:rsidRDefault="00E5489F" w:rsidP="00E5489F">
      <w:pPr>
        <w:snapToGrid w:val="0"/>
        <w:spacing w:line="600" w:lineRule="exact"/>
        <w:ind w:firstLineChars="200" w:firstLine="643"/>
        <w:rPr>
          <w:rFonts w:ascii="仿宋" w:eastAsia="仿宋" w:hAnsi="仿宋" w:hint="eastAsia"/>
          <w:sz w:val="32"/>
          <w:szCs w:val="32"/>
        </w:rPr>
      </w:pPr>
      <w:r w:rsidRPr="008F7B09">
        <w:rPr>
          <w:rFonts w:ascii="仿宋" w:eastAsia="仿宋" w:hAnsi="仿宋" w:hint="eastAsia"/>
          <w:b/>
          <w:sz w:val="32"/>
          <w:szCs w:val="32"/>
        </w:rPr>
        <w:t>3、优化支出结构，兜牢</w:t>
      </w:r>
      <w:r>
        <w:rPr>
          <w:rFonts w:ascii="仿宋" w:eastAsia="仿宋" w:hAnsi="仿宋" w:hint="eastAsia"/>
          <w:b/>
          <w:sz w:val="32"/>
          <w:szCs w:val="32"/>
        </w:rPr>
        <w:t>“</w:t>
      </w:r>
      <w:r w:rsidRPr="008F7B09">
        <w:rPr>
          <w:rFonts w:ascii="仿宋" w:eastAsia="仿宋" w:hAnsi="仿宋" w:hint="eastAsia"/>
          <w:b/>
          <w:sz w:val="32"/>
          <w:szCs w:val="32"/>
        </w:rPr>
        <w:t>三保</w:t>
      </w:r>
      <w:r>
        <w:rPr>
          <w:rFonts w:ascii="仿宋" w:eastAsia="仿宋" w:hAnsi="仿宋" w:hint="eastAsia"/>
          <w:b/>
          <w:sz w:val="32"/>
          <w:szCs w:val="32"/>
        </w:rPr>
        <w:t>”</w:t>
      </w:r>
      <w:r w:rsidRPr="008F7B09">
        <w:rPr>
          <w:rFonts w:ascii="仿宋" w:eastAsia="仿宋" w:hAnsi="仿宋" w:hint="eastAsia"/>
          <w:b/>
          <w:sz w:val="32"/>
          <w:szCs w:val="32"/>
        </w:rPr>
        <w:t>底线</w:t>
      </w:r>
      <w:r>
        <w:rPr>
          <w:rFonts w:ascii="仿宋" w:eastAsia="仿宋" w:hAnsi="仿宋" w:hint="eastAsia"/>
          <w:b/>
          <w:sz w:val="32"/>
          <w:szCs w:val="32"/>
        </w:rPr>
        <w:t>。</w:t>
      </w:r>
      <w:r>
        <w:rPr>
          <w:rFonts w:ascii="仿宋" w:eastAsia="仿宋" w:hAnsi="仿宋" w:hint="eastAsia"/>
          <w:sz w:val="32"/>
          <w:szCs w:val="32"/>
        </w:rPr>
        <w:t>一是保“三保”支出，保障了人员工资、机构运转和基本民生支出。我区用于“三保”支出23亿元，促进了各项事业健康开展。二是加大民生投入。坚持把保障和改善民生摆上更加突出位置，把更多资金投向社会保障、医疗卫生、农业、教育、公共安全、环境保护等方面，切实解决群众关心的热点、难点问题。</w:t>
      </w:r>
      <w:r w:rsidRPr="00587124">
        <w:rPr>
          <w:rFonts w:ascii="仿宋" w:eastAsia="仿宋" w:hAnsi="仿宋" w:hint="eastAsia"/>
          <w:sz w:val="32"/>
          <w:szCs w:val="32"/>
        </w:rPr>
        <w:t>投入社会保障</w:t>
      </w:r>
      <w:r>
        <w:rPr>
          <w:rFonts w:ascii="仿宋" w:eastAsia="仿宋" w:hAnsi="仿宋" w:hint="eastAsia"/>
          <w:sz w:val="32"/>
          <w:szCs w:val="32"/>
        </w:rPr>
        <w:t>和就业</w:t>
      </w:r>
      <w:r w:rsidRPr="00587124">
        <w:rPr>
          <w:rFonts w:ascii="仿宋" w:eastAsia="仿宋" w:hAnsi="仿宋" w:hint="eastAsia"/>
          <w:sz w:val="32"/>
          <w:szCs w:val="32"/>
        </w:rPr>
        <w:t>资金</w:t>
      </w:r>
      <w:r>
        <w:rPr>
          <w:rFonts w:ascii="仿宋" w:eastAsia="仿宋" w:hAnsi="仿宋" w:hint="eastAsia"/>
          <w:sz w:val="32"/>
          <w:szCs w:val="32"/>
        </w:rPr>
        <w:t>9.9</w:t>
      </w:r>
      <w:r w:rsidRPr="00587124">
        <w:rPr>
          <w:rFonts w:ascii="仿宋" w:eastAsia="仿宋" w:hAnsi="仿宋" w:hint="eastAsia"/>
          <w:sz w:val="32"/>
          <w:szCs w:val="32"/>
        </w:rPr>
        <w:t>亿元用于行政事业单</w:t>
      </w:r>
      <w:r>
        <w:rPr>
          <w:rFonts w:ascii="仿宋" w:eastAsia="仿宋" w:hAnsi="仿宋" w:hint="eastAsia"/>
          <w:sz w:val="32"/>
          <w:szCs w:val="32"/>
        </w:rPr>
        <w:t>位及城乡居民养老保险缴费、城乡居民最低生活保障、大病救助及低收入家庭困难救助、职业技能提升补贴等；投入医疗卫生资</w:t>
      </w:r>
      <w:r>
        <w:rPr>
          <w:rFonts w:ascii="仿宋" w:eastAsia="仿宋" w:hAnsi="仿宋" w:hint="eastAsia"/>
          <w:sz w:val="32"/>
          <w:szCs w:val="32"/>
        </w:rPr>
        <w:lastRenderedPageBreak/>
        <w:t>金5.3亿元支持城乡医疗救助、基本和重大公共卫生服务、基本药物制度改革等；投入农林</w:t>
      </w:r>
      <w:proofErr w:type="gramStart"/>
      <w:r>
        <w:rPr>
          <w:rFonts w:ascii="仿宋" w:eastAsia="仿宋" w:hAnsi="仿宋" w:hint="eastAsia"/>
          <w:sz w:val="32"/>
          <w:szCs w:val="32"/>
        </w:rPr>
        <w:t>水资金</w:t>
      </w:r>
      <w:proofErr w:type="gramEnd"/>
      <w:r>
        <w:rPr>
          <w:rFonts w:ascii="仿宋" w:eastAsia="仿宋" w:hAnsi="仿宋" w:hint="eastAsia"/>
          <w:sz w:val="32"/>
          <w:szCs w:val="32"/>
        </w:rPr>
        <w:t>0.5亿元用于农村环境管护、秸秆还田等；</w:t>
      </w:r>
      <w:r w:rsidRPr="00587124">
        <w:rPr>
          <w:rFonts w:ascii="仿宋" w:eastAsia="仿宋" w:hAnsi="仿宋"/>
          <w:sz w:val="32"/>
          <w:szCs w:val="32"/>
        </w:rPr>
        <w:t>支持教育优质均衡发展。投入</w:t>
      </w:r>
      <w:r>
        <w:rPr>
          <w:rFonts w:ascii="仿宋" w:eastAsia="仿宋" w:hAnsi="仿宋" w:hint="eastAsia"/>
          <w:sz w:val="32"/>
          <w:szCs w:val="32"/>
        </w:rPr>
        <w:t>7.6</w:t>
      </w:r>
      <w:r w:rsidRPr="00587124">
        <w:rPr>
          <w:rFonts w:ascii="仿宋" w:eastAsia="仿宋" w:hAnsi="仿宋"/>
          <w:sz w:val="32"/>
          <w:szCs w:val="32"/>
        </w:rPr>
        <w:t>亿元，巩固城乡义务教育经费保障机制，落实帮困助学、普高助学金、</w:t>
      </w:r>
      <w:proofErr w:type="gramStart"/>
      <w:r w:rsidRPr="00587124">
        <w:rPr>
          <w:rFonts w:ascii="仿宋" w:eastAsia="仿宋" w:hAnsi="仿宋"/>
          <w:sz w:val="32"/>
          <w:szCs w:val="32"/>
        </w:rPr>
        <w:t>中职免学费</w:t>
      </w:r>
      <w:proofErr w:type="gramEnd"/>
      <w:r w:rsidRPr="00587124">
        <w:rPr>
          <w:rFonts w:ascii="仿宋" w:eastAsia="仿宋" w:hAnsi="仿宋"/>
          <w:sz w:val="32"/>
          <w:szCs w:val="32"/>
        </w:rPr>
        <w:t>等教育资助政策，保障教师待遇稳步增长，支持教育基础设</w:t>
      </w:r>
      <w:r>
        <w:rPr>
          <w:rFonts w:ascii="仿宋" w:eastAsia="仿宋" w:hAnsi="仿宋"/>
          <w:sz w:val="32"/>
          <w:szCs w:val="32"/>
        </w:rPr>
        <w:t>施建设，促进普高和职业教育</w:t>
      </w:r>
      <w:proofErr w:type="gramStart"/>
      <w:r>
        <w:rPr>
          <w:rFonts w:ascii="仿宋" w:eastAsia="仿宋" w:hAnsi="仿宋"/>
          <w:sz w:val="32"/>
          <w:szCs w:val="32"/>
        </w:rPr>
        <w:t>培优提质</w:t>
      </w:r>
      <w:proofErr w:type="gramEnd"/>
      <w:r>
        <w:rPr>
          <w:rFonts w:ascii="仿宋" w:eastAsia="仿宋" w:hAnsi="仿宋" w:hint="eastAsia"/>
          <w:sz w:val="32"/>
          <w:szCs w:val="32"/>
        </w:rPr>
        <w:t>；投入公共安全资金0.8亿元，维护社会和谐稳定；投入环境保护资金0.7亿元用于淘汰燃煤锅炉补助等，人居环境得到改善。三是全力保障政府债务还本付息支出。根据财力承受能力和经济社会发展实际需要</w:t>
      </w:r>
      <w:proofErr w:type="gramStart"/>
      <w:r>
        <w:rPr>
          <w:rFonts w:ascii="仿宋" w:eastAsia="仿宋" w:hAnsi="仿宋" w:hint="eastAsia"/>
          <w:sz w:val="32"/>
          <w:szCs w:val="32"/>
        </w:rPr>
        <w:t>适度发行</w:t>
      </w:r>
      <w:proofErr w:type="gramEnd"/>
      <w:r>
        <w:rPr>
          <w:rFonts w:ascii="仿宋" w:eastAsia="仿宋" w:hAnsi="仿宋" w:hint="eastAsia"/>
          <w:sz w:val="32"/>
          <w:szCs w:val="32"/>
        </w:rPr>
        <w:t>地方政府债券，偿债资金有稳定来源，按时支付本息，不发生债务逾期违约，产生债务风险。</w:t>
      </w:r>
      <w:r>
        <w:rPr>
          <w:rFonts w:ascii="仿宋" w:eastAsia="仿宋" w:hAnsi="仿宋" w:hint="eastAsia"/>
          <w:bCs/>
          <w:sz w:val="32"/>
          <w:szCs w:val="32"/>
        </w:rPr>
        <w:t>四</w:t>
      </w:r>
      <w:r>
        <w:rPr>
          <w:rFonts w:ascii="仿宋" w:eastAsia="仿宋" w:hAnsi="仿宋" w:hint="eastAsia"/>
          <w:sz w:val="32"/>
          <w:szCs w:val="32"/>
        </w:rPr>
        <w:t>是</w:t>
      </w:r>
      <w:r w:rsidRPr="008C523C">
        <w:rPr>
          <w:rFonts w:ascii="仿宋" w:eastAsia="仿宋" w:hAnsi="仿宋"/>
          <w:sz w:val="32"/>
          <w:szCs w:val="32"/>
        </w:rPr>
        <w:t>严格执行人大批准的预算，坚决落实过“紧日子”要求，坚持有保有压、</w:t>
      </w:r>
      <w:proofErr w:type="gramStart"/>
      <w:r w:rsidRPr="008C523C">
        <w:rPr>
          <w:rFonts w:ascii="仿宋" w:eastAsia="仿宋" w:hAnsi="仿宋"/>
          <w:sz w:val="32"/>
          <w:szCs w:val="32"/>
        </w:rPr>
        <w:t>应压尽</w:t>
      </w:r>
      <w:r>
        <w:rPr>
          <w:rFonts w:ascii="仿宋" w:eastAsia="仿宋" w:hAnsi="仿宋" w:hint="eastAsia"/>
          <w:sz w:val="32"/>
          <w:szCs w:val="32"/>
        </w:rPr>
        <w:t>压</w:t>
      </w:r>
      <w:proofErr w:type="gramEnd"/>
      <w:r>
        <w:rPr>
          <w:rFonts w:ascii="仿宋" w:eastAsia="仿宋" w:hAnsi="仿宋" w:hint="eastAsia"/>
          <w:sz w:val="32"/>
          <w:szCs w:val="32"/>
        </w:rPr>
        <w:t>，</w:t>
      </w:r>
      <w:r w:rsidRPr="008C523C">
        <w:rPr>
          <w:rFonts w:ascii="仿宋" w:eastAsia="仿宋" w:hAnsi="仿宋"/>
          <w:sz w:val="32"/>
          <w:szCs w:val="32"/>
        </w:rPr>
        <w:t>严格财政支出清单管控，分类压减一般性支出和“三公”经费，从严控制会议费、差旅费、劳务费、委托业务费等支出，大力压减非急需、非刚性、非重点项目支出， 坚决禁止新建楼堂馆所、办公用房等，</w:t>
      </w:r>
      <w:r>
        <w:rPr>
          <w:rFonts w:ascii="仿宋" w:eastAsia="仿宋" w:hAnsi="仿宋" w:hint="eastAsia"/>
          <w:sz w:val="32"/>
          <w:szCs w:val="32"/>
        </w:rPr>
        <w:t>压减支出5,600多万元，用于“三保</w:t>
      </w:r>
      <w:r>
        <w:rPr>
          <w:rFonts w:ascii="仿宋" w:eastAsia="仿宋" w:hAnsi="仿宋"/>
          <w:sz w:val="32"/>
          <w:szCs w:val="32"/>
        </w:rPr>
        <w:t>”</w:t>
      </w:r>
      <w:r>
        <w:rPr>
          <w:rFonts w:ascii="仿宋" w:eastAsia="仿宋" w:hAnsi="仿宋" w:hint="eastAsia"/>
          <w:sz w:val="32"/>
          <w:szCs w:val="32"/>
        </w:rPr>
        <w:t>支出,</w:t>
      </w:r>
      <w:r w:rsidRPr="008C523C">
        <w:rPr>
          <w:rFonts w:ascii="仿宋" w:eastAsia="仿宋" w:hAnsi="仿宋"/>
          <w:sz w:val="32"/>
          <w:szCs w:val="32"/>
        </w:rPr>
        <w:t>把有限的财政资金用在“刀 刃”上</w:t>
      </w:r>
      <w:r>
        <w:rPr>
          <w:rFonts w:ascii="仿宋" w:eastAsia="仿宋" w:hAnsi="仿宋" w:hint="eastAsia"/>
          <w:sz w:val="32"/>
          <w:szCs w:val="32"/>
        </w:rPr>
        <w:t>。</w:t>
      </w:r>
    </w:p>
    <w:p w14:paraId="7AEB664D" w14:textId="77777777" w:rsidR="00E5489F" w:rsidRPr="007C064E" w:rsidRDefault="00E5489F" w:rsidP="00E5489F">
      <w:pPr>
        <w:pStyle w:val="aa"/>
      </w:pPr>
    </w:p>
    <w:p w14:paraId="33C094E1" w14:textId="77777777" w:rsidR="00E5489F" w:rsidRDefault="00E5489F" w:rsidP="00E5489F">
      <w:pPr>
        <w:spacing w:line="360" w:lineRule="auto"/>
        <w:ind w:firstLineChars="200" w:firstLine="643"/>
        <w:rPr>
          <w:rFonts w:ascii="仿宋" w:eastAsia="仿宋" w:hAnsi="仿宋" w:cs="仿宋" w:hint="eastAsia"/>
          <w:bCs/>
          <w:color w:val="000000"/>
          <w:sz w:val="32"/>
          <w:szCs w:val="32"/>
        </w:rPr>
      </w:pPr>
      <w:r>
        <w:rPr>
          <w:rFonts w:ascii="仿宋" w:eastAsia="仿宋" w:hAnsi="仿宋" w:hint="eastAsia"/>
          <w:b/>
          <w:sz w:val="32"/>
          <w:szCs w:val="32"/>
        </w:rPr>
        <w:t>4、全力以赴</w:t>
      </w:r>
      <w:r>
        <w:rPr>
          <w:rFonts w:ascii="仿宋" w:eastAsia="仿宋" w:hAnsi="仿宋" w:cs="仿宋" w:hint="eastAsia"/>
          <w:b/>
          <w:bCs/>
          <w:color w:val="000000"/>
          <w:sz w:val="32"/>
          <w:szCs w:val="32"/>
        </w:rPr>
        <w:t>支持疫情防控</w:t>
      </w:r>
      <w:r>
        <w:rPr>
          <w:rFonts w:ascii="仿宋" w:eastAsia="仿宋" w:hAnsi="仿宋" w:cs="仿宋" w:hint="eastAsia"/>
          <w:b/>
          <w:color w:val="000000"/>
          <w:sz w:val="32"/>
          <w:szCs w:val="32"/>
        </w:rPr>
        <w:t>。</w:t>
      </w:r>
      <w:r>
        <w:rPr>
          <w:rFonts w:ascii="仿宋" w:eastAsia="仿宋" w:hAnsi="仿宋" w:hint="eastAsia"/>
          <w:sz w:val="32"/>
          <w:szCs w:val="32"/>
        </w:rPr>
        <w:t>本着</w:t>
      </w:r>
      <w:r w:rsidRPr="00940C4E">
        <w:rPr>
          <w:rFonts w:ascii="仿宋" w:eastAsia="仿宋" w:hAnsi="仿宋"/>
          <w:sz w:val="32"/>
          <w:szCs w:val="32"/>
        </w:rPr>
        <w:t>对人民群众生命安全高度负责的态度，坚决顶住疫情防控资金需求压力，多方筹措</w:t>
      </w:r>
      <w:r>
        <w:rPr>
          <w:rFonts w:ascii="仿宋" w:eastAsia="仿宋" w:hAnsi="仿宋" w:hint="eastAsia"/>
          <w:sz w:val="32"/>
          <w:szCs w:val="32"/>
        </w:rPr>
        <w:t>资金4.69</w:t>
      </w:r>
      <w:r>
        <w:rPr>
          <w:rFonts w:ascii="仿宋" w:eastAsia="仿宋" w:hAnsi="仿宋"/>
          <w:sz w:val="32"/>
          <w:szCs w:val="32"/>
        </w:rPr>
        <w:t xml:space="preserve"> </w:t>
      </w:r>
      <w:r>
        <w:rPr>
          <w:rFonts w:ascii="仿宋" w:eastAsia="仿宋" w:hAnsi="仿宋" w:hint="eastAsia"/>
          <w:sz w:val="32"/>
          <w:szCs w:val="32"/>
        </w:rPr>
        <w:t xml:space="preserve">  </w:t>
      </w:r>
      <w:r w:rsidRPr="00940C4E">
        <w:rPr>
          <w:rFonts w:ascii="仿宋" w:eastAsia="仿宋" w:hAnsi="仿宋"/>
          <w:sz w:val="32"/>
          <w:szCs w:val="32"/>
        </w:rPr>
        <w:t xml:space="preserve"> 亿元，落实对一线医务人员、社区工作人员补助，保障疫情防控物资采购供应和应急储备，保障隔离宾</w:t>
      </w:r>
      <w:r w:rsidRPr="00940C4E">
        <w:rPr>
          <w:rFonts w:ascii="仿宋" w:eastAsia="仿宋" w:hAnsi="仿宋"/>
          <w:sz w:val="32"/>
          <w:szCs w:val="32"/>
        </w:rPr>
        <w:lastRenderedPageBreak/>
        <w:t>馆高效运转和动态储备，保障新冠疫苗接种工作持续推进和全民核酸检测实时开展</w:t>
      </w:r>
      <w:r>
        <w:rPr>
          <w:rFonts w:ascii="仿宋" w:eastAsia="仿宋" w:hAnsi="仿宋" w:cs="仿宋" w:hint="eastAsia"/>
          <w:bCs/>
          <w:color w:val="000000"/>
          <w:sz w:val="32"/>
          <w:szCs w:val="32"/>
        </w:rPr>
        <w:t>。</w:t>
      </w:r>
    </w:p>
    <w:p w14:paraId="7E1C4DC8" w14:textId="77777777" w:rsidR="00E5489F" w:rsidRDefault="00E5489F" w:rsidP="00E5489F">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t>5、</w:t>
      </w:r>
      <w:r w:rsidRPr="00C97950">
        <w:rPr>
          <w:rFonts w:ascii="仿宋" w:eastAsia="仿宋" w:hAnsi="仿宋"/>
          <w:b/>
          <w:sz w:val="32"/>
          <w:szCs w:val="32"/>
        </w:rPr>
        <w:t>深化改革强</w:t>
      </w:r>
      <w:r>
        <w:rPr>
          <w:rFonts w:ascii="仿宋" w:eastAsia="仿宋" w:hAnsi="仿宋" w:hint="eastAsia"/>
          <w:b/>
          <w:sz w:val="32"/>
          <w:szCs w:val="32"/>
        </w:rPr>
        <w:t>化</w:t>
      </w:r>
      <w:r w:rsidRPr="00C97950">
        <w:rPr>
          <w:rFonts w:ascii="仿宋" w:eastAsia="仿宋" w:hAnsi="仿宋"/>
          <w:b/>
          <w:sz w:val="32"/>
          <w:szCs w:val="32"/>
        </w:rPr>
        <w:t>管理，完善制度防</w:t>
      </w:r>
      <w:r>
        <w:rPr>
          <w:rFonts w:ascii="仿宋" w:eastAsia="仿宋" w:hAnsi="仿宋" w:hint="eastAsia"/>
          <w:b/>
          <w:sz w:val="32"/>
          <w:szCs w:val="32"/>
        </w:rPr>
        <w:t>范</w:t>
      </w:r>
      <w:r w:rsidRPr="00C97950">
        <w:rPr>
          <w:rFonts w:ascii="仿宋" w:eastAsia="仿宋" w:hAnsi="仿宋"/>
          <w:b/>
          <w:sz w:val="32"/>
          <w:szCs w:val="32"/>
        </w:rPr>
        <w:t>风险</w:t>
      </w:r>
      <w:r>
        <w:rPr>
          <w:rFonts w:ascii="仿宋" w:eastAsia="仿宋" w:hAnsi="仿宋" w:hint="eastAsia"/>
          <w:b/>
          <w:sz w:val="32"/>
          <w:szCs w:val="32"/>
        </w:rPr>
        <w:t>。</w:t>
      </w:r>
      <w:r w:rsidRPr="00C97950">
        <w:rPr>
          <w:rFonts w:ascii="仿宋" w:eastAsia="仿宋" w:hAnsi="仿宋" w:hint="eastAsia"/>
          <w:sz w:val="32"/>
          <w:szCs w:val="32"/>
        </w:rPr>
        <w:t>一是预算管理改革步伐加快，加快推进“业务+技术”双轮驱动的预算管理一体化系统建设，</w:t>
      </w:r>
      <w:r w:rsidRPr="004655DD">
        <w:rPr>
          <w:rFonts w:ascii="仿宋" w:eastAsia="仿宋" w:hAnsi="仿宋"/>
          <w:sz w:val="32"/>
          <w:szCs w:val="32"/>
        </w:rPr>
        <w:t>建立“预算编制有目标、预算执行有监控、预算完成有评价、评价结果有应用”的全过程绩效管理体系</w:t>
      </w:r>
      <w:r>
        <w:rPr>
          <w:rFonts w:ascii="仿宋" w:eastAsia="仿宋" w:hAnsi="仿宋" w:hint="eastAsia"/>
          <w:sz w:val="32"/>
          <w:szCs w:val="32"/>
        </w:rPr>
        <w:t>，</w:t>
      </w:r>
      <w:r w:rsidRPr="00C97950">
        <w:rPr>
          <w:rFonts w:ascii="仿宋" w:eastAsia="仿宋" w:hAnsi="仿宋" w:hint="eastAsia"/>
          <w:sz w:val="32"/>
          <w:szCs w:val="32"/>
        </w:rPr>
        <w:t>促进财政监督、绩效管理与预算编制、执行全面深度融合</w:t>
      </w:r>
      <w:r>
        <w:rPr>
          <w:rFonts w:ascii="仿宋" w:eastAsia="仿宋" w:hAnsi="仿宋" w:hint="eastAsia"/>
          <w:sz w:val="32"/>
          <w:szCs w:val="32"/>
        </w:rPr>
        <w:t>，</w:t>
      </w:r>
      <w:r>
        <w:rPr>
          <w:rFonts w:ascii="仿宋" w:eastAsia="仿宋" w:hAnsi="仿宋" w:hint="eastAsia"/>
          <w:sz w:val="32"/>
        </w:rPr>
        <w:t>从而提升财政资金使用效益。</w:t>
      </w:r>
      <w:r>
        <w:rPr>
          <w:rFonts w:ascii="仿宋" w:eastAsia="仿宋" w:hAnsi="仿宋" w:hint="eastAsia"/>
          <w:sz w:val="32"/>
          <w:szCs w:val="32"/>
        </w:rPr>
        <w:t>二是</w:t>
      </w:r>
      <w:r w:rsidRPr="0016407A">
        <w:rPr>
          <w:rFonts w:ascii="仿宋" w:eastAsia="仿宋" w:hAnsi="仿宋"/>
          <w:sz w:val="32"/>
          <w:szCs w:val="32"/>
        </w:rPr>
        <w:t>强化直达</w:t>
      </w:r>
      <w:r>
        <w:rPr>
          <w:rFonts w:ascii="仿宋" w:eastAsia="仿宋" w:hAnsi="仿宋" w:hint="eastAsia"/>
          <w:sz w:val="32"/>
          <w:szCs w:val="32"/>
        </w:rPr>
        <w:t>资金</w:t>
      </w:r>
      <w:r>
        <w:rPr>
          <w:rFonts w:ascii="仿宋" w:eastAsia="仿宋" w:hAnsi="仿宋"/>
          <w:sz w:val="32"/>
          <w:szCs w:val="32"/>
        </w:rPr>
        <w:t>监管。落实主体责任，完善直达资金监管机制</w:t>
      </w:r>
      <w:r w:rsidRPr="0016407A">
        <w:rPr>
          <w:rFonts w:ascii="仿宋" w:eastAsia="仿宋" w:hAnsi="仿宋"/>
          <w:sz w:val="32"/>
          <w:szCs w:val="32"/>
        </w:rPr>
        <w:t>，密切关注直达资金分配下达、拨付使用、 监控管理，强化数据共享，及时通报预警信息，充分发挥直达资金在落实“三保”、惠企利民、居民就业、激发市场活力及重大</w:t>
      </w:r>
      <w:r>
        <w:rPr>
          <w:rFonts w:ascii="仿宋" w:eastAsia="仿宋" w:hAnsi="仿宋"/>
          <w:sz w:val="32"/>
          <w:szCs w:val="32"/>
        </w:rPr>
        <w:t>建设方面的积极作用</w:t>
      </w:r>
      <w:r>
        <w:rPr>
          <w:rFonts w:ascii="仿宋" w:eastAsia="仿宋" w:hAnsi="仿宋" w:hint="eastAsia"/>
          <w:sz w:val="32"/>
          <w:szCs w:val="32"/>
        </w:rPr>
        <w:t>。三是</w:t>
      </w:r>
      <w:r w:rsidRPr="0016407A">
        <w:rPr>
          <w:rFonts w:ascii="仿宋" w:eastAsia="仿宋" w:hAnsi="仿宋"/>
          <w:sz w:val="32"/>
          <w:szCs w:val="32"/>
        </w:rPr>
        <w:t>防范和化解政府债务风险。坚持举债规模与偿债能力相匹配原则，妥善处理存量，谨慎申请增量，建立“借、用、还”相</w:t>
      </w:r>
      <w:r>
        <w:rPr>
          <w:rFonts w:ascii="仿宋" w:eastAsia="仿宋" w:hAnsi="仿宋"/>
          <w:sz w:val="32"/>
          <w:szCs w:val="32"/>
        </w:rPr>
        <w:t>统一的政府债券管理机制；建立健全风险评估和预警机制</w:t>
      </w:r>
      <w:r w:rsidRPr="0016407A">
        <w:rPr>
          <w:rFonts w:ascii="仿宋" w:eastAsia="仿宋" w:hAnsi="仿宋"/>
          <w:sz w:val="32"/>
          <w:szCs w:val="32"/>
        </w:rPr>
        <w:t>，落实偿债主体责任；多渠道筹措资金推进债务化解，牢牢守住不发生债务风险的底线</w:t>
      </w:r>
      <w:r>
        <w:rPr>
          <w:rFonts w:ascii="仿宋" w:eastAsia="仿宋" w:hAnsi="仿宋" w:hint="eastAsia"/>
          <w:sz w:val="32"/>
          <w:szCs w:val="32"/>
        </w:rPr>
        <w:t>。四是政府采购和投资评审提质增效。以增强政府采购意识，规范采购行为，落实采购主体责任为抓手，强化政府采购监管。完成政府采购金额5,885万元，节约资金 337万元；持续加大财政投资评审力度，强化对重大项目、重大产业资金的评审和跟踪问效，严控项目随意变更、增加投资。完</w:t>
      </w:r>
      <w:r w:rsidRPr="001A5BE2">
        <w:rPr>
          <w:rFonts w:ascii="仿宋" w:eastAsia="仿宋" w:hAnsi="仿宋"/>
          <w:sz w:val="32"/>
          <w:szCs w:val="32"/>
        </w:rPr>
        <w:t>成财政投资评审</w:t>
      </w:r>
      <w:r>
        <w:rPr>
          <w:rFonts w:ascii="仿宋" w:eastAsia="仿宋" w:hAnsi="仿宋" w:hint="eastAsia"/>
          <w:sz w:val="32"/>
          <w:szCs w:val="32"/>
        </w:rPr>
        <w:t>预、决算</w:t>
      </w:r>
      <w:r w:rsidRPr="001A5BE2">
        <w:rPr>
          <w:rFonts w:ascii="仿宋" w:eastAsia="仿宋" w:hAnsi="仿宋"/>
          <w:sz w:val="32"/>
          <w:szCs w:val="32"/>
        </w:rPr>
        <w:lastRenderedPageBreak/>
        <w:t>项目</w:t>
      </w:r>
      <w:r>
        <w:rPr>
          <w:rFonts w:ascii="仿宋" w:eastAsia="仿宋" w:hAnsi="仿宋" w:hint="eastAsia"/>
          <w:sz w:val="32"/>
          <w:szCs w:val="32"/>
        </w:rPr>
        <w:t>265</w:t>
      </w:r>
      <w:r w:rsidRPr="001A5BE2">
        <w:rPr>
          <w:rFonts w:ascii="仿宋" w:eastAsia="仿宋" w:hAnsi="仿宋"/>
          <w:sz w:val="32"/>
          <w:szCs w:val="32"/>
        </w:rPr>
        <w:t>个，评审金额</w:t>
      </w:r>
      <w:r>
        <w:rPr>
          <w:rFonts w:ascii="仿宋" w:eastAsia="仿宋" w:hAnsi="仿宋" w:hint="eastAsia"/>
          <w:sz w:val="32"/>
          <w:szCs w:val="32"/>
        </w:rPr>
        <w:t>18.09</w:t>
      </w:r>
      <w:r>
        <w:rPr>
          <w:rFonts w:ascii="仿宋" w:eastAsia="仿宋" w:hAnsi="仿宋"/>
          <w:sz w:val="32"/>
          <w:szCs w:val="32"/>
        </w:rPr>
        <w:t>亿元</w:t>
      </w:r>
      <w:r>
        <w:rPr>
          <w:rFonts w:ascii="仿宋" w:eastAsia="仿宋" w:hAnsi="仿宋" w:hint="eastAsia"/>
          <w:sz w:val="32"/>
          <w:szCs w:val="32"/>
        </w:rPr>
        <w:t>,</w:t>
      </w:r>
      <w:r w:rsidRPr="001A5BE2">
        <w:rPr>
          <w:rFonts w:ascii="仿宋" w:eastAsia="仿宋" w:hAnsi="仿宋"/>
          <w:sz w:val="32"/>
          <w:szCs w:val="32"/>
        </w:rPr>
        <w:t>平均审减率</w:t>
      </w:r>
      <w:r>
        <w:rPr>
          <w:rFonts w:ascii="仿宋" w:eastAsia="仿宋" w:hAnsi="仿宋" w:hint="eastAsia"/>
          <w:sz w:val="32"/>
          <w:szCs w:val="32"/>
        </w:rPr>
        <w:t>12</w:t>
      </w:r>
      <w:r>
        <w:rPr>
          <w:rFonts w:ascii="仿宋" w:eastAsia="仿宋" w:hAnsi="仿宋"/>
          <w:sz w:val="32"/>
          <w:szCs w:val="32"/>
        </w:rPr>
        <w:t>.</w:t>
      </w:r>
      <w:r>
        <w:rPr>
          <w:rFonts w:ascii="仿宋" w:eastAsia="仿宋" w:hAnsi="仿宋" w:hint="eastAsia"/>
          <w:sz w:val="32"/>
          <w:szCs w:val="32"/>
        </w:rPr>
        <w:t>9</w:t>
      </w:r>
      <w:r w:rsidRPr="001A5BE2">
        <w:rPr>
          <w:rFonts w:ascii="仿宋" w:eastAsia="仿宋" w:hAnsi="仿宋"/>
          <w:sz w:val="32"/>
          <w:szCs w:val="32"/>
        </w:rPr>
        <w:t>%，审</w:t>
      </w:r>
      <w:proofErr w:type="gramStart"/>
      <w:r w:rsidRPr="001A5BE2">
        <w:rPr>
          <w:rFonts w:ascii="仿宋" w:eastAsia="仿宋" w:hAnsi="仿宋"/>
          <w:sz w:val="32"/>
          <w:szCs w:val="32"/>
        </w:rPr>
        <w:t>减金额</w:t>
      </w:r>
      <w:proofErr w:type="gramEnd"/>
      <w:r>
        <w:rPr>
          <w:rFonts w:ascii="仿宋" w:eastAsia="仿宋" w:hAnsi="仿宋" w:hint="eastAsia"/>
          <w:sz w:val="32"/>
          <w:szCs w:val="32"/>
        </w:rPr>
        <w:t>1.75亿</w:t>
      </w:r>
      <w:r w:rsidRPr="001A5BE2">
        <w:rPr>
          <w:rFonts w:ascii="仿宋" w:eastAsia="仿宋" w:hAnsi="仿宋"/>
          <w:sz w:val="32"/>
          <w:szCs w:val="32"/>
        </w:rPr>
        <w:t>元</w:t>
      </w:r>
      <w:r>
        <w:rPr>
          <w:rFonts w:ascii="仿宋" w:eastAsia="仿宋" w:hAnsi="仿宋" w:hint="eastAsia"/>
          <w:sz w:val="32"/>
          <w:szCs w:val="32"/>
        </w:rPr>
        <w:t>。</w:t>
      </w:r>
      <w:r>
        <w:rPr>
          <w:rFonts w:ascii="仿宋" w:eastAsia="仿宋" w:hAnsi="仿宋" w:hint="eastAsia"/>
          <w:bCs/>
          <w:sz w:val="32"/>
          <w:szCs w:val="32"/>
        </w:rPr>
        <w:t>五是</w:t>
      </w:r>
      <w:r>
        <w:rPr>
          <w:rFonts w:ascii="仿宋" w:eastAsia="仿宋" w:hAnsi="仿宋" w:hint="eastAsia"/>
          <w:sz w:val="32"/>
          <w:szCs w:val="32"/>
        </w:rPr>
        <w:t>完善预算信息公开工作。依据新《预算法》，将政府预决算、部门预决算及“三公经费”预决算等信息在政府信息网站统一进行公开，自觉接受社会各界的监督。</w:t>
      </w:r>
    </w:p>
    <w:p w14:paraId="1EE0EDE4"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各位代表，2022年我区财政工作依据《预算法》，坚持依法聚财、科学理财，财政收支行为进一步规范，财政管理水平不断提升。圆满地贯彻落实了国家、省、市的各项政策，较好地完成了2022年各项工作的目标任务，财政全年实现收支平衡。</w:t>
      </w:r>
    </w:p>
    <w:p w14:paraId="3612FD99" w14:textId="77777777" w:rsidR="00E5489F" w:rsidRDefault="00E5489F" w:rsidP="00E5489F">
      <w:pPr>
        <w:spacing w:line="360" w:lineRule="auto"/>
        <w:ind w:firstLineChars="200" w:firstLine="643"/>
        <w:rPr>
          <w:rFonts w:hAnsi="宋体" w:hint="eastAsia"/>
          <w:b/>
          <w:sz w:val="32"/>
          <w:szCs w:val="32"/>
        </w:rPr>
      </w:pPr>
      <w:r>
        <w:rPr>
          <w:rFonts w:hAnsi="宋体" w:hint="eastAsia"/>
          <w:b/>
          <w:sz w:val="32"/>
          <w:szCs w:val="32"/>
        </w:rPr>
        <w:t>二、关于</w:t>
      </w:r>
      <w:r>
        <w:rPr>
          <w:rFonts w:hAnsi="宋体" w:hint="eastAsia"/>
          <w:b/>
          <w:sz w:val="32"/>
          <w:szCs w:val="32"/>
        </w:rPr>
        <w:t>2023</w:t>
      </w:r>
      <w:r>
        <w:rPr>
          <w:rFonts w:hAnsi="宋体" w:hint="eastAsia"/>
          <w:b/>
          <w:sz w:val="32"/>
          <w:szCs w:val="32"/>
        </w:rPr>
        <w:t>年财政预算草案</w:t>
      </w:r>
    </w:p>
    <w:p w14:paraId="1197B226" w14:textId="77777777" w:rsidR="00E5489F" w:rsidRDefault="00E5489F" w:rsidP="00E5489F">
      <w:pPr>
        <w:spacing w:line="540" w:lineRule="exact"/>
        <w:ind w:firstLineChars="200" w:firstLine="640"/>
        <w:rPr>
          <w:rFonts w:ascii="黑体" w:eastAsia="黑体" w:hAnsi="黑体" w:hint="eastAsia"/>
          <w:spacing w:val="-4"/>
          <w:sz w:val="32"/>
          <w:szCs w:val="32"/>
        </w:rPr>
      </w:pPr>
      <w:r>
        <w:rPr>
          <w:rFonts w:ascii="仿宋" w:eastAsia="仿宋" w:hAnsi="仿宋" w:hint="eastAsia"/>
          <w:sz w:val="32"/>
          <w:szCs w:val="32"/>
        </w:rPr>
        <w:t>2023年我区财政工作的指导思想是：以习近平新时代中国特色社会主义思想为指导，全面贯彻落实党的二十大精神和习近平总书记系列重要讲话精神,认真学</w:t>
      </w:r>
      <w:proofErr w:type="gramStart"/>
      <w:r>
        <w:rPr>
          <w:rFonts w:ascii="仿宋" w:eastAsia="仿宋" w:hAnsi="仿宋" w:hint="eastAsia"/>
          <w:sz w:val="32"/>
          <w:szCs w:val="32"/>
        </w:rPr>
        <w:t>习习近</w:t>
      </w:r>
      <w:proofErr w:type="gramEnd"/>
      <w:r>
        <w:rPr>
          <w:rFonts w:ascii="仿宋" w:eastAsia="仿宋" w:hAnsi="仿宋" w:hint="eastAsia"/>
          <w:sz w:val="32"/>
          <w:szCs w:val="32"/>
        </w:rPr>
        <w:t>平总书记在深入推进东北振兴座谈会上的重要讲话和考察黑龙江的重要指示批示精神，按区委的工作部署，</w:t>
      </w:r>
      <w:r>
        <w:rPr>
          <w:rFonts w:ascii="仿宋" w:eastAsia="仿宋" w:hAnsi="仿宋" w:hint="eastAsia"/>
          <w:spacing w:val="-4"/>
          <w:sz w:val="32"/>
          <w:szCs w:val="32"/>
        </w:rPr>
        <w:t>统筹推进“五位一体”总体布局，协调推进“四个全面”战略布局，深入实施“两部新六区”发展战略，做大做强“科技创新、数字经济、金融服务、文旅融合”四大新兴产业，重点打造“临空经济区、龙粤经济合作区、道里经开区、城市中央商务区”四大发展引擎，统筹推进“深化改革、城乡建管、民生保障、社会治理、党的建设”五大升级工程，</w:t>
      </w:r>
      <w:r>
        <w:rPr>
          <w:rFonts w:ascii="仿宋" w:eastAsia="仿宋" w:hAnsi="仿宋" w:hint="eastAsia"/>
          <w:sz w:val="32"/>
          <w:szCs w:val="32"/>
        </w:rPr>
        <w:t>坚持稳中求进工作总基调，坚持新发展理念，推动高质量发展</w:t>
      </w:r>
      <w:r>
        <w:rPr>
          <w:rFonts w:ascii="仿宋" w:eastAsia="仿宋" w:hAnsi="仿宋" w:hint="eastAsia"/>
          <w:spacing w:val="-4"/>
          <w:sz w:val="32"/>
          <w:szCs w:val="32"/>
        </w:rPr>
        <w:t>高品质生活高效能治理，</w:t>
      </w:r>
      <w:r>
        <w:rPr>
          <w:rFonts w:ascii="仿宋" w:eastAsia="仿宋" w:hAnsi="仿宋" w:hint="eastAsia"/>
          <w:sz w:val="32"/>
          <w:szCs w:val="32"/>
        </w:rPr>
        <w:t>牢固树立过紧日子思想，坚决压减一般性支出，坚决兜住“五保”底</w:t>
      </w:r>
      <w:r>
        <w:rPr>
          <w:rFonts w:ascii="仿宋" w:eastAsia="仿宋" w:hAnsi="仿宋" w:hint="eastAsia"/>
          <w:sz w:val="32"/>
          <w:szCs w:val="32"/>
        </w:rPr>
        <w:lastRenderedPageBreak/>
        <w:t>线，进一步优化财政收支结构，为奋力推进新时代道里高质量发展、高品质生活、高效能治理迈上新台阶，提供坚实的财力保障。</w:t>
      </w:r>
    </w:p>
    <w:p w14:paraId="039A0DF0" w14:textId="77777777" w:rsidR="00E5489F" w:rsidRDefault="00E5489F" w:rsidP="00E5489F">
      <w:pPr>
        <w:spacing w:line="360" w:lineRule="auto"/>
        <w:ind w:firstLineChars="149" w:firstLine="479"/>
        <w:rPr>
          <w:rFonts w:hAnsi="宋体" w:hint="eastAsia"/>
          <w:b/>
          <w:sz w:val="32"/>
          <w:szCs w:val="32"/>
        </w:rPr>
      </w:pPr>
      <w:r>
        <w:rPr>
          <w:rFonts w:hAnsi="宋体" w:hint="eastAsia"/>
          <w:b/>
          <w:sz w:val="32"/>
          <w:szCs w:val="32"/>
        </w:rPr>
        <w:t>（一）全区财政预算草案</w:t>
      </w:r>
    </w:p>
    <w:p w14:paraId="48155128"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2023年，</w:t>
      </w:r>
      <w:r w:rsidRPr="00EC0B2F">
        <w:rPr>
          <w:rFonts w:ascii="仿宋" w:eastAsia="仿宋" w:hAnsi="仿宋"/>
          <w:sz w:val="32"/>
          <w:szCs w:val="32"/>
        </w:rPr>
        <w:t xml:space="preserve">受经济下行、减税降费和疫情防控等多重因素叠 加影响，区域税收收入增长乏力，区级承担的社会事务不断增加， </w:t>
      </w:r>
      <w:r>
        <w:rPr>
          <w:rFonts w:ascii="仿宋" w:eastAsia="仿宋" w:hAnsi="仿宋"/>
          <w:sz w:val="32"/>
          <w:szCs w:val="32"/>
        </w:rPr>
        <w:t>刚性支出逐年递增，民生支出标准逐步提高，收支矛盾十分突出</w:t>
      </w:r>
      <w:r>
        <w:rPr>
          <w:rFonts w:ascii="仿宋" w:eastAsia="仿宋" w:hAnsi="仿宋" w:hint="eastAsia"/>
          <w:sz w:val="32"/>
          <w:szCs w:val="32"/>
        </w:rPr>
        <w:t>，收支平衡难度越来越大，鉴于以上原因，我区2023年预算编制将遵循以收定支、量入为出、积极稳妥、统筹兼顾、突出重点、勤俭节约、量力而行、讲求绩效和收支平衡的原则，将统筹预算、零基预算和绩效预算理念贯穿整个预算编制过程。</w:t>
      </w:r>
    </w:p>
    <w:p w14:paraId="74D7425F" w14:textId="77777777" w:rsidR="00E5489F" w:rsidRDefault="00E5489F" w:rsidP="00E5489F">
      <w:pPr>
        <w:spacing w:line="360" w:lineRule="auto"/>
        <w:ind w:firstLineChars="200" w:firstLine="643"/>
        <w:rPr>
          <w:rFonts w:ascii="仿宋" w:eastAsia="仿宋" w:hAnsi="仿宋" w:hint="eastAsia"/>
          <w:sz w:val="32"/>
          <w:szCs w:val="32"/>
        </w:rPr>
      </w:pPr>
      <w:r>
        <w:rPr>
          <w:rFonts w:ascii="仿宋" w:eastAsia="仿宋" w:hAnsi="仿宋" w:hint="eastAsia"/>
          <w:b/>
          <w:bCs/>
          <w:sz w:val="32"/>
          <w:szCs w:val="32"/>
        </w:rPr>
        <w:t>财政预算草案是：</w:t>
      </w:r>
      <w:r>
        <w:rPr>
          <w:rFonts w:ascii="仿宋" w:eastAsia="仿宋" w:hAnsi="仿宋" w:hint="eastAsia"/>
          <w:sz w:val="32"/>
          <w:szCs w:val="32"/>
        </w:rPr>
        <w:t>一般公共预算收入预计23.9亿元，同比下降5.2%，加上上级补助收入、预算</w:t>
      </w:r>
      <w:proofErr w:type="gramStart"/>
      <w:r>
        <w:rPr>
          <w:rFonts w:ascii="仿宋" w:eastAsia="仿宋" w:hAnsi="仿宋" w:hint="eastAsia"/>
          <w:sz w:val="32"/>
          <w:szCs w:val="32"/>
        </w:rPr>
        <w:t>稳调基金</w:t>
      </w:r>
      <w:proofErr w:type="gramEnd"/>
      <w:r>
        <w:rPr>
          <w:rFonts w:ascii="仿宋" w:eastAsia="仿宋" w:hAnsi="仿宋" w:hint="eastAsia"/>
          <w:sz w:val="32"/>
          <w:szCs w:val="32"/>
        </w:rPr>
        <w:t>和从国有资本经营预算结余资金调入一般公共预算资金等，预计收入总计33.9亿元，一般公共预算支出预计33.9亿元，同比增长16.5%。</w:t>
      </w:r>
    </w:p>
    <w:p w14:paraId="011A245C" w14:textId="77777777" w:rsidR="00E5489F" w:rsidRDefault="00E5489F" w:rsidP="00E5489F">
      <w:pPr>
        <w:spacing w:line="360" w:lineRule="auto"/>
        <w:ind w:firstLine="645"/>
        <w:rPr>
          <w:rFonts w:ascii="仿宋" w:eastAsia="仿宋" w:hAnsi="仿宋" w:hint="eastAsia"/>
          <w:b/>
          <w:bCs/>
          <w:sz w:val="32"/>
          <w:szCs w:val="32"/>
        </w:rPr>
      </w:pPr>
      <w:r>
        <w:rPr>
          <w:rFonts w:ascii="仿宋" w:eastAsia="仿宋" w:hAnsi="仿宋" w:hint="eastAsia"/>
          <w:b/>
          <w:bCs/>
          <w:sz w:val="32"/>
          <w:szCs w:val="32"/>
        </w:rPr>
        <w:t>主要收入预算安排如下：</w:t>
      </w:r>
    </w:p>
    <w:p w14:paraId="62F19BFC" w14:textId="77777777" w:rsidR="00E5489F" w:rsidRPr="00DF4C42" w:rsidRDefault="00E5489F" w:rsidP="00E5489F">
      <w:pPr>
        <w:spacing w:line="560" w:lineRule="exact"/>
        <w:ind w:firstLineChars="200" w:firstLine="640"/>
        <w:rPr>
          <w:rFonts w:ascii="仿宋" w:eastAsia="仿宋" w:hAnsi="仿宋" w:hint="eastAsia"/>
          <w:sz w:val="32"/>
          <w:szCs w:val="32"/>
        </w:rPr>
      </w:pPr>
      <w:r>
        <w:rPr>
          <w:rFonts w:ascii="仿宋" w:eastAsia="仿宋_GB2312" w:hAnsi="仿宋" w:hint="eastAsia"/>
          <w:sz w:val="32"/>
          <w:szCs w:val="32"/>
        </w:rPr>
        <w:t>1</w:t>
      </w:r>
      <w:r>
        <w:rPr>
          <w:rFonts w:ascii="仿宋" w:eastAsia="仿宋_GB2312" w:hAnsi="仿宋" w:hint="eastAsia"/>
          <w:sz w:val="32"/>
          <w:szCs w:val="32"/>
        </w:rPr>
        <w:t>、</w:t>
      </w:r>
      <w:r w:rsidRPr="00DF4C42">
        <w:rPr>
          <w:rFonts w:ascii="仿宋" w:eastAsia="仿宋" w:hAnsi="仿宋" w:hint="eastAsia"/>
          <w:sz w:val="32"/>
          <w:szCs w:val="32"/>
        </w:rPr>
        <w:t>增值税完成73,574万元，同比增长18.5%。</w:t>
      </w:r>
    </w:p>
    <w:p w14:paraId="69FA0616"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t>2、企业所得税完成49,453万元，同比增长10.8%。</w:t>
      </w:r>
    </w:p>
    <w:p w14:paraId="37C862BE"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t>3、个人所得税完成23,016万元，同比增长2.7%。</w:t>
      </w:r>
    </w:p>
    <w:p w14:paraId="1D80EA51"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t>4、房产税收入完成18,920万元，同比下降8.5%。</w:t>
      </w:r>
    </w:p>
    <w:p w14:paraId="75A9F05A"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t>5、印花税完成2,814万元，同比下降20.8%。</w:t>
      </w:r>
    </w:p>
    <w:p w14:paraId="13769F1D"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lastRenderedPageBreak/>
        <w:t>6、城镇土地使用税完成3,532万元，同比增长5.2%。</w:t>
      </w:r>
    </w:p>
    <w:p w14:paraId="48C2DD19"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t>7、土地增值税完成9,337万元，同比下降76.7%。</w:t>
      </w:r>
    </w:p>
    <w:p w14:paraId="76A8DF72"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t>8、车船税完成4,184万元，同比增长13.1%。</w:t>
      </w:r>
    </w:p>
    <w:p w14:paraId="479110AD"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t>9、契税完成24,115万元 ，同比下降40.5%。</w:t>
      </w:r>
    </w:p>
    <w:p w14:paraId="233984DB" w14:textId="77777777" w:rsidR="00E5489F" w:rsidRPr="00DF4C42" w:rsidRDefault="00E5489F" w:rsidP="00E5489F">
      <w:pPr>
        <w:pStyle w:val="aa"/>
        <w:ind w:firstLine="640"/>
        <w:rPr>
          <w:rFonts w:ascii="仿宋" w:eastAsia="仿宋" w:hAnsi="仿宋" w:hint="eastAsia"/>
          <w:sz w:val="32"/>
          <w:szCs w:val="32"/>
        </w:rPr>
      </w:pPr>
      <w:r w:rsidRPr="00DF4C42">
        <w:rPr>
          <w:rFonts w:ascii="仿宋" w:eastAsia="仿宋" w:hAnsi="仿宋" w:hint="eastAsia"/>
          <w:sz w:val="32"/>
          <w:szCs w:val="32"/>
        </w:rPr>
        <w:t xml:space="preserve">    10、营业税完成54万元。</w:t>
      </w:r>
    </w:p>
    <w:p w14:paraId="70AA8E63"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t>11、非税收入30,000万元，同比增长200%。</w:t>
      </w:r>
    </w:p>
    <w:p w14:paraId="5A255B15" w14:textId="77777777" w:rsidR="00E5489F" w:rsidRPr="005953C1" w:rsidRDefault="00E5489F" w:rsidP="00E5489F">
      <w:pPr>
        <w:pStyle w:val="aa"/>
      </w:pPr>
      <w:r>
        <w:rPr>
          <w:rFonts w:hint="eastAsia"/>
        </w:rPr>
        <w:t xml:space="preserve">     </w:t>
      </w:r>
    </w:p>
    <w:p w14:paraId="66241CDA" w14:textId="77777777" w:rsidR="00E5489F" w:rsidRDefault="00E5489F" w:rsidP="00E5489F">
      <w:pPr>
        <w:spacing w:line="560" w:lineRule="exact"/>
        <w:ind w:firstLineChars="200" w:firstLine="643"/>
        <w:rPr>
          <w:rFonts w:ascii="仿宋" w:eastAsia="仿宋_GB2312" w:hAnsi="仿宋" w:hint="eastAsia"/>
          <w:b/>
          <w:bCs/>
          <w:sz w:val="32"/>
          <w:szCs w:val="32"/>
        </w:rPr>
      </w:pPr>
      <w:r w:rsidRPr="00775065">
        <w:rPr>
          <w:rFonts w:ascii="仿宋" w:eastAsia="仿宋" w:hAnsi="仿宋" w:hint="eastAsia"/>
          <w:b/>
          <w:bCs/>
          <w:sz w:val="32"/>
          <w:szCs w:val="32"/>
        </w:rPr>
        <w:t>主要支出预算安排如下</w:t>
      </w:r>
      <w:r>
        <w:rPr>
          <w:rFonts w:ascii="仿宋" w:eastAsia="仿宋_GB2312" w:hAnsi="仿宋" w:hint="eastAsia"/>
          <w:b/>
          <w:bCs/>
          <w:sz w:val="32"/>
          <w:szCs w:val="32"/>
        </w:rPr>
        <w:t>：</w:t>
      </w:r>
    </w:p>
    <w:p w14:paraId="1273CA70"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1、一般公共服务支出30,332万元，同比下降5.2%。</w:t>
      </w:r>
    </w:p>
    <w:p w14:paraId="7F29EC19"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2、国防支出248万元，同比下降38%。</w:t>
      </w:r>
    </w:p>
    <w:p w14:paraId="06536AE1"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3、公共安全支出10,053万元，同比增长62.1%，。</w:t>
      </w:r>
    </w:p>
    <w:p w14:paraId="4937ED83"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 xml:space="preserve">4、教育支出76,997万元，同比增长45.3%。   </w:t>
      </w:r>
    </w:p>
    <w:p w14:paraId="019FA824"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5、文化旅游体育与传媒支出907万元，同比下降63.7%。</w:t>
      </w:r>
    </w:p>
    <w:p w14:paraId="65020F9E"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7、社会保障和就业支出93,766万元，同比增长70.5%。</w:t>
      </w:r>
    </w:p>
    <w:p w14:paraId="1B1E167D"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 xml:space="preserve">8、卫生健康支出26,198万元，同比下降25.1%。 </w:t>
      </w:r>
    </w:p>
    <w:p w14:paraId="6C51828A"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 xml:space="preserve">9、城乡社区支出50,356万元，同比增长11.9%。 </w:t>
      </w:r>
    </w:p>
    <w:p w14:paraId="0E09CCC4"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10、农林水支出3,329万元，同比下降12.4%。</w:t>
      </w:r>
    </w:p>
    <w:p w14:paraId="29012C95"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11、交通运输支出465万元，同比下降75.5%。</w:t>
      </w:r>
    </w:p>
    <w:p w14:paraId="2D181E81"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12、资源勘探工业信息等支出5,462万元，同比下降0.7%。</w:t>
      </w:r>
    </w:p>
    <w:p w14:paraId="1157148E"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 xml:space="preserve">13、住房保障支出11,827万元，同比下降52.7%。 </w:t>
      </w:r>
    </w:p>
    <w:p w14:paraId="54BC4F52"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14、灾害防治及应急管理支出3,531万元，同比增长135.4%。</w:t>
      </w:r>
    </w:p>
    <w:p w14:paraId="573BDE6B"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15、债务付息支出8,000万元，同比增长353.2%。</w:t>
      </w:r>
    </w:p>
    <w:p w14:paraId="2ED0A2B6"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16、预备费5000万元。同比下降75%。</w:t>
      </w:r>
    </w:p>
    <w:p w14:paraId="14FEF2EA" w14:textId="77777777" w:rsidR="00E5489F" w:rsidRPr="00775065" w:rsidRDefault="00E5489F" w:rsidP="00E5489F">
      <w:pPr>
        <w:pStyle w:val="aa"/>
        <w:rPr>
          <w:rFonts w:ascii="仿宋" w:eastAsia="仿宋" w:hAnsi="仿宋" w:hint="eastAsia"/>
          <w:sz w:val="32"/>
          <w:szCs w:val="32"/>
        </w:rPr>
      </w:pPr>
      <w:r w:rsidRPr="00775065">
        <w:rPr>
          <w:rFonts w:ascii="仿宋" w:eastAsia="仿宋" w:hAnsi="仿宋" w:hint="eastAsia"/>
        </w:rPr>
        <w:lastRenderedPageBreak/>
        <w:t xml:space="preserve">    </w:t>
      </w:r>
      <w:r w:rsidRPr="00775065">
        <w:rPr>
          <w:rFonts w:ascii="仿宋" w:eastAsia="仿宋" w:hAnsi="仿宋" w:hint="eastAsia"/>
          <w:sz w:val="32"/>
          <w:szCs w:val="32"/>
        </w:rPr>
        <w:t xml:space="preserve"> 17、工资性支出12,000万元。</w:t>
      </w:r>
    </w:p>
    <w:p w14:paraId="13B9C9D6" w14:textId="77777777" w:rsidR="00E5489F" w:rsidRDefault="00E5489F" w:rsidP="00E5489F">
      <w:pPr>
        <w:spacing w:line="360" w:lineRule="auto"/>
        <w:rPr>
          <w:rFonts w:hAnsi="宋体" w:hint="eastAsia"/>
          <w:b/>
          <w:sz w:val="32"/>
          <w:szCs w:val="32"/>
        </w:rPr>
      </w:pPr>
      <w:r>
        <w:rPr>
          <w:rFonts w:ascii="仿宋" w:eastAsia="仿宋_GB2312" w:hAnsi="仿宋" w:hint="eastAsia"/>
          <w:sz w:val="32"/>
          <w:szCs w:val="32"/>
        </w:rPr>
        <w:t xml:space="preserve">   </w:t>
      </w:r>
      <w:r>
        <w:rPr>
          <w:rFonts w:hAnsi="宋体" w:hint="eastAsia"/>
          <w:b/>
          <w:sz w:val="32"/>
          <w:szCs w:val="32"/>
        </w:rPr>
        <w:t>（二）</w:t>
      </w:r>
      <w:r>
        <w:rPr>
          <w:rFonts w:hAnsi="宋体" w:hint="eastAsia"/>
          <w:b/>
          <w:sz w:val="32"/>
          <w:szCs w:val="32"/>
        </w:rPr>
        <w:t>2023</w:t>
      </w:r>
      <w:r>
        <w:rPr>
          <w:rFonts w:hAnsi="宋体" w:hint="eastAsia"/>
          <w:b/>
          <w:sz w:val="32"/>
          <w:szCs w:val="32"/>
        </w:rPr>
        <w:t>年预算执行重点保障措施</w:t>
      </w:r>
    </w:p>
    <w:p w14:paraId="5980CD83" w14:textId="77777777" w:rsidR="00E5489F" w:rsidRDefault="00E5489F" w:rsidP="00E5489F">
      <w:pPr>
        <w:spacing w:line="360" w:lineRule="auto"/>
        <w:ind w:firstLineChars="196" w:firstLine="627"/>
        <w:rPr>
          <w:rFonts w:ascii="仿宋" w:eastAsia="仿宋" w:hAnsi="仿宋" w:hint="eastAsia"/>
          <w:sz w:val="32"/>
          <w:szCs w:val="32"/>
        </w:rPr>
      </w:pPr>
      <w:r>
        <w:rPr>
          <w:rFonts w:ascii="仿宋" w:eastAsia="仿宋" w:hAnsi="仿宋" w:hint="eastAsia"/>
          <w:sz w:val="32"/>
          <w:szCs w:val="32"/>
        </w:rPr>
        <w:t>2023年，我们将认真落实区委各项部署，围绕上述预算安排，</w:t>
      </w:r>
      <w:r w:rsidRPr="008F643D">
        <w:rPr>
          <w:rFonts w:ascii="仿宋" w:eastAsia="仿宋" w:hAnsi="仿宋" w:hint="eastAsia"/>
          <w:sz w:val="32"/>
          <w:szCs w:val="32"/>
        </w:rPr>
        <w:t>坚</w:t>
      </w:r>
      <w:r>
        <w:rPr>
          <w:rFonts w:ascii="仿宋" w:eastAsia="仿宋" w:hAnsi="仿宋" w:hint="eastAsia"/>
          <w:sz w:val="32"/>
          <w:szCs w:val="32"/>
        </w:rPr>
        <w:t>守初心、勇担使命，</w:t>
      </w:r>
      <w:r w:rsidRPr="008F643D">
        <w:rPr>
          <w:rFonts w:ascii="仿宋" w:eastAsia="仿宋" w:hAnsi="仿宋"/>
          <w:sz w:val="32"/>
          <w:szCs w:val="32"/>
        </w:rPr>
        <w:t>大力夯实财源基础，牢固树立“过紧日子”思想，硬化预算约束，强化绩效监管，兜牢“五保”</w:t>
      </w:r>
      <w:r>
        <w:rPr>
          <w:rFonts w:ascii="仿宋" w:eastAsia="仿宋" w:hAnsi="仿宋"/>
          <w:sz w:val="32"/>
          <w:szCs w:val="32"/>
        </w:rPr>
        <w:t>支出，防范债务风险</w:t>
      </w:r>
      <w:r>
        <w:rPr>
          <w:rFonts w:ascii="仿宋" w:eastAsia="仿宋" w:hAnsi="仿宋" w:hint="eastAsia"/>
          <w:sz w:val="32"/>
          <w:szCs w:val="32"/>
        </w:rPr>
        <w:t>，狠抓预算执行，助力全区经济社会高质量发展。</w:t>
      </w:r>
    </w:p>
    <w:p w14:paraId="3D591253" w14:textId="77777777" w:rsidR="00E5489F" w:rsidRPr="00775065" w:rsidRDefault="00E5489F" w:rsidP="00E5489F">
      <w:pPr>
        <w:tabs>
          <w:tab w:val="left" w:pos="8500"/>
        </w:tabs>
        <w:spacing w:line="360" w:lineRule="auto"/>
        <w:ind w:firstLineChars="196" w:firstLine="630"/>
        <w:rPr>
          <w:rFonts w:ascii="仿宋" w:eastAsia="仿宋" w:hAnsi="仿宋" w:hint="eastAsia"/>
          <w:sz w:val="32"/>
          <w:szCs w:val="32"/>
        </w:rPr>
      </w:pPr>
      <w:r>
        <w:rPr>
          <w:rFonts w:ascii="仿宋" w:eastAsia="仿宋" w:hAnsi="仿宋" w:hint="eastAsia"/>
          <w:b/>
          <w:bCs/>
          <w:sz w:val="32"/>
          <w:szCs w:val="32"/>
        </w:rPr>
        <w:t>1、</w:t>
      </w:r>
      <w:r w:rsidRPr="00775065">
        <w:rPr>
          <w:rFonts w:ascii="仿宋" w:eastAsia="仿宋" w:hAnsi="仿宋" w:hint="eastAsia"/>
          <w:b/>
          <w:bCs/>
          <w:sz w:val="32"/>
          <w:szCs w:val="32"/>
        </w:rPr>
        <w:t>积极落实政策，增强经济发展动能</w:t>
      </w:r>
      <w:r>
        <w:rPr>
          <w:rFonts w:ascii="仿宋_GB2312" w:eastAsia="仿宋_GB2312" w:hint="eastAsia"/>
          <w:b/>
          <w:bCs/>
          <w:sz w:val="32"/>
          <w:szCs w:val="32"/>
        </w:rPr>
        <w:t>。</w:t>
      </w:r>
      <w:r w:rsidRPr="00775065">
        <w:rPr>
          <w:rFonts w:ascii="仿宋" w:eastAsia="仿宋" w:hAnsi="仿宋" w:hint="eastAsia"/>
          <w:bCs/>
          <w:sz w:val="32"/>
          <w:szCs w:val="32"/>
        </w:rPr>
        <w:t>落实</w:t>
      </w:r>
      <w:proofErr w:type="gramStart"/>
      <w:r w:rsidRPr="00775065">
        <w:rPr>
          <w:rFonts w:ascii="仿宋" w:eastAsia="仿宋" w:hAnsi="仿宋" w:hint="eastAsia"/>
          <w:bCs/>
          <w:sz w:val="32"/>
          <w:szCs w:val="32"/>
        </w:rPr>
        <w:t>落细各项</w:t>
      </w:r>
      <w:proofErr w:type="gramEnd"/>
      <w:r w:rsidRPr="00775065">
        <w:rPr>
          <w:rFonts w:ascii="仿宋" w:eastAsia="仿宋" w:hAnsi="仿宋" w:hint="eastAsia"/>
          <w:bCs/>
          <w:sz w:val="32"/>
          <w:szCs w:val="32"/>
        </w:rPr>
        <w:t>减税降费举措，加强收费监管力度，坚决制止各种乱收费行为，坚持激发市场活力和经济竞争力。用好用足各项财税、金融政策，支持经济结构战略性调整，落实中央直达资金监管要求，常态化监督直达资金使用情况，确保资金直接惠企利民</w:t>
      </w:r>
      <w:r w:rsidRPr="00775065">
        <w:rPr>
          <w:rFonts w:ascii="仿宋" w:eastAsia="仿宋" w:hAnsi="仿宋" w:hint="eastAsia"/>
          <w:sz w:val="32"/>
          <w:szCs w:val="32"/>
        </w:rPr>
        <w:t>。</w:t>
      </w:r>
    </w:p>
    <w:p w14:paraId="1D20DE09" w14:textId="77777777" w:rsidR="00E5489F" w:rsidRPr="00CB1EA5" w:rsidRDefault="00E5489F" w:rsidP="00E5489F">
      <w:pPr>
        <w:spacing w:line="360" w:lineRule="auto"/>
        <w:ind w:firstLineChars="196" w:firstLine="630"/>
        <w:rPr>
          <w:rFonts w:ascii="仿宋" w:eastAsia="仿宋" w:hAnsi="仿宋" w:hint="eastAsia"/>
          <w:b/>
          <w:sz w:val="32"/>
          <w:szCs w:val="32"/>
        </w:rPr>
      </w:pPr>
      <w:r>
        <w:rPr>
          <w:rFonts w:ascii="仿宋" w:eastAsia="仿宋" w:hAnsi="仿宋" w:hint="eastAsia"/>
          <w:b/>
          <w:bCs/>
          <w:sz w:val="32"/>
          <w:szCs w:val="32"/>
        </w:rPr>
        <w:t>2、坚决防控财政风险，兜牢“三保”底线。</w:t>
      </w:r>
      <w:r>
        <w:rPr>
          <w:rFonts w:ascii="仿宋" w:eastAsia="仿宋" w:hAnsi="仿宋" w:hint="eastAsia"/>
          <w:sz w:val="32"/>
          <w:szCs w:val="32"/>
        </w:rPr>
        <w:t>着力防控财政运行风险，落实“审核、监控、兜底”的“三保”工作机制，加强年初“三保”支出预算审核，做好财政支付风险监控分析，兜</w:t>
      </w:r>
      <w:proofErr w:type="gramStart"/>
      <w:r>
        <w:rPr>
          <w:rFonts w:ascii="仿宋" w:eastAsia="仿宋" w:hAnsi="仿宋" w:hint="eastAsia"/>
          <w:sz w:val="32"/>
          <w:szCs w:val="32"/>
        </w:rPr>
        <w:t>牢兜实“三保”</w:t>
      </w:r>
      <w:proofErr w:type="gramEnd"/>
      <w:r>
        <w:rPr>
          <w:rFonts w:ascii="仿宋" w:eastAsia="仿宋" w:hAnsi="仿宋" w:hint="eastAsia"/>
          <w:sz w:val="32"/>
          <w:szCs w:val="32"/>
        </w:rPr>
        <w:t>支出</w:t>
      </w:r>
      <w:r w:rsidRPr="00CB1EA5">
        <w:rPr>
          <w:rFonts w:ascii="仿宋" w:eastAsia="仿宋" w:hAnsi="仿宋" w:hint="eastAsia"/>
          <w:sz w:val="32"/>
          <w:szCs w:val="32"/>
        </w:rPr>
        <w:t>。</w:t>
      </w:r>
    </w:p>
    <w:p w14:paraId="10F2B79E" w14:textId="77777777" w:rsidR="00E5489F" w:rsidRDefault="00E5489F" w:rsidP="00E5489F">
      <w:pPr>
        <w:spacing w:line="360" w:lineRule="auto"/>
        <w:ind w:firstLineChars="200" w:firstLine="643"/>
        <w:rPr>
          <w:rFonts w:ascii="仿宋" w:eastAsia="仿宋" w:hAnsi="仿宋" w:hint="eastAsia"/>
          <w:sz w:val="32"/>
          <w:szCs w:val="32"/>
        </w:rPr>
      </w:pPr>
      <w:r w:rsidRPr="00CB1EA5">
        <w:rPr>
          <w:rFonts w:ascii="仿宋" w:eastAsia="仿宋" w:hAnsi="仿宋" w:hint="eastAsia"/>
          <w:b/>
          <w:sz w:val="32"/>
          <w:szCs w:val="32"/>
        </w:rPr>
        <w:t>3、</w:t>
      </w:r>
      <w:r w:rsidRPr="00CB1EA5">
        <w:rPr>
          <w:rFonts w:ascii="仿宋" w:eastAsia="仿宋" w:hAnsi="仿宋"/>
          <w:b/>
          <w:sz w:val="32"/>
          <w:szCs w:val="32"/>
        </w:rPr>
        <w:t>聚力深耕财源建设</w:t>
      </w:r>
      <w:r w:rsidRPr="00CB1EA5">
        <w:rPr>
          <w:rFonts w:ascii="仿宋" w:eastAsia="仿宋" w:hAnsi="仿宋" w:hint="eastAsia"/>
          <w:b/>
          <w:sz w:val="32"/>
          <w:szCs w:val="32"/>
        </w:rPr>
        <w:t>，</w:t>
      </w:r>
      <w:r>
        <w:rPr>
          <w:rFonts w:ascii="仿宋" w:eastAsia="仿宋" w:hAnsi="仿宋" w:hint="eastAsia"/>
          <w:b/>
          <w:sz w:val="32"/>
          <w:szCs w:val="32"/>
        </w:rPr>
        <w:t>为</w:t>
      </w:r>
      <w:r w:rsidRPr="00CB1EA5">
        <w:rPr>
          <w:rFonts w:ascii="仿宋" w:eastAsia="仿宋" w:hAnsi="仿宋" w:hint="eastAsia"/>
          <w:b/>
          <w:sz w:val="32"/>
          <w:szCs w:val="32"/>
        </w:rPr>
        <w:t>经济发展注入新活力</w:t>
      </w:r>
      <w:r w:rsidRPr="00CB1EA5">
        <w:rPr>
          <w:rFonts w:ascii="仿宋" w:eastAsia="仿宋" w:hAnsi="仿宋" w:hint="eastAsia"/>
          <w:sz w:val="32"/>
          <w:szCs w:val="32"/>
        </w:rPr>
        <w:t>。</w:t>
      </w:r>
      <w:r w:rsidRPr="00CB1EA5">
        <w:rPr>
          <w:rFonts w:ascii="仿宋" w:eastAsia="仿宋" w:hAnsi="仿宋"/>
          <w:sz w:val="32"/>
          <w:szCs w:val="32"/>
        </w:rPr>
        <w:t>在充分挖掘现</w:t>
      </w:r>
      <w:r>
        <w:rPr>
          <w:rFonts w:ascii="仿宋" w:eastAsia="仿宋" w:hAnsi="仿宋"/>
          <w:sz w:val="32"/>
          <w:szCs w:val="32"/>
        </w:rPr>
        <w:t>有收入潜能的同时，更加注重财源培植，促进财政收入长期可持续增长</w:t>
      </w:r>
      <w:r>
        <w:rPr>
          <w:rFonts w:ascii="仿宋" w:eastAsia="仿宋" w:hAnsi="仿宋" w:hint="eastAsia"/>
          <w:sz w:val="32"/>
          <w:szCs w:val="32"/>
        </w:rPr>
        <w:t>。一是</w:t>
      </w:r>
      <w:r w:rsidRPr="00CB1EA5">
        <w:rPr>
          <w:rFonts w:ascii="仿宋" w:eastAsia="仿宋" w:hAnsi="仿宋"/>
          <w:sz w:val="32"/>
          <w:szCs w:val="32"/>
        </w:rPr>
        <w:t>着重发挥市场主体作用，加快项目建设，高效推动重大项目落地动工并建成投产；加大招商引资力度， 着力吸引对经济增长有突破和重大带动作用的</w:t>
      </w:r>
      <w:r w:rsidRPr="00CB1EA5">
        <w:rPr>
          <w:rFonts w:ascii="仿宋" w:eastAsia="仿宋" w:hAnsi="仿宋"/>
          <w:sz w:val="32"/>
          <w:szCs w:val="32"/>
        </w:rPr>
        <w:lastRenderedPageBreak/>
        <w:t>总部经济、现代服</w:t>
      </w:r>
      <w:r>
        <w:rPr>
          <w:rFonts w:ascii="仿宋" w:eastAsia="仿宋" w:hAnsi="仿宋"/>
          <w:sz w:val="32"/>
          <w:szCs w:val="32"/>
        </w:rPr>
        <w:t>务业等项目落户我区</w:t>
      </w:r>
      <w:r>
        <w:rPr>
          <w:rFonts w:ascii="仿宋" w:eastAsia="仿宋" w:hAnsi="仿宋" w:hint="eastAsia"/>
          <w:sz w:val="32"/>
          <w:szCs w:val="32"/>
        </w:rPr>
        <w:t>，多渠道培植财源、壮大财源、巩固财源，保证财政收入稳步增长。二是开展推进工业“补短板”工程。充分发挥道里区经开区、迎宾</w:t>
      </w:r>
      <w:proofErr w:type="gramStart"/>
      <w:r>
        <w:rPr>
          <w:rFonts w:ascii="仿宋" w:eastAsia="仿宋" w:hAnsi="仿宋" w:hint="eastAsia"/>
          <w:sz w:val="32"/>
          <w:szCs w:val="32"/>
        </w:rPr>
        <w:t>路集中</w:t>
      </w:r>
      <w:proofErr w:type="gramEnd"/>
      <w:r>
        <w:rPr>
          <w:rFonts w:ascii="仿宋" w:eastAsia="仿宋" w:hAnsi="仿宋" w:hint="eastAsia"/>
          <w:sz w:val="32"/>
          <w:szCs w:val="32"/>
        </w:rPr>
        <w:t xml:space="preserve">区等工业园区重要平台作用，紧盯工业产业链条的前端、后端精准发力，围绕智能制造、高端装备制造、绿色农产品精深加工、新农源、新材料等特色工业产业招大引强，为道里区经济发展注入新的动能和活力。 </w:t>
      </w:r>
    </w:p>
    <w:p w14:paraId="4A7AF2A7" w14:textId="77777777" w:rsidR="00E5489F" w:rsidRDefault="00E5489F" w:rsidP="00E5489F">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t>4、强化财政收入征管，增强财政保障能力。一是</w:t>
      </w:r>
      <w:r w:rsidRPr="006D2944">
        <w:rPr>
          <w:rFonts w:ascii="仿宋" w:eastAsia="仿宋" w:hAnsi="仿宋"/>
          <w:sz w:val="32"/>
          <w:szCs w:val="32"/>
        </w:rPr>
        <w:t>持续推</w:t>
      </w:r>
      <w:r>
        <w:rPr>
          <w:rFonts w:ascii="仿宋" w:eastAsia="仿宋" w:hAnsi="仿宋"/>
          <w:sz w:val="32"/>
          <w:szCs w:val="32"/>
        </w:rPr>
        <w:t>进财税信息共享机制，以重点税源和重点行业为突破口，以项目为抓手</w:t>
      </w:r>
      <w:r>
        <w:rPr>
          <w:rFonts w:ascii="仿宋" w:eastAsia="仿宋" w:hAnsi="仿宋" w:hint="eastAsia"/>
          <w:sz w:val="32"/>
          <w:szCs w:val="32"/>
        </w:rPr>
        <w:t>，</w:t>
      </w:r>
      <w:r w:rsidRPr="006D2944">
        <w:rPr>
          <w:rFonts w:ascii="仿宋" w:eastAsia="仿宋" w:hAnsi="仿宋"/>
          <w:sz w:val="32"/>
          <w:szCs w:val="32"/>
        </w:rPr>
        <w:t>以数据为支撑，扎实做好税源信息采集和行业分析，实现税源“看得见、够得着、拿得到”</w:t>
      </w:r>
      <w:r>
        <w:rPr>
          <w:rFonts w:ascii="仿宋" w:eastAsia="仿宋" w:hAnsi="仿宋"/>
          <w:sz w:val="32"/>
          <w:szCs w:val="32"/>
        </w:rPr>
        <w:t>，促进税收收入依法征收、应收尽收</w:t>
      </w:r>
      <w:r>
        <w:rPr>
          <w:rFonts w:ascii="仿宋" w:eastAsia="仿宋" w:hAnsi="仿宋" w:hint="eastAsia"/>
          <w:sz w:val="32"/>
          <w:szCs w:val="32"/>
        </w:rPr>
        <w:t>。二是</w:t>
      </w:r>
      <w:r w:rsidRPr="006D2944">
        <w:rPr>
          <w:rFonts w:ascii="仿宋" w:eastAsia="仿宋" w:hAnsi="仿宋"/>
          <w:sz w:val="32"/>
          <w:szCs w:val="32"/>
        </w:rPr>
        <w:t>强化非税收入源头管理，</w:t>
      </w:r>
      <w:r>
        <w:rPr>
          <w:rFonts w:ascii="仿宋" w:eastAsia="仿宋" w:hAnsi="仿宋" w:hint="eastAsia"/>
          <w:sz w:val="32"/>
          <w:szCs w:val="32"/>
        </w:rPr>
        <w:t>加大非税收入征收力度，</w:t>
      </w:r>
      <w:r w:rsidRPr="006D2944">
        <w:rPr>
          <w:rFonts w:ascii="仿宋" w:eastAsia="仿宋" w:hAnsi="仿宋"/>
          <w:sz w:val="32"/>
          <w:szCs w:val="32"/>
        </w:rPr>
        <w:t>提高相关职能部</w:t>
      </w:r>
      <w:r>
        <w:rPr>
          <w:rFonts w:ascii="仿宋" w:eastAsia="仿宋" w:hAnsi="仿宋"/>
          <w:sz w:val="32"/>
          <w:szCs w:val="32"/>
        </w:rPr>
        <w:t>门非</w:t>
      </w:r>
      <w:proofErr w:type="gramStart"/>
      <w:r>
        <w:rPr>
          <w:rFonts w:ascii="仿宋" w:eastAsia="仿宋" w:hAnsi="仿宋"/>
          <w:sz w:val="32"/>
          <w:szCs w:val="32"/>
        </w:rPr>
        <w:t>税收入执收效</w:t>
      </w:r>
      <w:proofErr w:type="gramEnd"/>
      <w:r>
        <w:rPr>
          <w:rFonts w:ascii="仿宋" w:eastAsia="仿宋" w:hAnsi="仿宋"/>
          <w:sz w:val="32"/>
          <w:szCs w:val="32"/>
        </w:rPr>
        <w:t>率和水平，确保及时足额上缴国库</w:t>
      </w:r>
      <w:r w:rsidRPr="006D2944">
        <w:rPr>
          <w:rFonts w:ascii="仿宋" w:eastAsia="仿宋" w:hAnsi="仿宋"/>
          <w:sz w:val="32"/>
          <w:szCs w:val="32"/>
        </w:rPr>
        <w:t>。</w:t>
      </w:r>
    </w:p>
    <w:p w14:paraId="69BBCABB" w14:textId="77777777" w:rsidR="00E5489F" w:rsidRDefault="00E5489F" w:rsidP="00E5489F">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t>5、严格</w:t>
      </w:r>
      <w:r w:rsidRPr="0022706A">
        <w:rPr>
          <w:rFonts w:ascii="仿宋" w:eastAsia="仿宋" w:hAnsi="仿宋"/>
          <w:b/>
          <w:sz w:val="32"/>
          <w:szCs w:val="32"/>
        </w:rPr>
        <w:t>预算提质效，加强监管控支出。</w:t>
      </w:r>
      <w:r>
        <w:rPr>
          <w:rFonts w:ascii="仿宋" w:eastAsia="仿宋" w:hAnsi="仿宋" w:hint="eastAsia"/>
          <w:b/>
          <w:sz w:val="32"/>
          <w:szCs w:val="32"/>
        </w:rPr>
        <w:t>一是</w:t>
      </w:r>
      <w:r w:rsidRPr="0022706A">
        <w:rPr>
          <w:rFonts w:ascii="仿宋" w:eastAsia="仿宋" w:hAnsi="仿宋"/>
          <w:sz w:val="32"/>
          <w:szCs w:val="32"/>
        </w:rPr>
        <w:t>强化预算刚性约</w:t>
      </w:r>
      <w:r>
        <w:rPr>
          <w:rFonts w:ascii="仿宋" w:eastAsia="仿宋" w:hAnsi="仿宋" w:hint="eastAsia"/>
          <w:sz w:val="32"/>
          <w:szCs w:val="32"/>
        </w:rPr>
        <w:t>束。</w:t>
      </w:r>
      <w:r>
        <w:rPr>
          <w:rFonts w:ascii="仿宋" w:eastAsia="仿宋" w:hAnsi="仿宋"/>
          <w:sz w:val="32"/>
          <w:szCs w:val="32"/>
        </w:rPr>
        <w:t>严格执行人大批准的预算，坚持有保有压、</w:t>
      </w:r>
      <w:proofErr w:type="gramStart"/>
      <w:r>
        <w:rPr>
          <w:rFonts w:ascii="仿宋" w:eastAsia="仿宋" w:hAnsi="仿宋"/>
          <w:sz w:val="32"/>
          <w:szCs w:val="32"/>
        </w:rPr>
        <w:t>应压尽压</w:t>
      </w:r>
      <w:proofErr w:type="gramEnd"/>
      <w:r>
        <w:rPr>
          <w:rFonts w:ascii="仿宋" w:eastAsia="仿宋" w:hAnsi="仿宋" w:hint="eastAsia"/>
          <w:sz w:val="32"/>
          <w:szCs w:val="32"/>
        </w:rPr>
        <w:t>。</w:t>
      </w:r>
      <w:r w:rsidRPr="0022706A">
        <w:rPr>
          <w:rFonts w:ascii="仿宋" w:eastAsia="仿宋" w:hAnsi="仿宋" w:hint="eastAsia"/>
          <w:sz w:val="32"/>
          <w:szCs w:val="32"/>
        </w:rPr>
        <w:t>坚决</w:t>
      </w:r>
      <w:r w:rsidRPr="0022706A">
        <w:rPr>
          <w:rFonts w:ascii="仿宋" w:eastAsia="仿宋" w:hAnsi="仿宋"/>
          <w:sz w:val="32"/>
          <w:szCs w:val="32"/>
        </w:rPr>
        <w:t>落实过“紧日子”要求，</w:t>
      </w:r>
      <w:r>
        <w:rPr>
          <w:rFonts w:ascii="仿宋" w:eastAsia="仿宋" w:hAnsi="仿宋" w:hint="eastAsia"/>
          <w:sz w:val="32"/>
          <w:szCs w:val="32"/>
        </w:rPr>
        <w:t>注重精打细算，节用裕民，把有限的财政资金用在“刀刃”上。</w:t>
      </w:r>
      <w:r w:rsidRPr="0022706A">
        <w:rPr>
          <w:rFonts w:ascii="仿宋" w:eastAsia="仿宋" w:hAnsi="仿宋"/>
          <w:sz w:val="32"/>
          <w:szCs w:val="32"/>
        </w:rPr>
        <w:t xml:space="preserve">严格财政支出清单管控，分类压减一般性支出和“三公”经费，从严控制会议费、差旅费、劳务费、委托业务费等支出，大力压减非急需、非刚性、非重点项目支出， </w:t>
      </w:r>
      <w:r>
        <w:rPr>
          <w:rFonts w:ascii="仿宋" w:eastAsia="仿宋" w:hAnsi="仿宋"/>
          <w:sz w:val="32"/>
          <w:szCs w:val="32"/>
        </w:rPr>
        <w:t>坚决禁止新建楼堂馆所、办公用房等</w:t>
      </w:r>
      <w:r>
        <w:rPr>
          <w:rFonts w:ascii="仿宋" w:eastAsia="仿宋" w:hAnsi="仿宋" w:hint="eastAsia"/>
          <w:sz w:val="32"/>
          <w:szCs w:val="32"/>
        </w:rPr>
        <w:t>。</w:t>
      </w:r>
      <w:r>
        <w:rPr>
          <w:rFonts w:hint="eastAsia"/>
        </w:rPr>
        <w:t>二</w:t>
      </w:r>
      <w:r w:rsidRPr="004600B9">
        <w:rPr>
          <w:rFonts w:ascii="仿宋" w:eastAsia="仿宋" w:hAnsi="仿宋" w:hint="eastAsia"/>
          <w:sz w:val="32"/>
          <w:szCs w:val="32"/>
        </w:rPr>
        <w:t>是</w:t>
      </w:r>
      <w:r w:rsidRPr="004600B9">
        <w:rPr>
          <w:rFonts w:ascii="仿宋" w:eastAsia="仿宋" w:hAnsi="仿宋"/>
          <w:sz w:val="32"/>
          <w:szCs w:val="32"/>
        </w:rPr>
        <w:t>强化预决算公开。在区政府门户网站建立预决</w:t>
      </w:r>
      <w:r w:rsidRPr="004600B9">
        <w:rPr>
          <w:rFonts w:ascii="仿宋" w:eastAsia="仿宋" w:hAnsi="仿宋"/>
          <w:sz w:val="32"/>
          <w:szCs w:val="32"/>
        </w:rPr>
        <w:lastRenderedPageBreak/>
        <w:t>算信息公开平台，将政府、 部门预决算及“三公”经费等信息在政府网站统一进行公开，自觉接受社会各界的监督</w:t>
      </w:r>
      <w:r>
        <w:rPr>
          <w:rFonts w:ascii="仿宋" w:eastAsia="仿宋" w:hAnsi="仿宋" w:hint="eastAsia"/>
          <w:sz w:val="32"/>
          <w:szCs w:val="32"/>
        </w:rPr>
        <w:t>，促进财政资金更好地发挥效益。</w:t>
      </w:r>
    </w:p>
    <w:p w14:paraId="645D4E82" w14:textId="77777777" w:rsidR="00E5489F" w:rsidRPr="00362387" w:rsidRDefault="00E5489F" w:rsidP="00E5489F">
      <w:pPr>
        <w:pStyle w:val="aa"/>
        <w:spacing w:line="360" w:lineRule="auto"/>
        <w:ind w:firstLine="643"/>
        <w:rPr>
          <w:rFonts w:ascii="仿宋" w:eastAsia="仿宋" w:hAnsi="仿宋" w:hint="eastAsia"/>
          <w:kern w:val="0"/>
          <w:sz w:val="32"/>
          <w:szCs w:val="32"/>
        </w:rPr>
      </w:pPr>
      <w:r>
        <w:rPr>
          <w:rFonts w:ascii="仿宋" w:eastAsia="仿宋" w:hAnsi="仿宋" w:hint="eastAsia"/>
          <w:b/>
          <w:sz w:val="32"/>
          <w:szCs w:val="32"/>
        </w:rPr>
        <w:t xml:space="preserve">   6、树立底线思想，防范化解财政风险。</w:t>
      </w:r>
      <w:r w:rsidRPr="00362387">
        <w:rPr>
          <w:rFonts w:ascii="仿宋" w:eastAsia="仿宋" w:hAnsi="仿宋" w:hint="eastAsia"/>
          <w:kern w:val="0"/>
          <w:sz w:val="32"/>
          <w:szCs w:val="32"/>
        </w:rPr>
        <w:t>在经济运行不确定性不稳定性增加的情况下，加强经济形势</w:t>
      </w:r>
      <w:proofErr w:type="gramStart"/>
      <w:r w:rsidRPr="00362387">
        <w:rPr>
          <w:rFonts w:ascii="仿宋" w:eastAsia="仿宋" w:hAnsi="仿宋" w:hint="eastAsia"/>
          <w:kern w:val="0"/>
          <w:sz w:val="32"/>
          <w:szCs w:val="32"/>
        </w:rPr>
        <w:t>研</w:t>
      </w:r>
      <w:proofErr w:type="gramEnd"/>
      <w:r w:rsidRPr="00362387">
        <w:rPr>
          <w:rFonts w:ascii="仿宋" w:eastAsia="仿宋" w:hAnsi="仿宋" w:hint="eastAsia"/>
          <w:kern w:val="0"/>
          <w:sz w:val="32"/>
          <w:szCs w:val="32"/>
        </w:rPr>
        <w:t>判分析，确保财政收支平稳运行。严格落实预算法及其实施条例，依法依规组织收入，安排支出，严格执行人大批准的预算，坚持先有预算后有支出。坚持“三保”支出在预算安排中的优先地位，坚决防范“三保</w:t>
      </w:r>
      <w:r w:rsidRPr="00362387">
        <w:rPr>
          <w:rFonts w:ascii="仿宋" w:eastAsia="仿宋" w:hAnsi="仿宋"/>
          <w:kern w:val="0"/>
          <w:sz w:val="32"/>
          <w:szCs w:val="32"/>
        </w:rPr>
        <w:t>”</w:t>
      </w:r>
      <w:r w:rsidRPr="00362387">
        <w:rPr>
          <w:rFonts w:ascii="仿宋" w:eastAsia="仿宋" w:hAnsi="仿宋" w:hint="eastAsia"/>
          <w:kern w:val="0"/>
          <w:sz w:val="32"/>
          <w:szCs w:val="32"/>
        </w:rPr>
        <w:t>风险。加强地方政府债务监管，</w:t>
      </w:r>
      <w:r w:rsidRPr="00362387">
        <w:rPr>
          <w:rFonts w:ascii="仿宋" w:eastAsia="仿宋" w:hAnsi="仿宋"/>
          <w:kern w:val="0"/>
          <w:sz w:val="32"/>
          <w:szCs w:val="32"/>
        </w:rPr>
        <w:t>积极稳妥防范化解地方政府债务风险</w:t>
      </w:r>
      <w:r w:rsidRPr="00362387">
        <w:rPr>
          <w:rFonts w:ascii="仿宋" w:eastAsia="仿宋" w:hAnsi="仿宋" w:hint="eastAsia"/>
          <w:kern w:val="0"/>
          <w:sz w:val="32"/>
          <w:szCs w:val="32"/>
        </w:rPr>
        <w:t>。一是积极化解存量隐性债务，将偿债资金纳入年度预算，按时偿还，坚决遏制新增隐性债务；二是科学合理规范举债，在上级下达债务限额内，根据财力承受能力和经济社会发展实际需要</w:t>
      </w:r>
      <w:proofErr w:type="gramStart"/>
      <w:r w:rsidRPr="00362387">
        <w:rPr>
          <w:rFonts w:ascii="仿宋" w:eastAsia="仿宋" w:hAnsi="仿宋" w:hint="eastAsia"/>
          <w:kern w:val="0"/>
          <w:sz w:val="32"/>
          <w:szCs w:val="32"/>
        </w:rPr>
        <w:t>适度发行</w:t>
      </w:r>
      <w:proofErr w:type="gramEnd"/>
      <w:r w:rsidRPr="00362387">
        <w:rPr>
          <w:rFonts w:ascii="仿宋" w:eastAsia="仿宋" w:hAnsi="仿宋" w:hint="eastAsia"/>
          <w:kern w:val="0"/>
          <w:sz w:val="32"/>
          <w:szCs w:val="32"/>
        </w:rPr>
        <w:t>地方政府债券，并确保债券资金投向符合相关政策规定，偿债资金有稳定来源，按时支付本息，不发生债务逾期违约，产生债务风险；三是加强债券资金使用监管，及时掌握项目建设和资金使用进度情况，加快债券资金支出进度，发挥资金使用效益，避免资金闲置浪费；四是按时向人大相关委员会提供政府债务情况，接受人大监督，助力和强化政府债务风险防控化解工作，实现经济持续健康发展和社会大局稳定。</w:t>
      </w:r>
    </w:p>
    <w:p w14:paraId="6A99C49D" w14:textId="77777777" w:rsidR="00E5489F" w:rsidRDefault="00E5489F" w:rsidP="00E5489F">
      <w:pPr>
        <w:pStyle w:val="3"/>
        <w:ind w:firstLineChars="200" w:firstLine="640"/>
        <w:rPr>
          <w:rFonts w:ascii="仿宋" w:eastAsia="仿宋" w:hAnsi="仿宋" w:hint="eastAsia"/>
          <w:b w:val="0"/>
          <w:bCs/>
          <w:szCs w:val="32"/>
        </w:rPr>
      </w:pPr>
      <w:r w:rsidRPr="00395094">
        <w:rPr>
          <w:rFonts w:ascii="仿宋" w:eastAsia="仿宋" w:hAnsi="仿宋" w:hint="eastAsia"/>
          <w:b w:val="0"/>
          <w:bCs/>
          <w:szCs w:val="32"/>
        </w:rPr>
        <w:lastRenderedPageBreak/>
        <w:t>各位代表，</w:t>
      </w:r>
      <w:r>
        <w:rPr>
          <w:rFonts w:ascii="仿宋" w:eastAsia="仿宋" w:hAnsi="仿宋" w:hint="eastAsia"/>
          <w:b w:val="0"/>
          <w:bCs/>
          <w:szCs w:val="32"/>
        </w:rPr>
        <w:t>新的一年，财政工作面临的任务更加艰巨，责任十分重大。我们将在区委的坚强领导下，在区人大、区政协的监督支持下，迎难而上，真抓实干，以更加务实的作风，更加有为的担当，以</w:t>
      </w:r>
      <w:proofErr w:type="gramStart"/>
      <w:r>
        <w:rPr>
          <w:rFonts w:ascii="仿宋" w:eastAsia="仿宋" w:hAnsi="仿宋" w:hint="eastAsia"/>
          <w:b w:val="0"/>
          <w:bCs/>
          <w:szCs w:val="32"/>
        </w:rPr>
        <w:t>踔</w:t>
      </w:r>
      <w:proofErr w:type="gramEnd"/>
      <w:r>
        <w:rPr>
          <w:rFonts w:ascii="仿宋" w:eastAsia="仿宋" w:hAnsi="仿宋" w:hint="eastAsia"/>
          <w:b w:val="0"/>
          <w:bCs/>
          <w:szCs w:val="32"/>
        </w:rPr>
        <w:t>厉奋发、勇毅前行的精神状态，扎实推进财政各项工作，为奋力谱写新时代道里高质量发展高品质生活高效能治理新篇章，贡献财政的智慧和力量，为共同创造道里区更加美好的明天而不懈奋斗！</w:t>
      </w:r>
    </w:p>
    <w:p w14:paraId="2818B0C0" w14:textId="77777777" w:rsidR="00E5489F" w:rsidRDefault="00E5489F" w:rsidP="00E5489F">
      <w:pPr>
        <w:tabs>
          <w:tab w:val="left" w:pos="5973"/>
        </w:tabs>
      </w:pPr>
    </w:p>
    <w:p w14:paraId="564176F0" w14:textId="77777777" w:rsidR="00E5489F" w:rsidRDefault="00E5489F" w:rsidP="00E5489F"/>
    <w:p w14:paraId="287CB014" w14:textId="77777777" w:rsidR="00E5489F" w:rsidRDefault="00E5489F" w:rsidP="00E5489F"/>
    <w:p w14:paraId="527BAF67" w14:textId="77777777" w:rsidR="00E5489F" w:rsidRDefault="00E5489F" w:rsidP="00E5489F"/>
    <w:p w14:paraId="6E04EED6" w14:textId="77777777" w:rsidR="00E5489F" w:rsidRDefault="00E5489F" w:rsidP="00E5489F"/>
    <w:p w14:paraId="4E4B8193" w14:textId="77777777" w:rsidR="00E5489F" w:rsidRDefault="00E5489F" w:rsidP="00E5489F"/>
    <w:p w14:paraId="41B6CBBB" w14:textId="77777777" w:rsidR="00E5489F" w:rsidRDefault="00E5489F" w:rsidP="00E5489F"/>
    <w:p w14:paraId="1CB28AEB" w14:textId="77777777" w:rsidR="00E5489F" w:rsidRDefault="00E5489F" w:rsidP="00E5489F"/>
    <w:p w14:paraId="088825E0" w14:textId="77777777" w:rsidR="00E5489F" w:rsidRDefault="00E5489F" w:rsidP="00E5489F"/>
    <w:p w14:paraId="6A21C74F" w14:textId="77777777" w:rsidR="00E5489F" w:rsidRPr="00E70B52" w:rsidRDefault="00E5489F" w:rsidP="00E5489F">
      <w:pPr>
        <w:ind w:firstLineChars="1400" w:firstLine="2940"/>
        <w:rPr>
          <w:rFonts w:ascii="仿宋" w:eastAsia="仿宋" w:hAnsi="仿宋" w:hint="eastAsia"/>
          <w:sz w:val="32"/>
          <w:szCs w:val="32"/>
        </w:rPr>
      </w:pPr>
      <w:r>
        <w:rPr>
          <w:rFonts w:hint="eastAsia"/>
        </w:rPr>
        <w:t xml:space="preserve"> </w:t>
      </w:r>
      <w:r w:rsidRPr="00E70B52">
        <w:rPr>
          <w:rFonts w:ascii="仿宋" w:eastAsia="仿宋" w:hAnsi="仿宋" w:hint="eastAsia"/>
          <w:sz w:val="32"/>
          <w:szCs w:val="32"/>
        </w:rPr>
        <w:t xml:space="preserve"> </w:t>
      </w:r>
    </w:p>
    <w:p w14:paraId="2CE7FFBC" w14:textId="77777777" w:rsidR="00E5489F" w:rsidRDefault="00E5489F" w:rsidP="00E5489F"/>
    <w:p w14:paraId="5B4AA790" w14:textId="77777777" w:rsidR="00E5489F" w:rsidRDefault="00E5489F" w:rsidP="00E5489F">
      <w:r>
        <w:rPr>
          <w:rFonts w:hint="eastAsia"/>
        </w:rPr>
        <w:t xml:space="preserve">                            </w:t>
      </w:r>
    </w:p>
    <w:p w14:paraId="5A0B181A" w14:textId="77777777" w:rsidR="00E5489F" w:rsidRDefault="00E5489F" w:rsidP="00E5489F"/>
    <w:p w14:paraId="76A880A6" w14:textId="77777777" w:rsidR="00E5489F" w:rsidRDefault="00E5489F" w:rsidP="00E5489F">
      <w:pPr>
        <w:tabs>
          <w:tab w:val="left" w:pos="5935"/>
        </w:tabs>
        <w:ind w:firstLineChars="1700" w:firstLine="5440"/>
        <w:rPr>
          <w:rFonts w:ascii="仿宋" w:eastAsia="仿宋" w:hAnsi="仿宋" w:hint="eastAsia"/>
          <w:sz w:val="32"/>
          <w:szCs w:val="32"/>
        </w:rPr>
      </w:pPr>
    </w:p>
    <w:p w14:paraId="395C4D07" w14:textId="77777777" w:rsidR="00E5489F" w:rsidRDefault="00E5489F" w:rsidP="00E5489F">
      <w:pPr>
        <w:tabs>
          <w:tab w:val="left" w:pos="6525"/>
        </w:tabs>
        <w:rPr>
          <w:rFonts w:ascii="仿宋" w:eastAsia="仿宋" w:hAnsi="仿宋" w:hint="eastAsia"/>
          <w:sz w:val="32"/>
          <w:szCs w:val="32"/>
        </w:rPr>
      </w:pPr>
      <w:r>
        <w:rPr>
          <w:rFonts w:ascii="仿宋" w:eastAsia="仿宋" w:hAnsi="仿宋"/>
          <w:sz w:val="32"/>
          <w:szCs w:val="32"/>
        </w:rPr>
        <w:tab/>
      </w:r>
    </w:p>
    <w:p w14:paraId="2503CE9A" w14:textId="77777777" w:rsidR="00E5489F" w:rsidRDefault="00E5489F" w:rsidP="00E5489F">
      <w:pPr>
        <w:tabs>
          <w:tab w:val="left" w:pos="6258"/>
        </w:tabs>
      </w:pPr>
      <w:r>
        <w:rPr>
          <w:rFonts w:hint="eastAsia"/>
        </w:rPr>
        <w:t xml:space="preserve">                                     </w:t>
      </w:r>
    </w:p>
    <w:p w14:paraId="1E19A13F" w14:textId="77777777" w:rsidR="00E5489F" w:rsidRDefault="00E5489F" w:rsidP="00E5489F"/>
    <w:p w14:paraId="584BA34F" w14:textId="77777777" w:rsidR="00E5489F" w:rsidRDefault="00E5489F" w:rsidP="00E5489F"/>
    <w:p w14:paraId="68C4FB18" w14:textId="77777777" w:rsidR="00E5489F" w:rsidRDefault="00E5489F" w:rsidP="00E5489F"/>
    <w:p w14:paraId="67E1A90C" w14:textId="77777777" w:rsidR="00E5489F" w:rsidRDefault="00E5489F" w:rsidP="00E5489F"/>
    <w:p w14:paraId="571F2FB0" w14:textId="77777777" w:rsidR="00E5489F" w:rsidRDefault="00E5489F" w:rsidP="00E5489F"/>
    <w:p w14:paraId="62755637" w14:textId="77777777" w:rsidR="00E5489F" w:rsidRDefault="00E5489F" w:rsidP="00E5489F"/>
    <w:p w14:paraId="0B603845" w14:textId="77777777" w:rsidR="00E5489F" w:rsidRDefault="00E5489F" w:rsidP="00E5489F"/>
    <w:p w14:paraId="20B1BFB6" w14:textId="77777777" w:rsidR="00E5489F" w:rsidRDefault="00E5489F" w:rsidP="00E5489F"/>
    <w:p w14:paraId="4E566335" w14:textId="77777777" w:rsidR="00E5489F" w:rsidRDefault="00E5489F" w:rsidP="00E5489F"/>
    <w:p w14:paraId="3111DD35" w14:textId="77777777" w:rsidR="00E5489F" w:rsidRDefault="00E5489F" w:rsidP="00E5489F"/>
    <w:p w14:paraId="1EB6B382" w14:textId="77777777" w:rsidR="00E5489F" w:rsidRPr="00BB6CAB" w:rsidRDefault="00E5489F" w:rsidP="00E5489F"/>
    <w:p w14:paraId="2CB99D4C" w14:textId="77777777" w:rsidR="00E75A28" w:rsidRDefault="00E75A28" w:rsidP="00E75A28">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t>主要收入项目预计完成情况</w:t>
      </w:r>
    </w:p>
    <w:p w14:paraId="67D437FC"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1、增值税完成65,000万元，为预算的100 %，同比增长0.7%。</w:t>
      </w:r>
    </w:p>
    <w:p w14:paraId="5374B469"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2、企业所得税完成50,000万元，为预算的100%，同比增长8.2%。</w:t>
      </w:r>
    </w:p>
    <w:p w14:paraId="3F39EF45" w14:textId="77777777" w:rsidR="00E75A28" w:rsidRDefault="00E75A28" w:rsidP="00E75A28">
      <w:pPr>
        <w:spacing w:line="360" w:lineRule="auto"/>
        <w:rPr>
          <w:rFonts w:ascii="仿宋" w:eastAsia="仿宋" w:hAnsi="仿宋" w:hint="eastAsia"/>
          <w:sz w:val="32"/>
          <w:szCs w:val="32"/>
        </w:rPr>
      </w:pPr>
      <w:r>
        <w:rPr>
          <w:rFonts w:ascii="仿宋" w:eastAsia="仿宋" w:hAnsi="仿宋" w:hint="eastAsia"/>
          <w:sz w:val="32"/>
          <w:szCs w:val="32"/>
        </w:rPr>
        <w:t xml:space="preserve">    3、个人所得税完成22,680万元，为预算的81%，同比下降6.9%。</w:t>
      </w:r>
    </w:p>
    <w:p w14:paraId="2C9CFCB7"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4、房产税完成19,467万元，为预算的103%，同比增长2.7%。</w:t>
      </w:r>
    </w:p>
    <w:p w14:paraId="1D97B95F"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5、印花税完成3,600万元，为预算的100%，同比增长0.1%。</w:t>
      </w:r>
    </w:p>
    <w:p w14:paraId="60AF3086"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 xml:space="preserve">6、城镇土地使用税完成2,940万元，为预算的105%，同比下降1%。 </w:t>
      </w:r>
    </w:p>
    <w:p w14:paraId="3BE57BAB"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7、土地增值税完成46,500万元，为预算的100%，同比下降0.2%。</w:t>
      </w:r>
    </w:p>
    <w:p w14:paraId="6DC613AE"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8、车船税完成8,624万元，为预算的98%，同比增长2.4%。</w:t>
      </w:r>
    </w:p>
    <w:p w14:paraId="62EDDBC4" w14:textId="77777777" w:rsidR="00E75A28" w:rsidRDefault="00E75A28" w:rsidP="00E75A28">
      <w:pPr>
        <w:spacing w:line="360" w:lineRule="auto"/>
        <w:ind w:leftChars="1" w:left="2" w:firstLineChars="200" w:firstLine="640"/>
        <w:rPr>
          <w:rFonts w:ascii="仿宋" w:eastAsia="仿宋" w:hAnsi="仿宋" w:hint="eastAsia"/>
          <w:sz w:val="32"/>
          <w:szCs w:val="32"/>
        </w:rPr>
      </w:pPr>
      <w:r>
        <w:rPr>
          <w:rFonts w:ascii="仿宋" w:eastAsia="仿宋" w:hAnsi="仿宋" w:hint="eastAsia"/>
          <w:sz w:val="32"/>
          <w:szCs w:val="32"/>
        </w:rPr>
        <w:t>9、契税完成59,182万元，为预算的111.6%，同比增长17.2%。</w:t>
      </w:r>
    </w:p>
    <w:p w14:paraId="5A14DB39"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10、非税收入完成12,007万元，为预算的156.6%，同比下降14.4%。</w:t>
      </w:r>
    </w:p>
    <w:p w14:paraId="6D2AFE8F"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11、地方政府一般债券收入170,000万元。</w:t>
      </w:r>
    </w:p>
    <w:p w14:paraId="2574A086" w14:textId="77777777" w:rsidR="00E75A28" w:rsidRDefault="00E75A28" w:rsidP="00E75A28">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lastRenderedPageBreak/>
        <w:t>主要支出项目预计完成情况</w:t>
      </w:r>
    </w:p>
    <w:p w14:paraId="063EEFCD"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1、一般公共服务支出34,700万元，为预算的93.9%，同比下降15.38%。</w:t>
      </w:r>
    </w:p>
    <w:p w14:paraId="37824B03"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2、国防支出359万元，为预算的90%，同比下降21.62%。</w:t>
      </w:r>
    </w:p>
    <w:p w14:paraId="1C848D21"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3、公共安全支出6,439万元，为预算的90%，同比下降36.88%。</w:t>
      </w:r>
    </w:p>
    <w:p w14:paraId="2426F911"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4、教育支出64,913万元，为预算的98%，同比下降15.14%。</w:t>
      </w:r>
    </w:p>
    <w:p w14:paraId="062DBEFF"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5、科学技术支出475万元，同比下降0.63%。</w:t>
      </w:r>
    </w:p>
    <w:p w14:paraId="2404EA7F"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6、文化旅游体育与传媒支出2,500万元，为预算的180.1%，同比下降54.97%。</w:t>
      </w:r>
    </w:p>
    <w:p w14:paraId="6BA4C3E7"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7、社会保障和就业支出83,493万元，为预算的98.9%，同比下降11.48%。</w:t>
      </w:r>
    </w:p>
    <w:p w14:paraId="2AFC76D8" w14:textId="77777777" w:rsidR="00E75A28" w:rsidRDefault="00E75A28" w:rsidP="00E75A28">
      <w:pPr>
        <w:spacing w:line="360" w:lineRule="auto"/>
        <w:rPr>
          <w:rFonts w:ascii="仿宋" w:eastAsia="仿宋" w:hAnsi="仿宋" w:hint="eastAsia"/>
          <w:sz w:val="32"/>
          <w:szCs w:val="32"/>
        </w:rPr>
      </w:pPr>
      <w:r>
        <w:rPr>
          <w:rFonts w:ascii="仿宋" w:eastAsia="仿宋" w:hAnsi="仿宋" w:hint="eastAsia"/>
          <w:sz w:val="32"/>
          <w:szCs w:val="32"/>
        </w:rPr>
        <w:t xml:space="preserve">    8、卫生健康支出43,248万元，为预算的136.18%，同比增长2.19%。</w:t>
      </w:r>
    </w:p>
    <w:p w14:paraId="3268151C"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9、节能环保支出3850万元，为预算的98.7 %，同比下降88.39%。</w:t>
      </w:r>
    </w:p>
    <w:p w14:paraId="5DFEA870" w14:textId="77777777" w:rsidR="00E75A28" w:rsidRDefault="00E75A28" w:rsidP="00E75A28">
      <w:pPr>
        <w:spacing w:line="360" w:lineRule="auto"/>
        <w:rPr>
          <w:rFonts w:ascii="仿宋" w:eastAsia="仿宋" w:hAnsi="仿宋" w:hint="eastAsia"/>
          <w:sz w:val="32"/>
          <w:szCs w:val="32"/>
        </w:rPr>
      </w:pPr>
      <w:r>
        <w:rPr>
          <w:rFonts w:ascii="仿宋" w:eastAsia="仿宋" w:hAnsi="仿宋" w:hint="eastAsia"/>
          <w:sz w:val="32"/>
          <w:szCs w:val="32"/>
        </w:rPr>
        <w:t xml:space="preserve">    10、城乡社区支出57,622万元，为预算的88%，同比下降44.63%。</w:t>
      </w:r>
    </w:p>
    <w:p w14:paraId="0D90C5A7" w14:textId="77777777" w:rsidR="00E75A28" w:rsidRDefault="00E75A28" w:rsidP="00E75A28">
      <w:pPr>
        <w:spacing w:line="360" w:lineRule="auto"/>
        <w:rPr>
          <w:rFonts w:ascii="仿宋" w:eastAsia="仿宋" w:hAnsi="仿宋" w:hint="eastAsia"/>
          <w:sz w:val="32"/>
          <w:szCs w:val="32"/>
        </w:rPr>
      </w:pPr>
      <w:r>
        <w:rPr>
          <w:rFonts w:ascii="仿宋" w:eastAsia="仿宋" w:hAnsi="仿宋" w:hint="eastAsia"/>
          <w:sz w:val="32"/>
          <w:szCs w:val="32"/>
        </w:rPr>
        <w:t xml:space="preserve">    11、农林水支出6,202万元，为预算的175%，同比下降65.16%。</w:t>
      </w:r>
    </w:p>
    <w:p w14:paraId="05FB5FE7" w14:textId="77777777" w:rsidR="00E75A28" w:rsidRDefault="00E75A28" w:rsidP="00E75A28">
      <w:pPr>
        <w:spacing w:line="360" w:lineRule="auto"/>
        <w:rPr>
          <w:rFonts w:ascii="仿宋" w:eastAsia="仿宋" w:hAnsi="仿宋" w:hint="eastAsia"/>
          <w:sz w:val="32"/>
          <w:szCs w:val="32"/>
        </w:rPr>
      </w:pPr>
      <w:r>
        <w:rPr>
          <w:rFonts w:ascii="仿宋" w:eastAsia="仿宋" w:hAnsi="仿宋" w:hint="eastAsia"/>
          <w:sz w:val="32"/>
          <w:szCs w:val="32"/>
        </w:rPr>
        <w:t xml:space="preserve">    12、交通运输支出171,900万元，为预算的9354.2%。</w:t>
      </w:r>
      <w:r>
        <w:rPr>
          <w:rFonts w:ascii="仿宋" w:eastAsia="仿宋" w:hAnsi="仿宋" w:hint="eastAsia"/>
          <w:sz w:val="32"/>
          <w:szCs w:val="32"/>
        </w:rPr>
        <w:lastRenderedPageBreak/>
        <w:t>主要是哈尔滨机场二期扩建征地拆迁支出，同比增长1731.8%。</w:t>
      </w:r>
    </w:p>
    <w:p w14:paraId="179AD84B" w14:textId="77777777" w:rsidR="00E75A28" w:rsidRDefault="00E75A28" w:rsidP="00E75A28">
      <w:pPr>
        <w:spacing w:line="360" w:lineRule="auto"/>
        <w:rPr>
          <w:rFonts w:ascii="仿宋" w:eastAsia="仿宋" w:hAnsi="仿宋" w:hint="eastAsia"/>
          <w:sz w:val="32"/>
          <w:szCs w:val="32"/>
        </w:rPr>
      </w:pPr>
      <w:r>
        <w:rPr>
          <w:rFonts w:ascii="仿宋" w:eastAsia="仿宋" w:hAnsi="仿宋" w:hint="eastAsia"/>
          <w:sz w:val="32"/>
          <w:szCs w:val="32"/>
        </w:rPr>
        <w:t xml:space="preserve">    13、资源勘探信息等支出8,540万元，为预算的156.67%，同比增长33.6%。</w:t>
      </w:r>
    </w:p>
    <w:p w14:paraId="2A6871A4"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14、住房保障支出51,388万元，为预算的170.1%，同比下降48.41%。</w:t>
      </w:r>
    </w:p>
    <w:p w14:paraId="03DC637E"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15、债务付息支出752万元，为预算的100%，同比增长9.14%。</w:t>
      </w:r>
    </w:p>
    <w:p w14:paraId="38E1941E"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16、债务发行费支出125万元，同比增长3025%。</w:t>
      </w:r>
    </w:p>
    <w:p w14:paraId="40FC1758" w14:textId="77777777" w:rsidR="00E75A28" w:rsidRDefault="00E75A28" w:rsidP="00E75A28">
      <w:pPr>
        <w:spacing w:line="360" w:lineRule="auto"/>
        <w:ind w:firstLineChars="100" w:firstLine="321"/>
        <w:rPr>
          <w:rFonts w:ascii="宋体" w:eastAsia="宋体" w:hAnsi="宋体" w:hint="eastAsia"/>
          <w:b/>
          <w:sz w:val="32"/>
          <w:szCs w:val="32"/>
        </w:rPr>
      </w:pPr>
      <w:r>
        <w:rPr>
          <w:rFonts w:hAnsi="宋体" w:hint="eastAsia"/>
          <w:b/>
          <w:sz w:val="32"/>
          <w:szCs w:val="32"/>
        </w:rPr>
        <w:t>（二）政府性基金预算执行情况</w:t>
      </w:r>
    </w:p>
    <w:p w14:paraId="221859A5" w14:textId="77777777" w:rsidR="00E75A28" w:rsidRDefault="00E75A28" w:rsidP="00E75A28">
      <w:pPr>
        <w:spacing w:line="360" w:lineRule="auto"/>
        <w:rPr>
          <w:rFonts w:ascii="仿宋" w:eastAsia="仿宋" w:hAnsi="仿宋" w:hint="eastAsia"/>
          <w:sz w:val="32"/>
          <w:szCs w:val="32"/>
        </w:rPr>
      </w:pPr>
      <w:r>
        <w:rPr>
          <w:rFonts w:ascii="仿宋" w:eastAsia="仿宋" w:hAnsi="仿宋" w:hint="eastAsia"/>
          <w:sz w:val="32"/>
          <w:szCs w:val="32"/>
        </w:rPr>
        <w:t xml:space="preserve">    2021年上级拨付我区基金收入6.4亿元，上级基金支出6.4亿元，用于临空经济区道路打通工程、机场二期扩建工程征地拆迁、国有土地使用权出让金等31个项目。</w:t>
      </w:r>
    </w:p>
    <w:p w14:paraId="1B33DE25" w14:textId="77777777" w:rsidR="00E75A28" w:rsidRDefault="00E75A28" w:rsidP="00E75A28">
      <w:pPr>
        <w:spacing w:line="360" w:lineRule="auto"/>
        <w:ind w:firstLineChars="100" w:firstLine="321"/>
        <w:rPr>
          <w:rFonts w:ascii="宋体" w:eastAsia="宋体" w:hAnsi="宋体" w:hint="eastAsia"/>
          <w:b/>
          <w:sz w:val="32"/>
          <w:szCs w:val="32"/>
        </w:rPr>
      </w:pPr>
      <w:r>
        <w:rPr>
          <w:rFonts w:hAnsi="宋体" w:hint="eastAsia"/>
          <w:b/>
          <w:sz w:val="32"/>
          <w:szCs w:val="32"/>
        </w:rPr>
        <w:t>（三）地方政府债务情况</w:t>
      </w:r>
    </w:p>
    <w:p w14:paraId="2FDDE4B2" w14:textId="77777777" w:rsidR="00E75A28" w:rsidRDefault="00E75A28" w:rsidP="00E75A28">
      <w:pPr>
        <w:spacing w:line="360" w:lineRule="auto"/>
        <w:rPr>
          <w:rFonts w:ascii="仿宋" w:eastAsia="仿宋" w:hAnsi="仿宋" w:hint="eastAsia"/>
          <w:sz w:val="32"/>
          <w:szCs w:val="32"/>
        </w:rPr>
      </w:pPr>
      <w:r>
        <w:rPr>
          <w:rFonts w:ascii="仿宋" w:eastAsia="仿宋" w:hAnsi="仿宋" w:hint="eastAsia"/>
          <w:sz w:val="32"/>
          <w:szCs w:val="32"/>
        </w:rPr>
        <w:t xml:space="preserve">    2021年新增政府一般债券17亿元，全部用于哈尔滨机场二期扩建工程征地拆迁补偿。新增地方政府专项债券5.8亿元，其中：哈尔滨临空经济区航空制造产业园标准化厂房建设项目3亿元；空港跨境电商</w:t>
      </w:r>
      <w:proofErr w:type="gramStart"/>
      <w:r>
        <w:rPr>
          <w:rFonts w:ascii="仿宋" w:eastAsia="仿宋" w:hAnsi="仿宋" w:hint="eastAsia"/>
          <w:sz w:val="32"/>
          <w:szCs w:val="32"/>
        </w:rPr>
        <w:t>物流园</w:t>
      </w:r>
      <w:proofErr w:type="gramEnd"/>
      <w:r>
        <w:rPr>
          <w:rFonts w:ascii="仿宋" w:eastAsia="仿宋" w:hAnsi="仿宋" w:hint="eastAsia"/>
          <w:sz w:val="32"/>
          <w:szCs w:val="32"/>
        </w:rPr>
        <w:t>2亿元；</w:t>
      </w:r>
      <w:proofErr w:type="gramStart"/>
      <w:r>
        <w:rPr>
          <w:rFonts w:ascii="仿宋" w:eastAsia="仿宋" w:hAnsi="仿宋" w:hint="eastAsia"/>
          <w:sz w:val="32"/>
          <w:szCs w:val="32"/>
        </w:rPr>
        <w:t>新榆开发区</w:t>
      </w:r>
      <w:proofErr w:type="gramEnd"/>
      <w:r>
        <w:rPr>
          <w:rFonts w:ascii="仿宋" w:eastAsia="仿宋" w:hAnsi="仿宋" w:hint="eastAsia"/>
          <w:sz w:val="32"/>
          <w:szCs w:val="32"/>
        </w:rPr>
        <w:t>智能制造产业园建设项目0.8亿元。</w:t>
      </w:r>
    </w:p>
    <w:p w14:paraId="6E9B3D6E" w14:textId="77777777" w:rsidR="00E75A28" w:rsidRDefault="00E75A28" w:rsidP="00E75A28">
      <w:pPr>
        <w:spacing w:line="360" w:lineRule="auto"/>
        <w:ind w:firstLineChars="100" w:firstLine="321"/>
        <w:rPr>
          <w:rFonts w:ascii="宋体" w:eastAsia="宋体" w:hAnsi="宋体" w:hint="eastAsia"/>
          <w:b/>
          <w:sz w:val="32"/>
          <w:szCs w:val="32"/>
        </w:rPr>
      </w:pPr>
      <w:r>
        <w:rPr>
          <w:rFonts w:hAnsi="宋体" w:hint="eastAsia"/>
          <w:b/>
          <w:sz w:val="32"/>
          <w:szCs w:val="32"/>
        </w:rPr>
        <w:t>（四）</w:t>
      </w:r>
      <w:r>
        <w:rPr>
          <w:rFonts w:hAnsi="宋体" w:hint="eastAsia"/>
          <w:b/>
          <w:sz w:val="32"/>
          <w:szCs w:val="32"/>
        </w:rPr>
        <w:t>2021</w:t>
      </w:r>
      <w:r>
        <w:rPr>
          <w:rFonts w:hAnsi="宋体" w:hint="eastAsia"/>
          <w:b/>
          <w:sz w:val="32"/>
          <w:szCs w:val="32"/>
        </w:rPr>
        <w:t>年主要财税政策落实和重点工作情况</w:t>
      </w:r>
    </w:p>
    <w:p w14:paraId="54908AB6" w14:textId="77777777" w:rsidR="00E75A28" w:rsidRDefault="00E75A28" w:rsidP="00E75A28">
      <w:pPr>
        <w:snapToGrid w:val="0"/>
        <w:spacing w:line="600" w:lineRule="exact"/>
        <w:ind w:firstLineChars="200" w:firstLine="643"/>
        <w:rPr>
          <w:rFonts w:ascii="仿宋" w:eastAsia="仿宋" w:hAnsi="仿宋" w:hint="eastAsia"/>
          <w:color w:val="000000"/>
          <w:sz w:val="32"/>
          <w:szCs w:val="24"/>
        </w:rPr>
      </w:pPr>
      <w:r>
        <w:rPr>
          <w:rFonts w:ascii="仿宋" w:eastAsia="仿宋" w:hAnsi="仿宋" w:hint="eastAsia"/>
          <w:b/>
          <w:sz w:val="32"/>
          <w:szCs w:val="32"/>
        </w:rPr>
        <w:t>1、落实减税降费政策，确保财政平稳运行。</w:t>
      </w:r>
      <w:r>
        <w:rPr>
          <w:rFonts w:ascii="仿宋" w:eastAsia="仿宋" w:hAnsi="仿宋" w:hint="eastAsia"/>
          <w:sz w:val="32"/>
          <w:szCs w:val="32"/>
        </w:rPr>
        <w:t>一是全面贯彻落实小</w:t>
      </w:r>
      <w:proofErr w:type="gramStart"/>
      <w:r>
        <w:rPr>
          <w:rFonts w:ascii="仿宋" w:eastAsia="仿宋" w:hAnsi="仿宋" w:hint="eastAsia"/>
          <w:sz w:val="32"/>
          <w:szCs w:val="32"/>
        </w:rPr>
        <w:t>微企业普</w:t>
      </w:r>
      <w:proofErr w:type="gramEnd"/>
      <w:r>
        <w:rPr>
          <w:rFonts w:ascii="仿宋" w:eastAsia="仿宋" w:hAnsi="仿宋" w:hint="eastAsia"/>
          <w:sz w:val="32"/>
          <w:szCs w:val="32"/>
        </w:rPr>
        <w:t>惠性减税、以及新实施的土地增值税税</w:t>
      </w:r>
      <w:r>
        <w:rPr>
          <w:rFonts w:ascii="仿宋" w:eastAsia="仿宋" w:hAnsi="仿宋" w:hint="eastAsia"/>
          <w:sz w:val="32"/>
          <w:szCs w:val="32"/>
        </w:rPr>
        <w:lastRenderedPageBreak/>
        <w:t>率等相关政策。以政府收入“减法”换企业效益“加法”、市场活力“乘法”，最大限度释放减税降费红利，使国家减税降</w:t>
      </w:r>
      <w:proofErr w:type="gramStart"/>
      <w:r>
        <w:rPr>
          <w:rFonts w:ascii="仿宋" w:eastAsia="仿宋" w:hAnsi="仿宋" w:hint="eastAsia"/>
          <w:sz w:val="32"/>
          <w:szCs w:val="32"/>
        </w:rPr>
        <w:t>费政策</w:t>
      </w:r>
      <w:proofErr w:type="gramEnd"/>
      <w:r>
        <w:rPr>
          <w:rFonts w:ascii="仿宋" w:eastAsia="仿宋" w:hAnsi="仿宋" w:hint="eastAsia"/>
          <w:sz w:val="32"/>
          <w:szCs w:val="32"/>
        </w:rPr>
        <w:t>得以积极贯彻落实。</w:t>
      </w:r>
      <w:r>
        <w:rPr>
          <w:rFonts w:ascii="仿宋" w:eastAsia="仿宋" w:hAnsi="仿宋" w:cs="Helvetica" w:hint="eastAsia"/>
          <w:color w:val="404040"/>
          <w:spacing w:val="8"/>
          <w:sz w:val="32"/>
          <w:szCs w:val="32"/>
          <w:shd w:val="clear" w:color="auto" w:fill="FFFFFF"/>
        </w:rPr>
        <w:t>在有效减轻企业负担的同时，</w:t>
      </w:r>
      <w:r>
        <w:rPr>
          <w:rFonts w:ascii="仿宋" w:eastAsia="仿宋" w:hAnsi="仿宋" w:hint="eastAsia"/>
          <w:sz w:val="32"/>
          <w:szCs w:val="32"/>
        </w:rPr>
        <w:t>财政收入大幅减收，全口径减税28.1亿元，区级税收减收6.3亿余元。通过认真分析研究国家相关财税政策对区域税收产生的影响，努力提高财政收入的稳定性，确保财政平稳运行。二是依法加强税收征管。</w:t>
      </w:r>
      <w:r>
        <w:rPr>
          <w:rFonts w:ascii="仿宋" w:eastAsia="仿宋" w:hAnsi="仿宋" w:cs="宋体" w:hint="eastAsia"/>
          <w:color w:val="000000"/>
          <w:sz w:val="32"/>
          <w:szCs w:val="32"/>
        </w:rPr>
        <w:t>通过</w:t>
      </w:r>
      <w:r>
        <w:rPr>
          <w:rFonts w:ascii="仿宋" w:eastAsia="仿宋" w:hAnsi="仿宋" w:cs="宋体" w:hint="eastAsia"/>
          <w:color w:val="333333"/>
          <w:sz w:val="32"/>
          <w:szCs w:val="32"/>
        </w:rPr>
        <w:t>维护</w:t>
      </w:r>
      <w:r>
        <w:rPr>
          <w:rFonts w:ascii="仿宋" w:eastAsia="仿宋" w:hAnsi="仿宋" w:hint="eastAsia"/>
          <w:sz w:val="32"/>
          <w:szCs w:val="32"/>
        </w:rPr>
        <w:t>全省涉税信息保障平台，对我区所有税源进行动态监控，</w:t>
      </w:r>
      <w:r>
        <w:rPr>
          <w:rFonts w:ascii="仿宋" w:eastAsia="仿宋" w:hAnsi="仿宋" w:cs="宋体" w:hint="eastAsia"/>
          <w:color w:val="000000"/>
          <w:sz w:val="32"/>
          <w:szCs w:val="32"/>
        </w:rPr>
        <w:t>跟踪分析税收形势，</w:t>
      </w:r>
      <w:r>
        <w:rPr>
          <w:rFonts w:ascii="仿宋" w:eastAsia="仿宋" w:hAnsi="仿宋" w:hint="eastAsia"/>
          <w:sz w:val="32"/>
          <w:szCs w:val="32"/>
        </w:rPr>
        <w:t>不断加强财政收入的动态管理，提高财政收入预测的科学性、预警性和有效性，确保应缴尽缴，不断加强政府的公共财政保障能力。三是强化非税收入收缴和管理。严格按照法律规章制度，依法强化行政事业性收费、罚没收入及国有资产有偿使用收入的征管，确保规范执收，应收尽收，并</w:t>
      </w:r>
      <w:r>
        <w:rPr>
          <w:rFonts w:ascii="仿宋" w:eastAsia="仿宋" w:hAnsi="仿宋" w:hint="eastAsia"/>
          <w:color w:val="000000"/>
          <w:sz w:val="32"/>
          <w:szCs w:val="24"/>
        </w:rPr>
        <w:t>根据省财政厅《关于省以下法院判决案件罚没财务管理有关事项的通知》文件精神，罚没收入按省、地方2：8比例分享，我区与公安、法院等部门积极沟通，厘清罚没资产并积极变现入库，增加财政非税收入。</w:t>
      </w:r>
    </w:p>
    <w:p w14:paraId="48265BBB" w14:textId="77777777" w:rsidR="00E75A28" w:rsidRDefault="00E75A28" w:rsidP="00E75A28">
      <w:pPr>
        <w:spacing w:line="360" w:lineRule="auto"/>
        <w:ind w:firstLineChars="200" w:firstLine="643"/>
        <w:rPr>
          <w:rFonts w:ascii="仿宋" w:eastAsia="仿宋" w:hAnsi="仿宋" w:hint="eastAsia"/>
          <w:kern w:val="0"/>
          <w:sz w:val="32"/>
          <w:szCs w:val="32"/>
        </w:rPr>
      </w:pPr>
      <w:r>
        <w:rPr>
          <w:rFonts w:ascii="仿宋" w:eastAsia="仿宋" w:hAnsi="仿宋" w:hint="eastAsia"/>
          <w:b/>
          <w:sz w:val="32"/>
          <w:szCs w:val="32"/>
        </w:rPr>
        <w:t>2、优化财政支出结构，全力以赴保障“五保”。</w:t>
      </w:r>
      <w:r>
        <w:rPr>
          <w:rFonts w:ascii="仿宋" w:eastAsia="仿宋" w:hAnsi="仿宋" w:hint="eastAsia"/>
          <w:sz w:val="32"/>
          <w:szCs w:val="32"/>
        </w:rPr>
        <w:t>一是保工资、保机构运转。及时发放职工工资，按进度定期足额拨付预算单位公用经费，保证了机构正常运转，促进了各项事业健康开展。二是加大民生投入，“保基本民生”支出。坚持把保障和改善民生摆上更加突出位置，把更多资金投向社会保障、医疗卫生、农业、教育、公共安全、环境保护等方</w:t>
      </w:r>
      <w:r>
        <w:rPr>
          <w:rFonts w:ascii="仿宋" w:eastAsia="仿宋" w:hAnsi="仿宋" w:hint="eastAsia"/>
          <w:sz w:val="32"/>
          <w:szCs w:val="32"/>
        </w:rPr>
        <w:lastRenderedPageBreak/>
        <w:t>面，切实解决群众关心的热点、难点问题。2021年，投入社会保障资金7.7亿元用于行政事业单位及城乡居民养老保险缴费、城乡居民最低生活保障、大病救助及低收入家庭困难救助等；投入医疗卫生资金4.3亿元支持城乡医疗救助、基本和重大公共卫生服务、基本药物制度改革等；投入农林</w:t>
      </w:r>
      <w:proofErr w:type="gramStart"/>
      <w:r>
        <w:rPr>
          <w:rFonts w:ascii="仿宋" w:eastAsia="仿宋" w:hAnsi="仿宋" w:hint="eastAsia"/>
          <w:sz w:val="32"/>
          <w:szCs w:val="32"/>
        </w:rPr>
        <w:t>水资金</w:t>
      </w:r>
      <w:proofErr w:type="gramEnd"/>
      <w:r>
        <w:rPr>
          <w:rFonts w:ascii="仿宋" w:eastAsia="仿宋" w:hAnsi="仿宋" w:hint="eastAsia"/>
          <w:sz w:val="32"/>
          <w:szCs w:val="32"/>
        </w:rPr>
        <w:t>0.62亿元用于燃煤锅炉并网、农村饮水安全工程、农村环境管护、群力外滩及</w:t>
      </w:r>
      <w:proofErr w:type="gramStart"/>
      <w:r>
        <w:rPr>
          <w:rFonts w:ascii="仿宋" w:eastAsia="仿宋" w:hAnsi="仿宋" w:hint="eastAsia"/>
          <w:sz w:val="32"/>
          <w:szCs w:val="32"/>
        </w:rPr>
        <w:t>长岭湖生态</w:t>
      </w:r>
      <w:proofErr w:type="gramEnd"/>
      <w:r>
        <w:rPr>
          <w:rFonts w:ascii="仿宋" w:eastAsia="仿宋" w:hAnsi="仿宋" w:hint="eastAsia"/>
          <w:sz w:val="32"/>
          <w:szCs w:val="32"/>
        </w:rPr>
        <w:t>建设；投入教育资金6.5亿元用于改善薄弱学校办学条件，推进义务教育均衡发展，大力支持“两自一包”改革创新试点；投入公共安全资金0.64亿元；投入环境保护资金0.4亿元用于小锅炉改造工程等。三是全力保障政府债务还本付息支出。政府债务还本付息支出也是“五保”支出的重点，区政府站在讲政治的高度，正确处理举债与发展的关系，积极筹措预算资金化解政府债务0.75亿元。</w:t>
      </w:r>
      <w:r>
        <w:rPr>
          <w:rFonts w:ascii="仿宋" w:eastAsia="仿宋" w:hAnsi="仿宋" w:hint="eastAsia"/>
          <w:bCs/>
          <w:sz w:val="32"/>
          <w:szCs w:val="32"/>
        </w:rPr>
        <w:t>四是</w:t>
      </w:r>
      <w:r>
        <w:rPr>
          <w:rFonts w:ascii="仿宋" w:eastAsia="仿宋" w:hAnsi="仿宋" w:hint="eastAsia"/>
          <w:sz w:val="32"/>
          <w:szCs w:val="32"/>
        </w:rPr>
        <w:t>保障养老保险资金。将养老保险纳入政府预算，认真落实养老保险缺口分担机制。</w:t>
      </w:r>
      <w:r>
        <w:rPr>
          <w:rFonts w:ascii="仿宋" w:eastAsia="仿宋" w:hAnsi="仿宋" w:hint="eastAsia"/>
          <w:bCs/>
          <w:sz w:val="32"/>
          <w:szCs w:val="32"/>
        </w:rPr>
        <w:t>五</w:t>
      </w:r>
      <w:r>
        <w:rPr>
          <w:rFonts w:ascii="仿宋" w:eastAsia="仿宋" w:hAnsi="仿宋" w:hint="eastAsia"/>
          <w:sz w:val="32"/>
          <w:szCs w:val="32"/>
        </w:rPr>
        <w:t>是坚持政府过“紧日子”思想，大力压减一般性支出。严格贯彻落实市政府办公厅《关于贯彻落实省2020年财政支出预算管控清单要求的通知》（</w:t>
      </w:r>
      <w:proofErr w:type="gramStart"/>
      <w:r>
        <w:rPr>
          <w:rFonts w:ascii="仿宋" w:eastAsia="仿宋" w:hAnsi="仿宋" w:hint="eastAsia"/>
          <w:sz w:val="32"/>
          <w:szCs w:val="32"/>
        </w:rPr>
        <w:t>哈政办</w:t>
      </w:r>
      <w:proofErr w:type="gramEnd"/>
      <w:r>
        <w:rPr>
          <w:rFonts w:ascii="仿宋" w:eastAsia="仿宋" w:hAnsi="仿宋" w:hint="eastAsia"/>
          <w:sz w:val="32"/>
          <w:szCs w:val="32"/>
        </w:rPr>
        <w:t>发[2020]11号）以及区委、区政府《关于2021年度严控预算资金及项目审批大力压减非刚性支出的通知》文件精神，按比例压减各项支出，</w:t>
      </w:r>
      <w:r>
        <w:rPr>
          <w:rFonts w:ascii="仿宋" w:eastAsia="仿宋" w:hAnsi="仿宋" w:cs="Helvetica" w:hint="eastAsia"/>
          <w:color w:val="404040"/>
          <w:spacing w:val="8"/>
          <w:sz w:val="32"/>
          <w:szCs w:val="32"/>
          <w:shd w:val="clear" w:color="auto" w:fill="FFFFFF"/>
        </w:rPr>
        <w:t>从严控制“三公”经费，将节省下来的资金</w:t>
      </w:r>
      <w:r>
        <w:rPr>
          <w:rFonts w:ascii="仿宋" w:eastAsia="仿宋" w:hAnsi="仿宋" w:hint="eastAsia"/>
          <w:sz w:val="32"/>
          <w:szCs w:val="32"/>
        </w:rPr>
        <w:t>支持区委、区政府确定的重大项目，增强经济社会发展的动力和后劲。</w:t>
      </w:r>
    </w:p>
    <w:p w14:paraId="0299F931" w14:textId="77777777" w:rsidR="00E75A28" w:rsidRDefault="00E75A28" w:rsidP="00E75A28">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lastRenderedPageBreak/>
        <w:t>3、</w:t>
      </w:r>
      <w:r>
        <w:rPr>
          <w:rFonts w:ascii="仿宋" w:eastAsia="仿宋" w:hAnsi="仿宋" w:cs="仿宋" w:hint="eastAsia"/>
          <w:b/>
          <w:bCs/>
          <w:color w:val="000000"/>
          <w:sz w:val="32"/>
          <w:szCs w:val="32"/>
        </w:rPr>
        <w:t>支持疫情防控常态化，保障打赢防疫阻击战</w:t>
      </w:r>
      <w:r>
        <w:rPr>
          <w:rFonts w:ascii="仿宋" w:eastAsia="仿宋" w:hAnsi="仿宋" w:cs="仿宋" w:hint="eastAsia"/>
          <w:b/>
          <w:color w:val="000000"/>
          <w:sz w:val="32"/>
          <w:szCs w:val="32"/>
        </w:rPr>
        <w:t>。</w:t>
      </w:r>
      <w:r>
        <w:rPr>
          <w:rFonts w:ascii="仿宋" w:eastAsia="仿宋" w:hAnsi="仿宋" w:cs="仿宋" w:hint="eastAsia"/>
          <w:bCs/>
          <w:color w:val="000000"/>
          <w:sz w:val="32"/>
          <w:szCs w:val="32"/>
        </w:rPr>
        <w:t>为了保障打赢防疫狙击战，我区按照市防疫指挥部和区委统一部署，严格实施“外防输入，内防反弹”策略，采取精准流调、排查、管控、隔离等措施，加强防控应急储备，全力支持疫情防控常态化工作，认真贯彻落</w:t>
      </w:r>
      <w:r>
        <w:rPr>
          <w:rFonts w:ascii="仿宋" w:eastAsia="仿宋" w:hAnsi="仿宋" w:cs="仿宋" w:hint="eastAsia"/>
          <w:color w:val="000000"/>
          <w:sz w:val="32"/>
          <w:szCs w:val="32"/>
        </w:rPr>
        <w:t>实各级疫情防控经费保障政策，迅速筹集资金，将疫情防控资金拨付放在优先保障位置，确保资金及时足额拨付到位。我区用于疫情防控工作资金40,427.35万元，其中：上级专项资金2,319.1万元，区本级财政资金38,108.25万元，主要用于医疗设备、防控物资及工作经费，人员防控补助，租用宾馆设置集中隔离点、核酸检测等方面支出。</w:t>
      </w:r>
    </w:p>
    <w:p w14:paraId="67F981A0" w14:textId="77777777" w:rsidR="00E75A28" w:rsidRDefault="00E75A28" w:rsidP="00E75A28">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t>4、加强财政支出绩效管理，提高财政资金使用效益。</w:t>
      </w:r>
      <w:r>
        <w:rPr>
          <w:rFonts w:ascii="仿宋" w:eastAsia="仿宋" w:hAnsi="仿宋" w:hint="eastAsia"/>
          <w:bCs/>
          <w:sz w:val="32"/>
          <w:szCs w:val="32"/>
        </w:rPr>
        <w:t>一是</w:t>
      </w:r>
      <w:r>
        <w:rPr>
          <w:rFonts w:ascii="仿宋" w:eastAsia="仿宋" w:hAnsi="仿宋" w:hint="eastAsia"/>
          <w:sz w:val="32"/>
          <w:szCs w:val="32"/>
        </w:rPr>
        <w:t>严格执行《预算法》，规范财政收支行为，依法理财。进一步细化部门预决算编制，提高预决算编制的科学性、合理性。</w:t>
      </w:r>
      <w:r>
        <w:rPr>
          <w:rFonts w:ascii="仿宋" w:eastAsia="仿宋" w:hAnsi="仿宋" w:hint="eastAsia"/>
          <w:bCs/>
          <w:sz w:val="32"/>
          <w:szCs w:val="32"/>
        </w:rPr>
        <w:t>二是</w:t>
      </w:r>
      <w:r>
        <w:rPr>
          <w:rFonts w:ascii="仿宋" w:eastAsia="仿宋" w:hAnsi="仿宋" w:cs="华文仿宋" w:hint="eastAsia"/>
          <w:sz w:val="32"/>
          <w:szCs w:val="32"/>
        </w:rPr>
        <w:t>我区印发了《道里区全面实施预算绩效管理实施方案》，对于区级项目资金支出，要求各预算单位应形成事前绩效评估报告及《项目支出目标申报表》，并制定了《道里区项目资金审批拨付流程》，推动建立全方位、全过程的预算绩效管理信息系统，做到项目资金支出与事前绩效评估结果、绩效目标和绩效评价结果挂钩。对事前绩效评估的项目适当调减或不再安排资金，根据既定的绩效目标，将专项资金的审批、分配、监督、检查与绩效评价紧密结合，建立</w:t>
      </w:r>
      <w:r>
        <w:rPr>
          <w:rFonts w:ascii="仿宋" w:eastAsia="仿宋" w:hAnsi="仿宋" w:cs="华文仿宋" w:hint="eastAsia"/>
          <w:sz w:val="32"/>
          <w:szCs w:val="32"/>
        </w:rPr>
        <w:lastRenderedPageBreak/>
        <w:t>科学化、精细化的监管体系，</w:t>
      </w:r>
      <w:r>
        <w:rPr>
          <w:rFonts w:ascii="仿宋" w:eastAsia="仿宋" w:hAnsi="仿宋" w:hint="eastAsia"/>
          <w:sz w:val="32"/>
          <w:szCs w:val="32"/>
        </w:rPr>
        <w:t>做到申请项目报目标，执行过程有监管，完成项目看结果的全过程绩效管理，以党的十九大提出的“全面实施绩效管理”为牵动，运用绩效管理方式管好、用好财政资金，</w:t>
      </w:r>
      <w:r>
        <w:rPr>
          <w:rFonts w:ascii="仿宋" w:eastAsia="仿宋" w:hAnsi="仿宋" w:cs="华文仿宋" w:hint="eastAsia"/>
          <w:sz w:val="32"/>
          <w:szCs w:val="32"/>
        </w:rPr>
        <w:t>提高财政资金的经济效益和社会效益。</w:t>
      </w:r>
      <w:r>
        <w:rPr>
          <w:rFonts w:ascii="仿宋" w:eastAsia="仿宋" w:hAnsi="仿宋" w:hint="eastAsia"/>
          <w:bCs/>
          <w:sz w:val="32"/>
          <w:szCs w:val="32"/>
        </w:rPr>
        <w:t>三是</w:t>
      </w:r>
      <w:r>
        <w:rPr>
          <w:rFonts w:ascii="仿宋" w:eastAsia="仿宋" w:hAnsi="仿宋" w:hint="eastAsia"/>
          <w:sz w:val="32"/>
          <w:szCs w:val="32"/>
        </w:rPr>
        <w:t>深入开展财政监督。强化对部门、单位和重点项目资金运行的监督,</w:t>
      </w:r>
      <w:r>
        <w:rPr>
          <w:rFonts w:ascii="仿宋" w:eastAsia="仿宋" w:hAnsi="仿宋" w:hint="eastAsia"/>
          <w:sz w:val="32"/>
        </w:rPr>
        <w:t>加强审计监督与人大监督、纪检监察监督等的贯通协调，形成监督合力，从而提升财政资金使用效益</w:t>
      </w:r>
      <w:r>
        <w:rPr>
          <w:rFonts w:ascii="仿宋" w:eastAsia="仿宋" w:hAnsi="仿宋" w:hint="eastAsia"/>
          <w:sz w:val="32"/>
          <w:szCs w:val="32"/>
        </w:rPr>
        <w:t>。</w:t>
      </w:r>
      <w:r>
        <w:rPr>
          <w:rFonts w:ascii="仿宋" w:eastAsia="仿宋" w:hAnsi="仿宋" w:hint="eastAsia"/>
          <w:bCs/>
          <w:sz w:val="32"/>
          <w:szCs w:val="32"/>
        </w:rPr>
        <w:t>四是</w:t>
      </w:r>
      <w:r>
        <w:rPr>
          <w:rFonts w:ascii="仿宋" w:eastAsia="仿宋" w:hAnsi="仿宋" w:hint="eastAsia"/>
          <w:sz w:val="32"/>
          <w:szCs w:val="32"/>
        </w:rPr>
        <w:t>完善预算信息公开工作。依据新《预算法》，将政府预决算、部门预决算及“三公经费”预决算等信息在政府信息网站统一进行公开，自觉接受社会各界的监督。</w:t>
      </w:r>
      <w:r>
        <w:rPr>
          <w:rFonts w:ascii="仿宋" w:eastAsia="仿宋" w:hAnsi="仿宋" w:hint="eastAsia"/>
          <w:bCs/>
          <w:sz w:val="32"/>
          <w:szCs w:val="32"/>
        </w:rPr>
        <w:t>五是</w:t>
      </w:r>
      <w:r>
        <w:rPr>
          <w:rFonts w:ascii="仿宋" w:eastAsia="仿宋" w:hAnsi="仿宋" w:hint="eastAsia"/>
          <w:sz w:val="32"/>
          <w:szCs w:val="32"/>
        </w:rPr>
        <w:t>加强政府采购招投标管理。不断提高政府采购质量和效益，严把审批备案关、项目招标关，提高招投标全程监督管理水平，增强政府采购透明度。</w:t>
      </w:r>
    </w:p>
    <w:p w14:paraId="69EEB323"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各位代表，2021年我区财政工作依据《预算法》，坚持依法聚财、科学理财，财政收支行为进一步规范，财政管理水平不断提升。圆满的贯彻落实了国家、省、市的各项政策，较好地完成了2021年各项工作的目标任务，财政全年实现收支平衡。</w:t>
      </w:r>
    </w:p>
    <w:p w14:paraId="055B38A9" w14:textId="77777777" w:rsidR="00E75A28" w:rsidRDefault="00E75A28" w:rsidP="00E75A28">
      <w:pPr>
        <w:spacing w:line="360" w:lineRule="auto"/>
        <w:ind w:firstLineChars="200" w:firstLine="643"/>
        <w:rPr>
          <w:rFonts w:ascii="宋体" w:eastAsia="宋体" w:hAnsi="宋体" w:hint="eastAsia"/>
          <w:b/>
          <w:sz w:val="32"/>
          <w:szCs w:val="32"/>
        </w:rPr>
      </w:pPr>
      <w:r>
        <w:rPr>
          <w:rFonts w:hAnsi="宋体" w:hint="eastAsia"/>
          <w:b/>
          <w:sz w:val="32"/>
          <w:szCs w:val="32"/>
        </w:rPr>
        <w:t>二、关于</w:t>
      </w:r>
      <w:r>
        <w:rPr>
          <w:rFonts w:hAnsi="宋体" w:hint="eastAsia"/>
          <w:b/>
          <w:sz w:val="32"/>
          <w:szCs w:val="32"/>
        </w:rPr>
        <w:t>2022</w:t>
      </w:r>
      <w:r>
        <w:rPr>
          <w:rFonts w:hAnsi="宋体" w:hint="eastAsia"/>
          <w:b/>
          <w:sz w:val="32"/>
          <w:szCs w:val="32"/>
        </w:rPr>
        <w:t>年财政预算草案</w:t>
      </w:r>
    </w:p>
    <w:p w14:paraId="179950F0" w14:textId="77777777" w:rsidR="00E75A28" w:rsidRDefault="00E75A28" w:rsidP="00E75A28">
      <w:pPr>
        <w:spacing w:line="540" w:lineRule="exact"/>
        <w:ind w:firstLineChars="200" w:firstLine="640"/>
        <w:rPr>
          <w:rFonts w:ascii="黑体" w:eastAsia="黑体" w:hAnsi="黑体" w:hint="eastAsia"/>
          <w:spacing w:val="-4"/>
          <w:sz w:val="32"/>
          <w:szCs w:val="32"/>
        </w:rPr>
      </w:pPr>
      <w:r>
        <w:rPr>
          <w:rFonts w:ascii="仿宋" w:eastAsia="仿宋" w:hAnsi="仿宋" w:hint="eastAsia"/>
          <w:sz w:val="32"/>
          <w:szCs w:val="32"/>
        </w:rPr>
        <w:t>2022年我区财政工作的指导思想是：全面贯彻落实党的十九大和十九届二中、三中、四中、五中、六中全会精神和习近平总书记系列重要讲话精神,认真学</w:t>
      </w:r>
      <w:proofErr w:type="gramStart"/>
      <w:r>
        <w:rPr>
          <w:rFonts w:ascii="仿宋" w:eastAsia="仿宋" w:hAnsi="仿宋" w:hint="eastAsia"/>
          <w:sz w:val="32"/>
          <w:szCs w:val="32"/>
        </w:rPr>
        <w:t>习习近</w:t>
      </w:r>
      <w:proofErr w:type="gramEnd"/>
      <w:r>
        <w:rPr>
          <w:rFonts w:ascii="仿宋" w:eastAsia="仿宋" w:hAnsi="仿宋" w:hint="eastAsia"/>
          <w:sz w:val="32"/>
          <w:szCs w:val="32"/>
        </w:rPr>
        <w:t>平总书记在</w:t>
      </w:r>
      <w:r>
        <w:rPr>
          <w:rFonts w:ascii="仿宋" w:eastAsia="仿宋" w:hAnsi="仿宋" w:hint="eastAsia"/>
          <w:sz w:val="32"/>
          <w:szCs w:val="32"/>
        </w:rPr>
        <w:lastRenderedPageBreak/>
        <w:t>深入推进东北振兴座谈会上的重要讲话和考察黑龙江的重要指示批示精神，按区十二次党代会的工作部署，</w:t>
      </w:r>
      <w:r>
        <w:rPr>
          <w:rFonts w:ascii="仿宋" w:eastAsia="仿宋" w:hAnsi="仿宋" w:hint="eastAsia"/>
          <w:spacing w:val="-4"/>
          <w:sz w:val="32"/>
          <w:szCs w:val="32"/>
        </w:rPr>
        <w:t>统筹推进“五位一体”总体布局，协调推进“四个全面”战略布局，深入实施“两部六区”发展战略，做大做强“科技创新、数字经济、金融服务、文旅融合”四大新兴产业，重点打造“临空经济区、龙粤经济合作区、道里经开区、城市中央商务区”四大发展引擎，统筹推进“深化改革、城乡建管、民生保障、社会治理、党的建设”五大升级工程，</w:t>
      </w:r>
      <w:r>
        <w:rPr>
          <w:rFonts w:ascii="仿宋" w:eastAsia="仿宋" w:hAnsi="仿宋" w:hint="eastAsia"/>
          <w:sz w:val="32"/>
          <w:szCs w:val="32"/>
        </w:rPr>
        <w:t>坚持稳中求进工作总基调，坚持新发展理念，推动高质量发展</w:t>
      </w:r>
      <w:r>
        <w:rPr>
          <w:rFonts w:ascii="仿宋" w:eastAsia="仿宋" w:hAnsi="仿宋" w:hint="eastAsia"/>
          <w:spacing w:val="-4"/>
          <w:sz w:val="32"/>
          <w:szCs w:val="32"/>
        </w:rPr>
        <w:t>高品质生活高效能治理，</w:t>
      </w:r>
      <w:r>
        <w:rPr>
          <w:rFonts w:ascii="仿宋" w:eastAsia="仿宋" w:hAnsi="仿宋" w:hint="eastAsia"/>
          <w:sz w:val="32"/>
          <w:szCs w:val="32"/>
        </w:rPr>
        <w:t>牢固树立过紧日子思想，坚决压减一般性支出，坚决兜住“五保”底线，进一步优化财政收支结构，切实保障和改善民生，积极推进稳增长、促改革、调结构、惠民生、防风险、保稳定，为全区经济发展提供财力保障。</w:t>
      </w:r>
    </w:p>
    <w:p w14:paraId="6FC2BABC" w14:textId="77777777" w:rsidR="00E75A28" w:rsidRDefault="00E75A28" w:rsidP="00E75A28">
      <w:pPr>
        <w:spacing w:line="360" w:lineRule="auto"/>
        <w:ind w:firstLineChars="100" w:firstLine="321"/>
        <w:rPr>
          <w:rFonts w:ascii="宋体" w:eastAsia="宋体" w:hAnsi="宋体" w:hint="eastAsia"/>
          <w:b/>
          <w:kern w:val="0"/>
          <w:sz w:val="32"/>
          <w:szCs w:val="32"/>
        </w:rPr>
      </w:pPr>
      <w:r>
        <w:rPr>
          <w:rFonts w:hAnsi="宋体" w:hint="eastAsia"/>
          <w:b/>
          <w:sz w:val="32"/>
          <w:szCs w:val="32"/>
        </w:rPr>
        <w:t>（一）全区财政预算草案</w:t>
      </w:r>
    </w:p>
    <w:p w14:paraId="1C82BD4E"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2022年，受新冠肺炎疫情冲击导致的经济下行的影响，以及国家一系列减免税、缓税政策的实施，特别是从2021年10月1日开始执行的下调土地增值税税率，基本达到减收70%，区本级财政收入将减收3.5亿元。另外哈尔滨银行1.9亿元区本级税收收入需上解，财政收入不容乐观，财政运行面临增收乏力、收支矛盾突出、预算难以平衡的严峻形势。鉴于以上原因，我区2022年预算编制将遵循以收定支、量入为出、统筹兼顾、突出重点、精打细算、勤俭节约、量力而行、讲求绩效和收支平衡的原则，当好“铁公鸡”、打好“铁算盘”。</w:t>
      </w:r>
    </w:p>
    <w:p w14:paraId="5EA50850" w14:textId="77777777" w:rsidR="00E75A28" w:rsidRDefault="00E75A28" w:rsidP="00E75A28">
      <w:pPr>
        <w:spacing w:line="360" w:lineRule="auto"/>
        <w:ind w:firstLineChars="200" w:firstLine="643"/>
        <w:rPr>
          <w:rFonts w:ascii="仿宋" w:eastAsia="仿宋" w:hAnsi="仿宋" w:hint="eastAsia"/>
          <w:sz w:val="32"/>
          <w:szCs w:val="32"/>
        </w:rPr>
      </w:pPr>
      <w:r>
        <w:rPr>
          <w:rFonts w:ascii="仿宋" w:eastAsia="仿宋" w:hAnsi="仿宋" w:hint="eastAsia"/>
          <w:b/>
          <w:bCs/>
          <w:sz w:val="32"/>
          <w:szCs w:val="32"/>
        </w:rPr>
        <w:lastRenderedPageBreak/>
        <w:t>财政预算草案是：</w:t>
      </w:r>
      <w:r>
        <w:rPr>
          <w:rFonts w:ascii="仿宋" w:eastAsia="仿宋" w:hAnsi="仿宋" w:hint="eastAsia"/>
          <w:sz w:val="32"/>
          <w:szCs w:val="32"/>
        </w:rPr>
        <w:t>一般公共财政预算收入预计25.2亿元，同比降低12.2%；一般公共预算支出预计29.1亿元，同比降低16.9%。</w:t>
      </w:r>
    </w:p>
    <w:p w14:paraId="7C3CE0FE" w14:textId="77777777" w:rsidR="00E75A28" w:rsidRDefault="00E75A28" w:rsidP="00E75A28">
      <w:pPr>
        <w:spacing w:line="360" w:lineRule="auto"/>
        <w:ind w:firstLine="645"/>
        <w:rPr>
          <w:rFonts w:ascii="仿宋" w:eastAsia="仿宋" w:hAnsi="仿宋" w:hint="eastAsia"/>
          <w:b/>
          <w:bCs/>
          <w:sz w:val="32"/>
          <w:szCs w:val="32"/>
        </w:rPr>
      </w:pPr>
      <w:r>
        <w:rPr>
          <w:rFonts w:ascii="仿宋" w:eastAsia="仿宋" w:hAnsi="仿宋" w:hint="eastAsia"/>
          <w:b/>
          <w:bCs/>
          <w:sz w:val="32"/>
          <w:szCs w:val="32"/>
        </w:rPr>
        <w:t>主要收入预算安排如下：</w:t>
      </w:r>
    </w:p>
    <w:p w14:paraId="46905ABF"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w:t>
      </w:r>
      <w:r>
        <w:rPr>
          <w:rFonts w:ascii="仿宋" w:eastAsia="仿宋_GB2312" w:hAnsi="仿宋" w:hint="eastAsia"/>
          <w:sz w:val="32"/>
          <w:szCs w:val="32"/>
        </w:rPr>
        <w:t>、增值税完成</w:t>
      </w:r>
      <w:r>
        <w:rPr>
          <w:rFonts w:ascii="仿宋" w:eastAsia="仿宋_GB2312" w:hAnsi="仿宋" w:hint="eastAsia"/>
          <w:sz w:val="32"/>
          <w:szCs w:val="32"/>
        </w:rPr>
        <w:t>62,066</w:t>
      </w:r>
      <w:r>
        <w:rPr>
          <w:rFonts w:ascii="仿宋" w:eastAsia="仿宋_GB2312" w:hAnsi="仿宋" w:hint="eastAsia"/>
          <w:sz w:val="32"/>
          <w:szCs w:val="32"/>
        </w:rPr>
        <w:t>万元，同比下降</w:t>
      </w:r>
      <w:r>
        <w:rPr>
          <w:rFonts w:ascii="仿宋" w:eastAsia="仿宋_GB2312" w:hAnsi="仿宋" w:hint="eastAsia"/>
          <w:sz w:val="32"/>
          <w:szCs w:val="32"/>
        </w:rPr>
        <w:t>4.5%</w:t>
      </w:r>
      <w:r>
        <w:rPr>
          <w:rFonts w:ascii="仿宋" w:eastAsia="仿宋_GB2312" w:hAnsi="仿宋" w:hint="eastAsia"/>
          <w:sz w:val="32"/>
          <w:szCs w:val="32"/>
        </w:rPr>
        <w:t>。</w:t>
      </w:r>
    </w:p>
    <w:p w14:paraId="2AF62F93"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2</w:t>
      </w:r>
      <w:r>
        <w:rPr>
          <w:rFonts w:ascii="仿宋" w:eastAsia="仿宋_GB2312" w:hAnsi="仿宋" w:hint="eastAsia"/>
          <w:sz w:val="32"/>
          <w:szCs w:val="32"/>
        </w:rPr>
        <w:t>、企业所得税完成</w:t>
      </w:r>
      <w:r>
        <w:rPr>
          <w:rFonts w:ascii="仿宋" w:eastAsia="仿宋_GB2312" w:hAnsi="仿宋" w:hint="eastAsia"/>
          <w:sz w:val="32"/>
          <w:szCs w:val="32"/>
        </w:rPr>
        <w:t>44,638</w:t>
      </w:r>
      <w:r>
        <w:rPr>
          <w:rFonts w:ascii="仿宋" w:eastAsia="仿宋_GB2312" w:hAnsi="仿宋" w:hint="eastAsia"/>
          <w:sz w:val="32"/>
          <w:szCs w:val="32"/>
        </w:rPr>
        <w:t>万元，同比下降</w:t>
      </w:r>
      <w:r>
        <w:rPr>
          <w:rFonts w:ascii="仿宋" w:eastAsia="仿宋_GB2312" w:hAnsi="仿宋" w:hint="eastAsia"/>
          <w:sz w:val="32"/>
          <w:szCs w:val="32"/>
        </w:rPr>
        <w:t>10.7%</w:t>
      </w:r>
      <w:r>
        <w:rPr>
          <w:rFonts w:ascii="仿宋" w:eastAsia="仿宋_GB2312" w:hAnsi="仿宋" w:hint="eastAsia"/>
          <w:sz w:val="32"/>
          <w:szCs w:val="32"/>
        </w:rPr>
        <w:t>。</w:t>
      </w:r>
    </w:p>
    <w:p w14:paraId="418BDA3E"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3</w:t>
      </w:r>
      <w:r>
        <w:rPr>
          <w:rFonts w:ascii="仿宋" w:eastAsia="仿宋_GB2312" w:hAnsi="仿宋" w:hint="eastAsia"/>
          <w:sz w:val="32"/>
          <w:szCs w:val="32"/>
        </w:rPr>
        <w:t>、个人所得税完成</w:t>
      </w:r>
      <w:r>
        <w:rPr>
          <w:rFonts w:ascii="仿宋" w:eastAsia="仿宋_GB2312" w:hAnsi="仿宋" w:hint="eastAsia"/>
          <w:sz w:val="32"/>
          <w:szCs w:val="32"/>
        </w:rPr>
        <w:t>22,401</w:t>
      </w:r>
      <w:r>
        <w:rPr>
          <w:rFonts w:ascii="仿宋" w:eastAsia="仿宋_GB2312" w:hAnsi="仿宋" w:hint="eastAsia"/>
          <w:sz w:val="32"/>
          <w:szCs w:val="32"/>
        </w:rPr>
        <w:t>万元，同比下降</w:t>
      </w:r>
      <w:r>
        <w:rPr>
          <w:rFonts w:ascii="仿宋" w:eastAsia="仿宋_GB2312" w:hAnsi="仿宋" w:hint="eastAsia"/>
          <w:sz w:val="32"/>
          <w:szCs w:val="32"/>
        </w:rPr>
        <w:t>20%</w:t>
      </w:r>
      <w:r>
        <w:rPr>
          <w:rFonts w:ascii="仿宋" w:eastAsia="仿宋_GB2312" w:hAnsi="仿宋" w:hint="eastAsia"/>
          <w:sz w:val="32"/>
          <w:szCs w:val="32"/>
        </w:rPr>
        <w:t>。</w:t>
      </w:r>
    </w:p>
    <w:p w14:paraId="2D404D13"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4</w:t>
      </w:r>
      <w:r>
        <w:rPr>
          <w:rFonts w:ascii="仿宋" w:eastAsia="仿宋_GB2312" w:hAnsi="仿宋" w:hint="eastAsia"/>
          <w:sz w:val="32"/>
          <w:szCs w:val="32"/>
        </w:rPr>
        <w:t>、房产税收入完成</w:t>
      </w:r>
      <w:r>
        <w:rPr>
          <w:rFonts w:ascii="仿宋" w:eastAsia="仿宋_GB2312" w:hAnsi="仿宋" w:hint="eastAsia"/>
          <w:sz w:val="32"/>
          <w:szCs w:val="32"/>
        </w:rPr>
        <w:t>20,685</w:t>
      </w:r>
      <w:r>
        <w:rPr>
          <w:rFonts w:ascii="仿宋" w:eastAsia="仿宋_GB2312" w:hAnsi="仿宋" w:hint="eastAsia"/>
          <w:sz w:val="32"/>
          <w:szCs w:val="32"/>
        </w:rPr>
        <w:t>万元，同比增长</w:t>
      </w:r>
      <w:r>
        <w:rPr>
          <w:rFonts w:ascii="仿宋" w:eastAsia="仿宋_GB2312" w:hAnsi="仿宋" w:hint="eastAsia"/>
          <w:sz w:val="32"/>
          <w:szCs w:val="32"/>
        </w:rPr>
        <w:t>9.4%</w:t>
      </w:r>
      <w:r>
        <w:rPr>
          <w:rFonts w:ascii="仿宋" w:eastAsia="仿宋_GB2312" w:hAnsi="仿宋" w:hint="eastAsia"/>
          <w:sz w:val="32"/>
          <w:szCs w:val="32"/>
        </w:rPr>
        <w:t>。</w:t>
      </w:r>
    </w:p>
    <w:p w14:paraId="16D98F7F"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5</w:t>
      </w:r>
      <w:r>
        <w:rPr>
          <w:rFonts w:ascii="仿宋" w:eastAsia="仿宋_GB2312" w:hAnsi="仿宋" w:hint="eastAsia"/>
          <w:sz w:val="32"/>
          <w:szCs w:val="32"/>
        </w:rPr>
        <w:t>、印花税完成</w:t>
      </w:r>
      <w:r>
        <w:rPr>
          <w:rFonts w:ascii="仿宋" w:eastAsia="仿宋_GB2312" w:hAnsi="仿宋" w:hint="eastAsia"/>
          <w:sz w:val="32"/>
          <w:szCs w:val="32"/>
        </w:rPr>
        <w:t>3,552</w:t>
      </w:r>
      <w:r>
        <w:rPr>
          <w:rFonts w:ascii="仿宋" w:eastAsia="仿宋_GB2312" w:hAnsi="仿宋" w:hint="eastAsia"/>
          <w:sz w:val="32"/>
          <w:szCs w:val="32"/>
        </w:rPr>
        <w:t>万元，同比下降</w:t>
      </w:r>
      <w:r>
        <w:rPr>
          <w:rFonts w:ascii="仿宋" w:eastAsia="仿宋_GB2312" w:hAnsi="仿宋" w:hint="eastAsia"/>
          <w:sz w:val="32"/>
          <w:szCs w:val="32"/>
        </w:rPr>
        <w:t>1.3%</w:t>
      </w:r>
      <w:r>
        <w:rPr>
          <w:rFonts w:ascii="仿宋" w:eastAsia="仿宋_GB2312" w:hAnsi="仿宋" w:hint="eastAsia"/>
          <w:sz w:val="32"/>
          <w:szCs w:val="32"/>
        </w:rPr>
        <w:t>。</w:t>
      </w:r>
    </w:p>
    <w:p w14:paraId="3362BA74"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6</w:t>
      </w:r>
      <w:r>
        <w:rPr>
          <w:rFonts w:ascii="仿宋" w:eastAsia="仿宋_GB2312" w:hAnsi="仿宋" w:hint="eastAsia"/>
          <w:sz w:val="32"/>
          <w:szCs w:val="32"/>
        </w:rPr>
        <w:t>、城镇土地使用税完成</w:t>
      </w:r>
      <w:r>
        <w:rPr>
          <w:rFonts w:ascii="仿宋" w:eastAsia="仿宋_GB2312" w:hAnsi="仿宋" w:hint="eastAsia"/>
          <w:sz w:val="32"/>
          <w:szCs w:val="32"/>
        </w:rPr>
        <w:t>3,357</w:t>
      </w:r>
      <w:r>
        <w:rPr>
          <w:rFonts w:ascii="仿宋" w:eastAsia="仿宋_GB2312" w:hAnsi="仿宋" w:hint="eastAsia"/>
          <w:sz w:val="32"/>
          <w:szCs w:val="32"/>
        </w:rPr>
        <w:t>万元，同比增长</w:t>
      </w:r>
      <w:r>
        <w:rPr>
          <w:rFonts w:ascii="仿宋" w:eastAsia="仿宋_GB2312" w:hAnsi="仿宋" w:hint="eastAsia"/>
          <w:sz w:val="32"/>
          <w:szCs w:val="32"/>
        </w:rPr>
        <w:t>19.9%</w:t>
      </w:r>
      <w:r>
        <w:rPr>
          <w:rFonts w:ascii="仿宋" w:eastAsia="仿宋_GB2312" w:hAnsi="仿宋" w:hint="eastAsia"/>
          <w:sz w:val="32"/>
          <w:szCs w:val="32"/>
        </w:rPr>
        <w:t>。</w:t>
      </w:r>
    </w:p>
    <w:p w14:paraId="6D97BA45"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7</w:t>
      </w:r>
      <w:r>
        <w:rPr>
          <w:rFonts w:ascii="仿宋" w:eastAsia="仿宋_GB2312" w:hAnsi="仿宋" w:hint="eastAsia"/>
          <w:sz w:val="32"/>
          <w:szCs w:val="32"/>
        </w:rPr>
        <w:t>、土地增值税完成</w:t>
      </w:r>
      <w:r>
        <w:rPr>
          <w:rFonts w:ascii="仿宋" w:eastAsia="仿宋_GB2312" w:hAnsi="仿宋" w:hint="eastAsia"/>
          <w:sz w:val="32"/>
          <w:szCs w:val="32"/>
        </w:rPr>
        <w:t>40,000</w:t>
      </w:r>
      <w:r>
        <w:rPr>
          <w:rFonts w:ascii="仿宋" w:eastAsia="仿宋_GB2312" w:hAnsi="仿宋" w:hint="eastAsia"/>
          <w:sz w:val="32"/>
          <w:szCs w:val="32"/>
        </w:rPr>
        <w:t>万元，同比下降</w:t>
      </w:r>
      <w:r>
        <w:rPr>
          <w:rFonts w:ascii="仿宋" w:eastAsia="仿宋_GB2312" w:hAnsi="仿宋" w:hint="eastAsia"/>
          <w:sz w:val="32"/>
          <w:szCs w:val="32"/>
        </w:rPr>
        <w:t>14%</w:t>
      </w:r>
      <w:r>
        <w:rPr>
          <w:rFonts w:ascii="仿宋" w:eastAsia="仿宋_GB2312" w:hAnsi="仿宋" w:hint="eastAsia"/>
          <w:sz w:val="32"/>
          <w:szCs w:val="32"/>
        </w:rPr>
        <w:t>。</w:t>
      </w:r>
    </w:p>
    <w:p w14:paraId="70D1E9DE"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8</w:t>
      </w:r>
      <w:r>
        <w:rPr>
          <w:rFonts w:ascii="仿宋" w:eastAsia="仿宋_GB2312" w:hAnsi="仿宋" w:hint="eastAsia"/>
          <w:sz w:val="32"/>
          <w:szCs w:val="32"/>
        </w:rPr>
        <w:t>、车船税完成</w:t>
      </w:r>
      <w:r>
        <w:rPr>
          <w:rFonts w:ascii="仿宋" w:eastAsia="仿宋_GB2312" w:hAnsi="仿宋" w:hint="eastAsia"/>
          <w:sz w:val="32"/>
          <w:szCs w:val="32"/>
        </w:rPr>
        <w:t>3,700</w:t>
      </w:r>
      <w:r>
        <w:rPr>
          <w:rFonts w:ascii="仿宋" w:eastAsia="仿宋_GB2312" w:hAnsi="仿宋" w:hint="eastAsia"/>
          <w:sz w:val="32"/>
          <w:szCs w:val="32"/>
        </w:rPr>
        <w:t>万元，同比下降</w:t>
      </w:r>
      <w:r>
        <w:rPr>
          <w:rFonts w:ascii="仿宋" w:eastAsia="仿宋_GB2312" w:hAnsi="仿宋" w:hint="eastAsia"/>
          <w:sz w:val="32"/>
          <w:szCs w:val="32"/>
        </w:rPr>
        <w:t>58%</w:t>
      </w:r>
      <w:r>
        <w:rPr>
          <w:rFonts w:ascii="仿宋" w:eastAsia="仿宋_GB2312" w:hAnsi="仿宋" w:hint="eastAsia"/>
          <w:sz w:val="32"/>
          <w:szCs w:val="32"/>
        </w:rPr>
        <w:t>。</w:t>
      </w:r>
    </w:p>
    <w:p w14:paraId="4005CCC7"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9</w:t>
      </w:r>
      <w:r>
        <w:rPr>
          <w:rFonts w:ascii="仿宋" w:eastAsia="仿宋_GB2312" w:hAnsi="仿宋" w:hint="eastAsia"/>
          <w:sz w:val="32"/>
          <w:szCs w:val="32"/>
        </w:rPr>
        <w:t>、契税完成</w:t>
      </w:r>
      <w:r>
        <w:rPr>
          <w:rFonts w:ascii="仿宋" w:eastAsia="仿宋_GB2312" w:hAnsi="仿宋" w:hint="eastAsia"/>
          <w:sz w:val="32"/>
          <w:szCs w:val="32"/>
        </w:rPr>
        <w:t>40,507</w:t>
      </w:r>
      <w:r>
        <w:rPr>
          <w:rFonts w:ascii="仿宋" w:eastAsia="仿宋_GB2312" w:hAnsi="仿宋" w:hint="eastAsia"/>
          <w:sz w:val="32"/>
          <w:szCs w:val="32"/>
        </w:rPr>
        <w:t>万元，同比下降</w:t>
      </w:r>
      <w:r>
        <w:rPr>
          <w:rFonts w:ascii="仿宋" w:eastAsia="仿宋_GB2312" w:hAnsi="仿宋" w:hint="eastAsia"/>
          <w:sz w:val="32"/>
          <w:szCs w:val="32"/>
        </w:rPr>
        <w:t>23.6%</w:t>
      </w:r>
      <w:r>
        <w:rPr>
          <w:rFonts w:ascii="仿宋" w:eastAsia="仿宋_GB2312" w:hAnsi="仿宋" w:hint="eastAsia"/>
          <w:sz w:val="32"/>
          <w:szCs w:val="32"/>
        </w:rPr>
        <w:t>。</w:t>
      </w:r>
    </w:p>
    <w:p w14:paraId="398DD41F"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10</w:t>
      </w:r>
      <w:r>
        <w:rPr>
          <w:rFonts w:ascii="仿宋" w:eastAsia="仿宋_GB2312" w:hAnsi="仿宋" w:hint="eastAsia"/>
          <w:sz w:val="32"/>
          <w:szCs w:val="32"/>
        </w:rPr>
        <w:t>、非税收入完成</w:t>
      </w:r>
      <w:r>
        <w:rPr>
          <w:rFonts w:ascii="仿宋" w:eastAsia="仿宋_GB2312" w:hAnsi="仿宋" w:hint="eastAsia"/>
          <w:sz w:val="32"/>
          <w:szCs w:val="32"/>
        </w:rPr>
        <w:t>10,000</w:t>
      </w:r>
      <w:r>
        <w:rPr>
          <w:rFonts w:ascii="仿宋" w:eastAsia="仿宋_GB2312" w:hAnsi="仿宋" w:hint="eastAsia"/>
          <w:sz w:val="32"/>
          <w:szCs w:val="32"/>
        </w:rPr>
        <w:t>万元，同比增长</w:t>
      </w:r>
      <w:r>
        <w:rPr>
          <w:rFonts w:ascii="仿宋" w:eastAsia="仿宋_GB2312" w:hAnsi="仿宋" w:hint="eastAsia"/>
          <w:sz w:val="32"/>
          <w:szCs w:val="32"/>
        </w:rPr>
        <w:t>3.1%</w:t>
      </w:r>
      <w:r>
        <w:rPr>
          <w:rFonts w:ascii="仿宋" w:eastAsia="仿宋_GB2312" w:hAnsi="仿宋" w:hint="eastAsia"/>
          <w:sz w:val="32"/>
          <w:szCs w:val="32"/>
        </w:rPr>
        <w:t>。</w:t>
      </w:r>
    </w:p>
    <w:p w14:paraId="110F7D56" w14:textId="77777777" w:rsidR="00E75A28" w:rsidRDefault="00E75A28" w:rsidP="00E75A28">
      <w:pPr>
        <w:spacing w:line="560" w:lineRule="exact"/>
        <w:ind w:firstLineChars="200" w:firstLine="640"/>
        <w:rPr>
          <w:rFonts w:ascii="仿宋" w:eastAsia="仿宋_GB2312" w:hAnsi="仿宋" w:hint="eastAsia"/>
          <w:b/>
          <w:bCs/>
          <w:sz w:val="32"/>
          <w:szCs w:val="32"/>
        </w:rPr>
      </w:pPr>
      <w:r>
        <w:rPr>
          <w:rFonts w:ascii="仿宋" w:eastAsia="仿宋_GB2312" w:hAnsi="仿宋" w:hint="eastAsia"/>
          <w:b/>
          <w:bCs/>
          <w:sz w:val="32"/>
          <w:szCs w:val="32"/>
        </w:rPr>
        <w:t>主要支出预算安排如下：</w:t>
      </w:r>
    </w:p>
    <w:p w14:paraId="1A47F814"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w:t>
      </w:r>
      <w:r>
        <w:rPr>
          <w:rFonts w:ascii="仿宋" w:eastAsia="仿宋_GB2312" w:hAnsi="仿宋" w:hint="eastAsia"/>
          <w:sz w:val="32"/>
          <w:szCs w:val="32"/>
        </w:rPr>
        <w:t>、一般公共服务支出</w:t>
      </w:r>
      <w:r>
        <w:rPr>
          <w:rFonts w:ascii="仿宋" w:eastAsia="仿宋_GB2312" w:hAnsi="仿宋" w:hint="eastAsia"/>
          <w:sz w:val="32"/>
          <w:szCs w:val="32"/>
        </w:rPr>
        <w:t>32,000</w:t>
      </w:r>
      <w:r>
        <w:rPr>
          <w:rFonts w:ascii="仿宋" w:eastAsia="仿宋_GB2312" w:hAnsi="仿宋" w:hint="eastAsia"/>
          <w:sz w:val="32"/>
          <w:szCs w:val="32"/>
        </w:rPr>
        <w:t>万元，同比增长</w:t>
      </w:r>
      <w:r>
        <w:rPr>
          <w:rFonts w:ascii="仿宋" w:eastAsia="仿宋_GB2312" w:hAnsi="仿宋" w:hint="eastAsia"/>
          <w:sz w:val="32"/>
          <w:szCs w:val="32"/>
        </w:rPr>
        <w:t>6.2%</w:t>
      </w:r>
      <w:r>
        <w:rPr>
          <w:rFonts w:ascii="仿宋" w:eastAsia="仿宋_GB2312" w:hAnsi="仿宋" w:hint="eastAsia"/>
          <w:sz w:val="32"/>
          <w:szCs w:val="32"/>
        </w:rPr>
        <w:t>。</w:t>
      </w:r>
    </w:p>
    <w:p w14:paraId="5604D4B5"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2</w:t>
      </w:r>
      <w:r>
        <w:rPr>
          <w:rFonts w:ascii="仿宋" w:eastAsia="仿宋_GB2312" w:hAnsi="仿宋" w:hint="eastAsia"/>
          <w:sz w:val="32"/>
          <w:szCs w:val="32"/>
        </w:rPr>
        <w:t>、国防支出</w:t>
      </w:r>
      <w:r>
        <w:rPr>
          <w:rFonts w:ascii="仿宋" w:eastAsia="仿宋_GB2312" w:hAnsi="仿宋" w:hint="eastAsia"/>
          <w:sz w:val="32"/>
          <w:szCs w:val="32"/>
        </w:rPr>
        <w:t>400</w:t>
      </w:r>
      <w:r>
        <w:rPr>
          <w:rFonts w:ascii="仿宋" w:eastAsia="仿宋_GB2312" w:hAnsi="仿宋" w:hint="eastAsia"/>
          <w:sz w:val="32"/>
          <w:szCs w:val="32"/>
        </w:rPr>
        <w:t>万元，同比增长</w:t>
      </w:r>
      <w:r>
        <w:rPr>
          <w:rFonts w:ascii="仿宋" w:eastAsia="仿宋_GB2312" w:hAnsi="仿宋" w:hint="eastAsia"/>
          <w:sz w:val="32"/>
          <w:szCs w:val="32"/>
        </w:rPr>
        <w:t>0.3%</w:t>
      </w:r>
      <w:r>
        <w:rPr>
          <w:rFonts w:ascii="仿宋" w:eastAsia="仿宋_GB2312" w:hAnsi="仿宋" w:hint="eastAsia"/>
          <w:sz w:val="32"/>
          <w:szCs w:val="32"/>
        </w:rPr>
        <w:t>。</w:t>
      </w:r>
    </w:p>
    <w:p w14:paraId="1260FB7F"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3</w:t>
      </w:r>
      <w:r>
        <w:rPr>
          <w:rFonts w:ascii="仿宋" w:eastAsia="仿宋_GB2312" w:hAnsi="仿宋" w:hint="eastAsia"/>
          <w:sz w:val="32"/>
          <w:szCs w:val="32"/>
        </w:rPr>
        <w:t>、公共安全支出</w:t>
      </w:r>
      <w:r>
        <w:rPr>
          <w:rFonts w:ascii="仿宋" w:eastAsia="仿宋_GB2312" w:hAnsi="仿宋" w:hint="eastAsia"/>
          <w:sz w:val="32"/>
          <w:szCs w:val="32"/>
        </w:rPr>
        <w:t>6,200</w:t>
      </w:r>
      <w:r>
        <w:rPr>
          <w:rFonts w:ascii="仿宋" w:eastAsia="仿宋_GB2312" w:hAnsi="仿宋" w:hint="eastAsia"/>
          <w:sz w:val="32"/>
          <w:szCs w:val="32"/>
        </w:rPr>
        <w:t>万元，同比下降</w:t>
      </w:r>
      <w:r>
        <w:rPr>
          <w:rFonts w:ascii="仿宋" w:eastAsia="仿宋_GB2312" w:hAnsi="仿宋" w:hint="eastAsia"/>
          <w:sz w:val="32"/>
          <w:szCs w:val="32"/>
        </w:rPr>
        <w:t>13.3%</w:t>
      </w:r>
      <w:r>
        <w:rPr>
          <w:rFonts w:ascii="仿宋" w:eastAsia="仿宋_GB2312" w:hAnsi="仿宋" w:hint="eastAsia"/>
          <w:sz w:val="32"/>
          <w:szCs w:val="32"/>
        </w:rPr>
        <w:t>，。</w:t>
      </w:r>
    </w:p>
    <w:p w14:paraId="2D9D0583"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4</w:t>
      </w:r>
      <w:r>
        <w:rPr>
          <w:rFonts w:ascii="仿宋" w:eastAsia="仿宋_GB2312" w:hAnsi="仿宋" w:hint="eastAsia"/>
          <w:sz w:val="32"/>
          <w:szCs w:val="32"/>
        </w:rPr>
        <w:t>、教育支出</w:t>
      </w:r>
      <w:r>
        <w:rPr>
          <w:rFonts w:ascii="仿宋" w:eastAsia="仿宋_GB2312" w:hAnsi="仿宋" w:hint="eastAsia"/>
          <w:sz w:val="32"/>
          <w:szCs w:val="32"/>
        </w:rPr>
        <w:t>53,000</w:t>
      </w:r>
      <w:r>
        <w:rPr>
          <w:rFonts w:ascii="仿宋" w:eastAsia="仿宋_GB2312" w:hAnsi="仿宋" w:hint="eastAsia"/>
          <w:sz w:val="32"/>
          <w:szCs w:val="32"/>
        </w:rPr>
        <w:t>万元，同比下降</w:t>
      </w:r>
      <w:r>
        <w:rPr>
          <w:rFonts w:ascii="仿宋" w:eastAsia="仿宋_GB2312" w:hAnsi="仿宋" w:hint="eastAsia"/>
          <w:sz w:val="32"/>
          <w:szCs w:val="32"/>
        </w:rPr>
        <w:t>20%</w:t>
      </w:r>
      <w:r>
        <w:rPr>
          <w:rFonts w:ascii="仿宋" w:eastAsia="仿宋_GB2312" w:hAnsi="仿宋" w:hint="eastAsia"/>
          <w:sz w:val="32"/>
          <w:szCs w:val="32"/>
        </w:rPr>
        <w:t>。</w:t>
      </w:r>
      <w:r>
        <w:rPr>
          <w:rFonts w:ascii="仿宋" w:eastAsia="仿宋_GB2312" w:hAnsi="仿宋" w:hint="eastAsia"/>
          <w:sz w:val="32"/>
          <w:szCs w:val="32"/>
        </w:rPr>
        <w:t xml:space="preserve">   </w:t>
      </w:r>
    </w:p>
    <w:p w14:paraId="7BE94C47"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5</w:t>
      </w:r>
      <w:r>
        <w:rPr>
          <w:rFonts w:ascii="仿宋" w:eastAsia="仿宋_GB2312" w:hAnsi="仿宋" w:hint="eastAsia"/>
          <w:sz w:val="32"/>
          <w:szCs w:val="32"/>
        </w:rPr>
        <w:t>、文化旅游体育与传媒支出</w:t>
      </w:r>
      <w:r>
        <w:rPr>
          <w:rFonts w:ascii="仿宋" w:eastAsia="仿宋_GB2312" w:hAnsi="仿宋" w:hint="eastAsia"/>
          <w:sz w:val="32"/>
          <w:szCs w:val="32"/>
        </w:rPr>
        <w:t>2,500</w:t>
      </w:r>
      <w:r>
        <w:rPr>
          <w:rFonts w:ascii="仿宋" w:eastAsia="仿宋_GB2312" w:hAnsi="仿宋" w:hint="eastAsia"/>
          <w:sz w:val="32"/>
          <w:szCs w:val="32"/>
        </w:rPr>
        <w:t>万元，同比增长</w:t>
      </w:r>
      <w:r>
        <w:rPr>
          <w:rFonts w:ascii="仿宋" w:eastAsia="仿宋_GB2312" w:hAnsi="仿宋" w:hint="eastAsia"/>
          <w:sz w:val="32"/>
          <w:szCs w:val="32"/>
        </w:rPr>
        <w:t>80.1%</w:t>
      </w:r>
      <w:r>
        <w:rPr>
          <w:rFonts w:ascii="仿宋" w:eastAsia="仿宋_GB2312" w:hAnsi="仿宋" w:hint="eastAsia"/>
          <w:sz w:val="32"/>
          <w:szCs w:val="32"/>
        </w:rPr>
        <w:t>。</w:t>
      </w:r>
    </w:p>
    <w:p w14:paraId="402029E4"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7</w:t>
      </w:r>
      <w:r>
        <w:rPr>
          <w:rFonts w:ascii="仿宋" w:eastAsia="仿宋_GB2312" w:hAnsi="仿宋" w:hint="eastAsia"/>
          <w:sz w:val="32"/>
          <w:szCs w:val="32"/>
        </w:rPr>
        <w:t>、社会保障和就业支出</w:t>
      </w:r>
      <w:r>
        <w:rPr>
          <w:rFonts w:ascii="仿宋" w:eastAsia="仿宋_GB2312" w:hAnsi="仿宋" w:hint="eastAsia"/>
          <w:sz w:val="32"/>
          <w:szCs w:val="32"/>
        </w:rPr>
        <w:t>55,000</w:t>
      </w:r>
      <w:r>
        <w:rPr>
          <w:rFonts w:ascii="仿宋" w:eastAsia="仿宋_GB2312" w:hAnsi="仿宋" w:hint="eastAsia"/>
          <w:sz w:val="32"/>
          <w:szCs w:val="32"/>
        </w:rPr>
        <w:t>万元，同比下降</w:t>
      </w:r>
      <w:r>
        <w:rPr>
          <w:rFonts w:ascii="仿宋" w:eastAsia="仿宋_GB2312" w:hAnsi="仿宋" w:hint="eastAsia"/>
          <w:sz w:val="32"/>
          <w:szCs w:val="32"/>
        </w:rPr>
        <w:t>34.8%</w:t>
      </w:r>
      <w:r>
        <w:rPr>
          <w:rFonts w:ascii="仿宋" w:eastAsia="仿宋_GB2312" w:hAnsi="仿宋" w:hint="eastAsia"/>
          <w:sz w:val="32"/>
          <w:szCs w:val="32"/>
        </w:rPr>
        <w:t>。</w:t>
      </w:r>
    </w:p>
    <w:p w14:paraId="2CF3F176"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8</w:t>
      </w:r>
      <w:r>
        <w:rPr>
          <w:rFonts w:ascii="仿宋" w:eastAsia="仿宋_GB2312" w:hAnsi="仿宋" w:hint="eastAsia"/>
          <w:sz w:val="32"/>
          <w:szCs w:val="32"/>
        </w:rPr>
        <w:t>、卫生健康支出</w:t>
      </w:r>
      <w:r>
        <w:rPr>
          <w:rFonts w:ascii="仿宋" w:eastAsia="仿宋_GB2312" w:hAnsi="仿宋" w:hint="eastAsia"/>
          <w:sz w:val="32"/>
          <w:szCs w:val="32"/>
        </w:rPr>
        <w:t>35,000</w:t>
      </w:r>
      <w:r>
        <w:rPr>
          <w:rFonts w:ascii="仿宋" w:eastAsia="仿宋_GB2312" w:hAnsi="仿宋" w:hint="eastAsia"/>
          <w:sz w:val="32"/>
          <w:szCs w:val="32"/>
        </w:rPr>
        <w:t>万元，同比增长</w:t>
      </w:r>
      <w:r>
        <w:rPr>
          <w:rFonts w:ascii="仿宋" w:eastAsia="仿宋_GB2312" w:hAnsi="仿宋" w:hint="eastAsia"/>
          <w:sz w:val="32"/>
          <w:szCs w:val="32"/>
        </w:rPr>
        <w:t>10.2%</w:t>
      </w:r>
      <w:r>
        <w:rPr>
          <w:rFonts w:ascii="仿宋" w:eastAsia="仿宋_GB2312" w:hAnsi="仿宋" w:hint="eastAsia"/>
          <w:sz w:val="32"/>
          <w:szCs w:val="32"/>
        </w:rPr>
        <w:t>。</w:t>
      </w:r>
      <w:r>
        <w:rPr>
          <w:rFonts w:ascii="仿宋" w:eastAsia="仿宋_GB2312" w:hAnsi="仿宋" w:hint="eastAsia"/>
          <w:sz w:val="32"/>
          <w:szCs w:val="32"/>
        </w:rPr>
        <w:t xml:space="preserve"> </w:t>
      </w:r>
    </w:p>
    <w:p w14:paraId="25830958"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9</w:t>
      </w:r>
      <w:r>
        <w:rPr>
          <w:rFonts w:ascii="仿宋" w:eastAsia="仿宋_GB2312" w:hAnsi="仿宋" w:hint="eastAsia"/>
          <w:sz w:val="32"/>
          <w:szCs w:val="32"/>
        </w:rPr>
        <w:t>、节能环保支出</w:t>
      </w:r>
      <w:r>
        <w:rPr>
          <w:rFonts w:ascii="仿宋" w:eastAsia="仿宋_GB2312" w:hAnsi="仿宋" w:hint="eastAsia"/>
          <w:sz w:val="32"/>
          <w:szCs w:val="32"/>
        </w:rPr>
        <w:t>3,000</w:t>
      </w:r>
      <w:r>
        <w:rPr>
          <w:rFonts w:ascii="仿宋" w:eastAsia="仿宋_GB2312" w:hAnsi="仿宋" w:hint="eastAsia"/>
          <w:sz w:val="32"/>
          <w:szCs w:val="32"/>
        </w:rPr>
        <w:t>万元，同比下降</w:t>
      </w:r>
      <w:r>
        <w:rPr>
          <w:rFonts w:ascii="仿宋" w:eastAsia="仿宋_GB2312" w:hAnsi="仿宋" w:hint="eastAsia"/>
          <w:sz w:val="32"/>
          <w:szCs w:val="32"/>
        </w:rPr>
        <w:t>23.1%</w:t>
      </w:r>
      <w:r>
        <w:rPr>
          <w:rFonts w:ascii="仿宋" w:eastAsia="仿宋_GB2312" w:hAnsi="仿宋" w:hint="eastAsia"/>
          <w:sz w:val="32"/>
          <w:szCs w:val="32"/>
        </w:rPr>
        <w:t>。</w:t>
      </w:r>
    </w:p>
    <w:p w14:paraId="2F0A47C4"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10</w:t>
      </w:r>
      <w:r>
        <w:rPr>
          <w:rFonts w:ascii="仿宋" w:eastAsia="仿宋_GB2312" w:hAnsi="仿宋" w:hint="eastAsia"/>
          <w:sz w:val="32"/>
          <w:szCs w:val="32"/>
        </w:rPr>
        <w:t>、城乡社区支出</w:t>
      </w:r>
      <w:r>
        <w:rPr>
          <w:rFonts w:ascii="仿宋" w:eastAsia="仿宋_GB2312" w:hAnsi="仿宋" w:hint="eastAsia"/>
          <w:sz w:val="32"/>
          <w:szCs w:val="32"/>
        </w:rPr>
        <w:t>45,000</w:t>
      </w:r>
      <w:r>
        <w:rPr>
          <w:rFonts w:ascii="仿宋" w:eastAsia="仿宋_GB2312" w:hAnsi="仿宋" w:hint="eastAsia"/>
          <w:sz w:val="32"/>
          <w:szCs w:val="32"/>
        </w:rPr>
        <w:t>万元，同比下降</w:t>
      </w:r>
      <w:r>
        <w:rPr>
          <w:rFonts w:ascii="仿宋" w:eastAsia="仿宋_GB2312" w:hAnsi="仿宋" w:hint="eastAsia"/>
          <w:sz w:val="32"/>
          <w:szCs w:val="32"/>
        </w:rPr>
        <w:t>31.3%</w:t>
      </w:r>
      <w:r>
        <w:rPr>
          <w:rFonts w:ascii="仿宋" w:eastAsia="仿宋_GB2312" w:hAnsi="仿宋" w:hint="eastAsia"/>
          <w:sz w:val="32"/>
          <w:szCs w:val="32"/>
        </w:rPr>
        <w:t>。</w:t>
      </w:r>
      <w:r>
        <w:rPr>
          <w:rFonts w:ascii="仿宋" w:eastAsia="仿宋_GB2312" w:hAnsi="仿宋" w:hint="eastAsia"/>
          <w:sz w:val="32"/>
          <w:szCs w:val="32"/>
        </w:rPr>
        <w:t xml:space="preserve"> </w:t>
      </w:r>
    </w:p>
    <w:p w14:paraId="386FF907"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lastRenderedPageBreak/>
        <w:t>11</w:t>
      </w:r>
      <w:r>
        <w:rPr>
          <w:rFonts w:ascii="仿宋" w:eastAsia="仿宋_GB2312" w:hAnsi="仿宋" w:hint="eastAsia"/>
          <w:sz w:val="32"/>
          <w:szCs w:val="32"/>
        </w:rPr>
        <w:t>、农林水支出</w:t>
      </w:r>
      <w:r>
        <w:rPr>
          <w:rFonts w:ascii="仿宋" w:eastAsia="仿宋_GB2312" w:hAnsi="仿宋" w:hint="eastAsia"/>
          <w:sz w:val="32"/>
          <w:szCs w:val="32"/>
        </w:rPr>
        <w:t>3,800</w:t>
      </w:r>
      <w:r>
        <w:rPr>
          <w:rFonts w:ascii="仿宋" w:eastAsia="仿宋_GB2312" w:hAnsi="仿宋" w:hint="eastAsia"/>
          <w:sz w:val="32"/>
          <w:szCs w:val="32"/>
        </w:rPr>
        <w:t>万元，同比增长</w:t>
      </w:r>
      <w:r>
        <w:rPr>
          <w:rFonts w:ascii="仿宋" w:eastAsia="仿宋_GB2312" w:hAnsi="仿宋" w:hint="eastAsia"/>
          <w:sz w:val="32"/>
          <w:szCs w:val="32"/>
        </w:rPr>
        <w:t>7.2%</w:t>
      </w:r>
      <w:r>
        <w:rPr>
          <w:rFonts w:ascii="仿宋" w:eastAsia="仿宋_GB2312" w:hAnsi="仿宋" w:hint="eastAsia"/>
          <w:sz w:val="32"/>
          <w:szCs w:val="32"/>
        </w:rPr>
        <w:t>。</w:t>
      </w:r>
    </w:p>
    <w:p w14:paraId="3AB15EAE"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12</w:t>
      </w:r>
      <w:r>
        <w:rPr>
          <w:rFonts w:ascii="仿宋" w:eastAsia="仿宋_GB2312" w:hAnsi="仿宋" w:hint="eastAsia"/>
          <w:sz w:val="32"/>
          <w:szCs w:val="32"/>
        </w:rPr>
        <w:t>、交通运输支出</w:t>
      </w:r>
      <w:r>
        <w:rPr>
          <w:rFonts w:ascii="仿宋" w:eastAsia="仿宋_GB2312" w:hAnsi="仿宋" w:hint="eastAsia"/>
          <w:sz w:val="32"/>
          <w:szCs w:val="32"/>
        </w:rPr>
        <w:t>1,900</w:t>
      </w:r>
      <w:r>
        <w:rPr>
          <w:rFonts w:ascii="仿宋" w:eastAsia="仿宋_GB2312" w:hAnsi="仿宋" w:hint="eastAsia"/>
          <w:sz w:val="32"/>
          <w:szCs w:val="32"/>
        </w:rPr>
        <w:t>万元，同比增长</w:t>
      </w:r>
      <w:r>
        <w:rPr>
          <w:rFonts w:ascii="仿宋" w:eastAsia="仿宋_GB2312" w:hAnsi="仿宋" w:hint="eastAsia"/>
          <w:sz w:val="32"/>
          <w:szCs w:val="32"/>
        </w:rPr>
        <w:t>3.4%</w:t>
      </w:r>
      <w:r>
        <w:rPr>
          <w:rFonts w:ascii="仿宋" w:eastAsia="仿宋_GB2312" w:hAnsi="仿宋" w:hint="eastAsia"/>
          <w:sz w:val="32"/>
          <w:szCs w:val="32"/>
        </w:rPr>
        <w:t>。</w:t>
      </w:r>
    </w:p>
    <w:p w14:paraId="418A0A95"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13</w:t>
      </w:r>
      <w:r>
        <w:rPr>
          <w:rFonts w:ascii="仿宋" w:eastAsia="仿宋_GB2312" w:hAnsi="仿宋" w:hint="eastAsia"/>
          <w:sz w:val="32"/>
          <w:szCs w:val="32"/>
        </w:rPr>
        <w:t>、资源勘探工业信息等支出</w:t>
      </w:r>
      <w:r>
        <w:rPr>
          <w:rFonts w:ascii="仿宋" w:eastAsia="仿宋_GB2312" w:hAnsi="仿宋" w:hint="eastAsia"/>
          <w:sz w:val="32"/>
          <w:szCs w:val="32"/>
        </w:rPr>
        <w:t>5,500</w:t>
      </w:r>
      <w:r>
        <w:rPr>
          <w:rFonts w:ascii="仿宋" w:eastAsia="仿宋_GB2312" w:hAnsi="仿宋" w:hint="eastAsia"/>
          <w:sz w:val="32"/>
          <w:szCs w:val="32"/>
        </w:rPr>
        <w:t>万元，同比增长</w:t>
      </w:r>
      <w:r>
        <w:rPr>
          <w:rFonts w:ascii="仿宋" w:eastAsia="仿宋_GB2312" w:hAnsi="仿宋" w:hint="eastAsia"/>
          <w:sz w:val="32"/>
          <w:szCs w:val="32"/>
        </w:rPr>
        <w:t>0.9%</w:t>
      </w:r>
      <w:r>
        <w:rPr>
          <w:rFonts w:ascii="仿宋" w:eastAsia="仿宋_GB2312" w:hAnsi="仿宋" w:hint="eastAsia"/>
          <w:sz w:val="32"/>
          <w:szCs w:val="32"/>
        </w:rPr>
        <w:t>。</w:t>
      </w:r>
      <w:r>
        <w:rPr>
          <w:rFonts w:ascii="仿宋" w:eastAsia="仿宋_GB2312" w:hAnsi="仿宋" w:hint="eastAsia"/>
          <w:sz w:val="32"/>
          <w:szCs w:val="32"/>
        </w:rPr>
        <w:t xml:space="preserve"> </w:t>
      </w:r>
    </w:p>
    <w:p w14:paraId="67C4DA02"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16</w:t>
      </w:r>
      <w:r>
        <w:rPr>
          <w:rFonts w:ascii="仿宋" w:eastAsia="仿宋_GB2312" w:hAnsi="仿宋" w:hint="eastAsia"/>
          <w:sz w:val="32"/>
          <w:szCs w:val="32"/>
        </w:rPr>
        <w:t>、住房保障支出</w:t>
      </w:r>
      <w:r>
        <w:rPr>
          <w:rFonts w:ascii="仿宋" w:eastAsia="仿宋_GB2312" w:hAnsi="仿宋" w:hint="eastAsia"/>
          <w:sz w:val="32"/>
          <w:szCs w:val="32"/>
        </w:rPr>
        <w:t>25,000</w:t>
      </w:r>
      <w:r>
        <w:rPr>
          <w:rFonts w:ascii="仿宋" w:eastAsia="仿宋_GB2312" w:hAnsi="仿宋" w:hint="eastAsia"/>
          <w:sz w:val="32"/>
          <w:szCs w:val="32"/>
        </w:rPr>
        <w:t>万元，同比下降</w:t>
      </w:r>
      <w:r>
        <w:rPr>
          <w:rFonts w:ascii="仿宋" w:eastAsia="仿宋_GB2312" w:hAnsi="仿宋" w:hint="eastAsia"/>
          <w:sz w:val="32"/>
          <w:szCs w:val="32"/>
        </w:rPr>
        <w:t>17.2%</w:t>
      </w:r>
      <w:r>
        <w:rPr>
          <w:rFonts w:ascii="仿宋" w:eastAsia="仿宋_GB2312" w:hAnsi="仿宋" w:hint="eastAsia"/>
          <w:sz w:val="32"/>
          <w:szCs w:val="32"/>
        </w:rPr>
        <w:t>。</w:t>
      </w:r>
      <w:r>
        <w:rPr>
          <w:rFonts w:ascii="仿宋" w:eastAsia="仿宋_GB2312" w:hAnsi="仿宋" w:hint="eastAsia"/>
          <w:sz w:val="32"/>
          <w:szCs w:val="32"/>
        </w:rPr>
        <w:t xml:space="preserve"> </w:t>
      </w:r>
    </w:p>
    <w:p w14:paraId="05EC5D71"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17</w:t>
      </w:r>
      <w:r>
        <w:rPr>
          <w:rFonts w:ascii="仿宋" w:eastAsia="仿宋_GB2312" w:hAnsi="仿宋" w:hint="eastAsia"/>
          <w:sz w:val="32"/>
          <w:szCs w:val="32"/>
        </w:rPr>
        <w:t>、灾害防治及应急管理支出</w:t>
      </w:r>
      <w:r>
        <w:rPr>
          <w:rFonts w:ascii="仿宋" w:eastAsia="仿宋_GB2312" w:hAnsi="仿宋" w:hint="eastAsia"/>
          <w:sz w:val="32"/>
          <w:szCs w:val="32"/>
        </w:rPr>
        <w:t>1,500</w:t>
      </w:r>
      <w:r>
        <w:rPr>
          <w:rFonts w:ascii="仿宋" w:eastAsia="仿宋_GB2312" w:hAnsi="仿宋" w:hint="eastAsia"/>
          <w:sz w:val="32"/>
          <w:szCs w:val="32"/>
        </w:rPr>
        <w:t>万元，同比增长</w:t>
      </w:r>
      <w:r>
        <w:rPr>
          <w:rFonts w:ascii="仿宋" w:eastAsia="仿宋_GB2312" w:hAnsi="仿宋" w:hint="eastAsia"/>
          <w:sz w:val="32"/>
          <w:szCs w:val="32"/>
        </w:rPr>
        <w:t>179.9%</w:t>
      </w:r>
      <w:r>
        <w:rPr>
          <w:rFonts w:ascii="仿宋" w:eastAsia="仿宋_GB2312" w:hAnsi="仿宋" w:hint="eastAsia"/>
          <w:sz w:val="32"/>
          <w:szCs w:val="32"/>
        </w:rPr>
        <w:t>。</w:t>
      </w:r>
    </w:p>
    <w:p w14:paraId="57C95BF1"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18</w:t>
      </w:r>
      <w:r>
        <w:rPr>
          <w:rFonts w:ascii="仿宋" w:eastAsia="仿宋_GB2312" w:hAnsi="仿宋" w:hint="eastAsia"/>
          <w:sz w:val="32"/>
          <w:szCs w:val="32"/>
        </w:rPr>
        <w:t>、债务付息支出</w:t>
      </w:r>
      <w:r>
        <w:rPr>
          <w:rFonts w:ascii="仿宋" w:eastAsia="仿宋_GB2312" w:hAnsi="仿宋" w:hint="eastAsia"/>
          <w:sz w:val="32"/>
          <w:szCs w:val="32"/>
        </w:rPr>
        <w:t>980</w:t>
      </w:r>
      <w:r>
        <w:rPr>
          <w:rFonts w:ascii="仿宋" w:eastAsia="仿宋_GB2312" w:hAnsi="仿宋" w:hint="eastAsia"/>
          <w:sz w:val="32"/>
          <w:szCs w:val="32"/>
        </w:rPr>
        <w:t>万元，同比增长</w:t>
      </w:r>
      <w:r>
        <w:rPr>
          <w:rFonts w:ascii="仿宋" w:eastAsia="仿宋_GB2312" w:hAnsi="仿宋" w:hint="eastAsia"/>
          <w:sz w:val="32"/>
          <w:szCs w:val="32"/>
        </w:rPr>
        <w:t>30.3%</w:t>
      </w:r>
      <w:r>
        <w:rPr>
          <w:rFonts w:ascii="仿宋" w:eastAsia="仿宋_GB2312" w:hAnsi="仿宋" w:hint="eastAsia"/>
          <w:sz w:val="32"/>
          <w:szCs w:val="32"/>
        </w:rPr>
        <w:t>。</w:t>
      </w:r>
    </w:p>
    <w:p w14:paraId="62D9069D"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19</w:t>
      </w:r>
      <w:r>
        <w:rPr>
          <w:rFonts w:ascii="仿宋" w:eastAsia="仿宋_GB2312" w:hAnsi="仿宋" w:hint="eastAsia"/>
          <w:sz w:val="32"/>
          <w:szCs w:val="32"/>
        </w:rPr>
        <w:t>、债务发行费用支出</w:t>
      </w:r>
      <w:r>
        <w:rPr>
          <w:rFonts w:ascii="仿宋" w:eastAsia="仿宋_GB2312" w:hAnsi="仿宋" w:hint="eastAsia"/>
          <w:sz w:val="32"/>
          <w:szCs w:val="32"/>
        </w:rPr>
        <w:t>200</w:t>
      </w:r>
      <w:r>
        <w:rPr>
          <w:rFonts w:ascii="仿宋" w:eastAsia="仿宋_GB2312" w:hAnsi="仿宋" w:hint="eastAsia"/>
          <w:sz w:val="32"/>
          <w:szCs w:val="32"/>
        </w:rPr>
        <w:t>万元。</w:t>
      </w:r>
    </w:p>
    <w:p w14:paraId="3ADF9B9D"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20</w:t>
      </w:r>
      <w:r>
        <w:rPr>
          <w:rFonts w:ascii="仿宋" w:eastAsia="仿宋_GB2312" w:hAnsi="仿宋" w:hint="eastAsia"/>
          <w:sz w:val="32"/>
          <w:szCs w:val="32"/>
        </w:rPr>
        <w:t>、预备费</w:t>
      </w:r>
      <w:r>
        <w:rPr>
          <w:rFonts w:ascii="仿宋" w:eastAsia="仿宋_GB2312" w:hAnsi="仿宋" w:hint="eastAsia"/>
          <w:sz w:val="32"/>
          <w:szCs w:val="32"/>
        </w:rPr>
        <w:t>20000</w:t>
      </w:r>
      <w:r>
        <w:rPr>
          <w:rFonts w:ascii="仿宋" w:eastAsia="仿宋_GB2312" w:hAnsi="仿宋" w:hint="eastAsia"/>
          <w:sz w:val="32"/>
          <w:szCs w:val="32"/>
        </w:rPr>
        <w:t>万元。同比增长</w:t>
      </w:r>
      <w:r>
        <w:rPr>
          <w:rFonts w:ascii="仿宋" w:eastAsia="仿宋_GB2312" w:hAnsi="仿宋" w:hint="eastAsia"/>
          <w:sz w:val="32"/>
          <w:szCs w:val="32"/>
        </w:rPr>
        <w:t>100%</w:t>
      </w:r>
      <w:r>
        <w:rPr>
          <w:rFonts w:ascii="仿宋" w:eastAsia="仿宋_GB2312" w:hAnsi="仿宋" w:hint="eastAsia"/>
          <w:sz w:val="32"/>
          <w:szCs w:val="32"/>
        </w:rPr>
        <w:t>。</w:t>
      </w:r>
    </w:p>
    <w:p w14:paraId="2F61A310" w14:textId="77777777" w:rsidR="00E75A28" w:rsidRDefault="00E75A28" w:rsidP="00E75A28">
      <w:pPr>
        <w:spacing w:line="560" w:lineRule="exact"/>
        <w:ind w:firstLineChars="200" w:firstLine="640"/>
        <w:rPr>
          <w:rFonts w:ascii="仿宋" w:eastAsia="仿宋_GB2312" w:hAnsi="仿宋" w:hint="eastAsia"/>
          <w:sz w:val="32"/>
          <w:szCs w:val="32"/>
        </w:rPr>
      </w:pPr>
    </w:p>
    <w:p w14:paraId="4FB96C29" w14:textId="77777777" w:rsidR="00E75A28" w:rsidRDefault="00E75A28" w:rsidP="00E75A28">
      <w:pPr>
        <w:spacing w:line="360" w:lineRule="auto"/>
        <w:ind w:firstLineChars="100" w:firstLine="321"/>
        <w:rPr>
          <w:rFonts w:ascii="宋体" w:eastAsia="宋体" w:hAnsi="宋体" w:hint="eastAsia"/>
          <w:b/>
          <w:sz w:val="32"/>
          <w:szCs w:val="32"/>
        </w:rPr>
      </w:pPr>
      <w:r>
        <w:rPr>
          <w:rFonts w:hAnsi="宋体" w:hint="eastAsia"/>
          <w:b/>
          <w:sz w:val="32"/>
          <w:szCs w:val="32"/>
        </w:rPr>
        <w:t>（二）</w:t>
      </w:r>
      <w:r>
        <w:rPr>
          <w:rFonts w:hAnsi="宋体" w:hint="eastAsia"/>
          <w:b/>
          <w:sz w:val="32"/>
          <w:szCs w:val="32"/>
        </w:rPr>
        <w:t>2022</w:t>
      </w:r>
      <w:r>
        <w:rPr>
          <w:rFonts w:hAnsi="宋体" w:hint="eastAsia"/>
          <w:b/>
          <w:sz w:val="32"/>
          <w:szCs w:val="32"/>
        </w:rPr>
        <w:t>年预算执行重点保障措施</w:t>
      </w:r>
    </w:p>
    <w:p w14:paraId="17774873" w14:textId="77777777" w:rsidR="00E75A28" w:rsidRDefault="00E75A28" w:rsidP="00E75A28">
      <w:pPr>
        <w:spacing w:line="360" w:lineRule="auto"/>
        <w:ind w:firstLineChars="196" w:firstLine="627"/>
        <w:rPr>
          <w:rFonts w:ascii="仿宋" w:eastAsia="仿宋" w:hAnsi="仿宋" w:hint="eastAsia"/>
          <w:sz w:val="32"/>
          <w:szCs w:val="32"/>
        </w:rPr>
      </w:pPr>
      <w:r>
        <w:rPr>
          <w:rFonts w:ascii="仿宋" w:eastAsia="仿宋" w:hAnsi="仿宋" w:hint="eastAsia"/>
          <w:sz w:val="32"/>
          <w:szCs w:val="32"/>
        </w:rPr>
        <w:t>2022年，我们将认真落实区委各项部署，围绕上述预算安排，坚守初心、勇担使命，坚持以</w:t>
      </w:r>
      <w:proofErr w:type="gramStart"/>
      <w:r>
        <w:rPr>
          <w:rFonts w:ascii="仿宋" w:eastAsia="仿宋" w:hAnsi="仿宋" w:hint="eastAsia"/>
          <w:sz w:val="32"/>
          <w:szCs w:val="32"/>
        </w:rPr>
        <w:t>旬保月</w:t>
      </w:r>
      <w:proofErr w:type="gramEnd"/>
      <w:r>
        <w:rPr>
          <w:rFonts w:ascii="仿宋" w:eastAsia="仿宋" w:hAnsi="仿宋" w:hint="eastAsia"/>
          <w:sz w:val="32"/>
          <w:szCs w:val="32"/>
        </w:rPr>
        <w:t>、以</w:t>
      </w:r>
      <w:proofErr w:type="gramStart"/>
      <w:r>
        <w:rPr>
          <w:rFonts w:ascii="仿宋" w:eastAsia="仿宋" w:hAnsi="仿宋" w:hint="eastAsia"/>
          <w:sz w:val="32"/>
          <w:szCs w:val="32"/>
        </w:rPr>
        <w:t>月保季</w:t>
      </w:r>
      <w:proofErr w:type="gramEnd"/>
      <w:r>
        <w:rPr>
          <w:rFonts w:ascii="仿宋" w:eastAsia="仿宋" w:hAnsi="仿宋" w:hint="eastAsia"/>
          <w:sz w:val="32"/>
          <w:szCs w:val="32"/>
        </w:rPr>
        <w:t>、以季保年，狠抓预算执行，强化财政管理，坚决防控风险，促进完成全年各项预算任务。</w:t>
      </w:r>
    </w:p>
    <w:p w14:paraId="5623184D" w14:textId="77777777" w:rsidR="00E75A28" w:rsidRDefault="00E75A28" w:rsidP="00E75A28">
      <w:pPr>
        <w:tabs>
          <w:tab w:val="left" w:pos="8500"/>
        </w:tabs>
        <w:spacing w:line="360" w:lineRule="auto"/>
        <w:ind w:firstLineChars="196" w:firstLine="630"/>
        <w:rPr>
          <w:rFonts w:ascii="仿宋" w:eastAsia="仿宋_GB2312" w:hAnsi="仿宋" w:hint="eastAsia"/>
          <w:sz w:val="32"/>
          <w:szCs w:val="32"/>
        </w:rPr>
      </w:pPr>
      <w:r>
        <w:rPr>
          <w:rFonts w:ascii="仿宋" w:eastAsia="仿宋" w:hAnsi="仿宋" w:hint="eastAsia"/>
          <w:b/>
          <w:bCs/>
          <w:sz w:val="32"/>
          <w:szCs w:val="32"/>
        </w:rPr>
        <w:t>1、</w:t>
      </w:r>
      <w:r>
        <w:rPr>
          <w:rFonts w:ascii="仿宋_GB2312" w:eastAsia="仿宋_GB2312" w:hint="eastAsia"/>
          <w:b/>
          <w:bCs/>
          <w:sz w:val="32"/>
          <w:szCs w:val="32"/>
        </w:rPr>
        <w:t>继续巩固疫情防控成果，全力做好常态化疫情防控工作。</w:t>
      </w:r>
      <w:r>
        <w:rPr>
          <w:rFonts w:ascii="仿宋_GB2312" w:eastAsia="仿宋_GB2312" w:hint="eastAsia"/>
          <w:sz w:val="32"/>
          <w:szCs w:val="32"/>
        </w:rPr>
        <w:t>不折不扣的贯彻落实各级政府及区委关于疫情防控的决策部署，毫不</w:t>
      </w:r>
      <w:proofErr w:type="gramStart"/>
      <w:r>
        <w:rPr>
          <w:rFonts w:ascii="仿宋_GB2312" w:eastAsia="仿宋_GB2312" w:hint="eastAsia"/>
          <w:sz w:val="32"/>
          <w:szCs w:val="32"/>
        </w:rPr>
        <w:t>松懈抓好</w:t>
      </w:r>
      <w:proofErr w:type="gramEnd"/>
      <w:r>
        <w:rPr>
          <w:rFonts w:ascii="仿宋_GB2312" w:eastAsia="仿宋_GB2312" w:hint="eastAsia"/>
          <w:sz w:val="32"/>
          <w:szCs w:val="32"/>
        </w:rPr>
        <w:t>常态化疫情防控，全力以赴</w:t>
      </w:r>
      <w:r>
        <w:rPr>
          <w:rFonts w:ascii="仿宋" w:eastAsia="仿宋" w:hAnsi="仿宋" w:cs="仿宋" w:hint="eastAsia"/>
          <w:color w:val="000000"/>
          <w:sz w:val="32"/>
          <w:szCs w:val="32"/>
        </w:rPr>
        <w:t>筹集资金和</w:t>
      </w:r>
      <w:r>
        <w:rPr>
          <w:rFonts w:ascii="仿宋_GB2312" w:eastAsia="仿宋_GB2312" w:hint="eastAsia"/>
          <w:sz w:val="32"/>
          <w:szCs w:val="32"/>
        </w:rPr>
        <w:t>保障疫情防控资金</w:t>
      </w:r>
      <w:r>
        <w:rPr>
          <w:rFonts w:ascii="仿宋" w:eastAsia="仿宋" w:hAnsi="仿宋" w:cs="仿宋" w:hint="eastAsia"/>
          <w:color w:val="000000"/>
          <w:sz w:val="32"/>
          <w:szCs w:val="32"/>
        </w:rPr>
        <w:t>，将疫情防控资金拨付放在优先保障位置，</w:t>
      </w:r>
      <w:r>
        <w:rPr>
          <w:rFonts w:ascii="仿宋_GB2312" w:eastAsia="仿宋_GB2312" w:hint="eastAsia"/>
          <w:sz w:val="32"/>
          <w:szCs w:val="32"/>
        </w:rPr>
        <w:t>全力确保人民群众生命健康和社会大局稳定。</w:t>
      </w:r>
    </w:p>
    <w:p w14:paraId="1B68287A" w14:textId="77777777" w:rsidR="00E75A28" w:rsidRDefault="00E75A28" w:rsidP="00E75A28">
      <w:pPr>
        <w:spacing w:line="360" w:lineRule="auto"/>
        <w:ind w:firstLineChars="196" w:firstLine="630"/>
        <w:rPr>
          <w:rFonts w:ascii="仿宋" w:eastAsia="仿宋" w:hAnsi="仿宋" w:hint="eastAsia"/>
          <w:sz w:val="32"/>
          <w:szCs w:val="32"/>
        </w:rPr>
      </w:pPr>
      <w:r>
        <w:rPr>
          <w:rFonts w:ascii="仿宋" w:eastAsia="仿宋" w:hAnsi="仿宋" w:hint="eastAsia"/>
          <w:b/>
          <w:bCs/>
          <w:sz w:val="32"/>
          <w:szCs w:val="32"/>
        </w:rPr>
        <w:t>2、坚决防控财政风险，兜牢“三保”底线。</w:t>
      </w:r>
      <w:r>
        <w:rPr>
          <w:rFonts w:ascii="仿宋" w:eastAsia="仿宋" w:hAnsi="仿宋" w:hint="eastAsia"/>
          <w:sz w:val="32"/>
          <w:szCs w:val="32"/>
        </w:rPr>
        <w:t>着力防控财政运行风险，落实“审核、监控、兜底”的“三保”工作机制，加强年初“三保”支出预算审核，做好财政支付风险</w:t>
      </w:r>
      <w:r>
        <w:rPr>
          <w:rFonts w:ascii="仿宋" w:eastAsia="仿宋" w:hAnsi="仿宋" w:hint="eastAsia"/>
          <w:sz w:val="32"/>
          <w:szCs w:val="32"/>
        </w:rPr>
        <w:lastRenderedPageBreak/>
        <w:t>监控分析，兜</w:t>
      </w:r>
      <w:proofErr w:type="gramStart"/>
      <w:r>
        <w:rPr>
          <w:rFonts w:ascii="仿宋" w:eastAsia="仿宋" w:hAnsi="仿宋" w:hint="eastAsia"/>
          <w:sz w:val="32"/>
          <w:szCs w:val="32"/>
        </w:rPr>
        <w:t>牢兜实“三保”</w:t>
      </w:r>
      <w:proofErr w:type="gramEnd"/>
      <w:r>
        <w:rPr>
          <w:rFonts w:ascii="仿宋" w:eastAsia="仿宋" w:hAnsi="仿宋" w:hint="eastAsia"/>
          <w:sz w:val="32"/>
          <w:szCs w:val="32"/>
        </w:rPr>
        <w:t>支出。</w:t>
      </w:r>
    </w:p>
    <w:p w14:paraId="05E59662" w14:textId="77777777" w:rsidR="00E75A28" w:rsidRDefault="00E75A28" w:rsidP="00E75A28">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t>3、大力发展区域经济，培植和壮大财源。一是</w:t>
      </w:r>
      <w:r>
        <w:rPr>
          <w:rFonts w:ascii="仿宋" w:eastAsia="仿宋" w:hAnsi="仿宋" w:hint="eastAsia"/>
          <w:sz w:val="32"/>
          <w:szCs w:val="32"/>
        </w:rPr>
        <w:t>继续加大招商引资力度，提高招商引资效益。围绕“两部六区”发展战略，打造多元化招商平台，实施精准招商，培育新的经济增长点，多渠道培植财源、壮大财源、巩固财源，保证财政收入稳步增长。二是加快补齐工业短板。大力引入高技术、高附加值的工业产业链前端、后端的优质项目，充分利用好省、</w:t>
      </w:r>
      <w:proofErr w:type="gramStart"/>
      <w:r>
        <w:rPr>
          <w:rFonts w:ascii="仿宋" w:eastAsia="仿宋" w:hAnsi="仿宋" w:hint="eastAsia"/>
          <w:sz w:val="32"/>
          <w:szCs w:val="32"/>
        </w:rPr>
        <w:t>市项目</w:t>
      </w:r>
      <w:proofErr w:type="gramEnd"/>
      <w:r>
        <w:rPr>
          <w:rFonts w:ascii="仿宋" w:eastAsia="仿宋" w:hAnsi="仿宋" w:hint="eastAsia"/>
          <w:sz w:val="32"/>
          <w:szCs w:val="32"/>
        </w:rPr>
        <w:t>资金扶持政策，加快完善产业园区基础设施建设，发展壮大我区先进制造业，积攒工业发展后劲。三是大力发展现代服务业。把发展现代服务业作为产业结构调整的重要方向，紧紧围绕制造业升级和人民对美好生活向往的需求，统筹发展生产性服务业和生活性服务业。四</w:t>
      </w:r>
      <w:r>
        <w:rPr>
          <w:rFonts w:ascii="仿宋" w:eastAsia="仿宋" w:hAnsi="仿宋" w:hint="eastAsia"/>
          <w:b/>
          <w:sz w:val="32"/>
          <w:szCs w:val="32"/>
        </w:rPr>
        <w:t>是</w:t>
      </w:r>
      <w:r>
        <w:rPr>
          <w:rFonts w:ascii="仿宋" w:eastAsia="仿宋" w:hAnsi="仿宋" w:hint="eastAsia"/>
          <w:sz w:val="32"/>
          <w:szCs w:val="32"/>
        </w:rPr>
        <w:t>发挥财政职能，支持区域经济发展。认真研究国家和省市投资方向和扶持重点，找准结合点，全方位挖掘区域投资潜力，积极对接国家和省、市有关部门政策，抢抓政策机遇，筛选一批好项目上报省市，争取更多资金支持，为我区经济发展注入新的动能和活力。</w:t>
      </w:r>
    </w:p>
    <w:p w14:paraId="53C6DAB5" w14:textId="77777777" w:rsidR="00E75A28" w:rsidRDefault="00E75A28" w:rsidP="00E75A28">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t>4、强化财政收入征管，努力完成收入预算任务。</w:t>
      </w:r>
      <w:r>
        <w:rPr>
          <w:rFonts w:ascii="仿宋" w:eastAsia="仿宋" w:hAnsi="仿宋" w:hint="eastAsia"/>
          <w:bCs/>
          <w:sz w:val="32"/>
        </w:rPr>
        <w:t>一是</w:t>
      </w:r>
      <w:r>
        <w:rPr>
          <w:rFonts w:ascii="仿宋" w:eastAsia="仿宋" w:hAnsi="仿宋" w:hint="eastAsia"/>
          <w:color w:val="000000"/>
          <w:sz w:val="32"/>
        </w:rPr>
        <w:t>积极与税收征收管理部门衔接落实好收入计划。明确责任，依法依归有序组织好财政收入，努力实现收入预期，</w:t>
      </w:r>
      <w:r>
        <w:rPr>
          <w:rFonts w:ascii="仿宋" w:eastAsia="仿宋" w:hAnsi="仿宋" w:hint="eastAsia"/>
          <w:sz w:val="32"/>
          <w:szCs w:val="32"/>
        </w:rPr>
        <w:t>实现收入增长与经济社会发展水平适应。二是依法强化税收征管。进一步完善财政收入预测分析体系，加强财政收入的动态管</w:t>
      </w:r>
      <w:r>
        <w:rPr>
          <w:rFonts w:ascii="仿宋" w:eastAsia="仿宋" w:hAnsi="仿宋" w:hint="eastAsia"/>
          <w:sz w:val="32"/>
          <w:szCs w:val="32"/>
        </w:rPr>
        <w:lastRenderedPageBreak/>
        <w:t>理，做好形势</w:t>
      </w:r>
      <w:proofErr w:type="gramStart"/>
      <w:r>
        <w:rPr>
          <w:rFonts w:ascii="仿宋" w:eastAsia="仿宋" w:hAnsi="仿宋" w:hint="eastAsia"/>
          <w:sz w:val="32"/>
          <w:szCs w:val="32"/>
        </w:rPr>
        <w:t>研</w:t>
      </w:r>
      <w:proofErr w:type="gramEnd"/>
      <w:r>
        <w:rPr>
          <w:rFonts w:ascii="仿宋" w:eastAsia="仿宋" w:hAnsi="仿宋" w:hint="eastAsia"/>
          <w:sz w:val="32"/>
          <w:szCs w:val="32"/>
        </w:rPr>
        <w:t>判，促进收入增幅保持合理区间，不断增强政府的公共财政保障能力。三是跟踪分析收入形势。及时研究制定组织收入的具体措施，不断提高税收占财政收入比重，确保完成全年收入目标任务。四是加强非税收入管理。加大非税收入征收力度，确保非税收入足额上缴。</w:t>
      </w:r>
    </w:p>
    <w:p w14:paraId="0EC138EF" w14:textId="77777777" w:rsidR="00E75A28" w:rsidRDefault="00E75A28" w:rsidP="00E75A28">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t>5、强化预算执行，增强预算约束力。</w:t>
      </w:r>
      <w:r>
        <w:rPr>
          <w:rFonts w:ascii="仿宋" w:eastAsia="仿宋" w:hAnsi="仿宋" w:hint="eastAsia"/>
          <w:sz w:val="32"/>
          <w:szCs w:val="32"/>
        </w:rPr>
        <w:t>强化支出预算约束, 严格执行区人大批准的支出预算, 认真履行调整预算法定程序。健全预算执行动态监控机制,加强财政资金统筹力度,优化财政支出结构，盘活财政存量资金，加大财政支出绩效评价力度, 促进财政资金更好地发挥效益。</w:t>
      </w:r>
    </w:p>
    <w:p w14:paraId="25B1E0DF" w14:textId="77777777" w:rsidR="00E75A28" w:rsidRDefault="00E75A28" w:rsidP="00E75A28">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t>6、坚持政府过紧日子，进一步优化财政支出结构。</w:t>
      </w:r>
      <w:r>
        <w:rPr>
          <w:rFonts w:ascii="仿宋" w:eastAsia="仿宋" w:hAnsi="仿宋" w:hint="eastAsia"/>
          <w:sz w:val="32"/>
          <w:szCs w:val="32"/>
        </w:rPr>
        <w:t>将艰苦奋斗、勤俭节约作为预算编制和执行长期坚持的基本方针，推进党政机关过紧日子，勤俭办事业，下更大力气优化支出结构，把严把紧预算支出关口，进一步压减一般性支出，严格审核新增财政支出，大力消减或取消低效无效支出，深入挖掘节支潜力。加强财政资源统筹，增加资金有效供给，促进财政资源优化配置。</w:t>
      </w:r>
    </w:p>
    <w:p w14:paraId="340C9FC2" w14:textId="77777777" w:rsidR="00E75A28" w:rsidRDefault="00E75A28" w:rsidP="00E75A28">
      <w:pPr>
        <w:pStyle w:val="3"/>
        <w:ind w:firstLineChars="200" w:firstLine="640"/>
        <w:rPr>
          <w:rFonts w:ascii="仿宋" w:eastAsia="仿宋" w:hAnsi="仿宋" w:hint="eastAsia"/>
          <w:b w:val="0"/>
          <w:bCs/>
          <w:szCs w:val="32"/>
        </w:rPr>
      </w:pPr>
      <w:r>
        <w:rPr>
          <w:rFonts w:ascii="仿宋" w:eastAsia="仿宋" w:hAnsi="仿宋" w:hint="eastAsia"/>
          <w:b w:val="0"/>
          <w:bCs/>
          <w:szCs w:val="32"/>
        </w:rPr>
        <w:lastRenderedPageBreak/>
        <w:t>各位代表，完成2022年预算工作使命光荣、任务艰巨、责任重大。我们要在区委领导下，落实区委全会的决策部署，高举旗帜，勇担使命、走在前列，奋力谱写新时代道里高质量发展高品质生活高效能治理新篇章，自觉接受区人大的依法监督，进一步提升财政治理效能。</w:t>
      </w:r>
      <w:r>
        <w:rPr>
          <w:rFonts w:ascii="仿宋" w:eastAsia="仿宋" w:hAnsi="仿宋" w:cs="仿宋" w:hint="eastAsia"/>
          <w:b w:val="0"/>
          <w:bCs/>
          <w:color w:val="000000"/>
          <w:szCs w:val="32"/>
        </w:rPr>
        <w:t>拿</w:t>
      </w:r>
      <w:proofErr w:type="gramStart"/>
      <w:r>
        <w:rPr>
          <w:rFonts w:ascii="仿宋" w:eastAsia="仿宋" w:hAnsi="仿宋" w:cs="仿宋" w:hint="eastAsia"/>
          <w:b w:val="0"/>
          <w:bCs/>
          <w:color w:val="000000"/>
          <w:szCs w:val="32"/>
        </w:rPr>
        <w:t>出道里</w:t>
      </w:r>
      <w:proofErr w:type="gramEnd"/>
      <w:r>
        <w:rPr>
          <w:rFonts w:ascii="仿宋" w:eastAsia="仿宋" w:hAnsi="仿宋" w:cs="仿宋" w:hint="eastAsia"/>
          <w:b w:val="0"/>
          <w:bCs/>
          <w:color w:val="000000"/>
          <w:szCs w:val="32"/>
        </w:rPr>
        <w:t>人最饱满的精神风貌和最昂扬的奋进姿态，坚持解放思想的理论品格、坚持实事求是的思想路线、坚持真抓实干的优良传统、坚持久久为功的价值追求，咬定目标、狠抓落实，一步一个脚印地向着我们的奋斗目标迈进。功成不必在我，但功成必定有我，</w:t>
      </w:r>
      <w:r>
        <w:rPr>
          <w:rFonts w:ascii="仿宋" w:eastAsia="仿宋" w:hAnsi="仿宋" w:hint="eastAsia"/>
          <w:b w:val="0"/>
          <w:bCs/>
          <w:szCs w:val="32"/>
        </w:rPr>
        <w:t>为共同创造道里区更加美好的明天而不懈奋斗！</w:t>
      </w:r>
    </w:p>
    <w:p w14:paraId="635999A9" w14:textId="77777777" w:rsidR="00E75A28" w:rsidRDefault="00E75A28" w:rsidP="00E75A28">
      <w:pPr>
        <w:tabs>
          <w:tab w:val="left" w:pos="5973"/>
        </w:tabs>
        <w:rPr>
          <w:rFonts w:ascii="宋体" w:eastAsia="宋体" w:hAnsi="Times New Roman"/>
          <w:szCs w:val="20"/>
        </w:rPr>
      </w:pPr>
    </w:p>
    <w:p w14:paraId="7F68CD78" w14:textId="77777777" w:rsidR="00E75A28" w:rsidRDefault="00E75A28" w:rsidP="00E75A28"/>
    <w:p w14:paraId="729F7611" w14:textId="77777777" w:rsidR="00E75A28" w:rsidRDefault="00E75A28" w:rsidP="00E75A28"/>
    <w:p w14:paraId="6A816595" w14:textId="77777777" w:rsidR="00E75A28" w:rsidRDefault="00E75A28" w:rsidP="00E75A28"/>
    <w:p w14:paraId="0122E544" w14:textId="77777777" w:rsidR="00E75A28" w:rsidRDefault="00E75A28" w:rsidP="00E75A28"/>
    <w:p w14:paraId="32C216E7" w14:textId="77777777" w:rsidR="00E75A28" w:rsidRDefault="00E75A28" w:rsidP="00E75A28"/>
    <w:p w14:paraId="5AF57468" w14:textId="77777777" w:rsidR="00E75A28" w:rsidRDefault="00E75A28" w:rsidP="00E75A28"/>
    <w:p w14:paraId="157FB2FB" w14:textId="77777777" w:rsidR="00E75A28" w:rsidRDefault="00E75A28" w:rsidP="00E75A28">
      <w:pPr>
        <w:tabs>
          <w:tab w:val="left" w:pos="6258"/>
        </w:tabs>
      </w:pPr>
      <w:r>
        <w:rPr>
          <w:rFonts w:hint="eastAsia"/>
        </w:rPr>
        <w:t xml:space="preserve">                                  </w:t>
      </w:r>
    </w:p>
    <w:p w14:paraId="5F020646" w14:textId="77777777" w:rsidR="00E75A28" w:rsidRDefault="00E75A28" w:rsidP="00E75A28"/>
    <w:p w14:paraId="6BB78305" w14:textId="77777777" w:rsidR="00E75A28" w:rsidRDefault="00E75A28" w:rsidP="00E75A28"/>
    <w:p w14:paraId="7A2A3D9D" w14:textId="77777777" w:rsidR="00E75A28" w:rsidRDefault="00E75A28" w:rsidP="00E75A28"/>
    <w:p w14:paraId="418AB854" w14:textId="77777777" w:rsidR="00E75A28" w:rsidRDefault="00E75A28" w:rsidP="00E75A28"/>
    <w:p w14:paraId="01CE57F2" w14:textId="77777777" w:rsidR="00E75A28" w:rsidRDefault="00E75A28" w:rsidP="00E75A28"/>
    <w:p w14:paraId="3397CF6E" w14:textId="79E35691" w:rsidR="008E7833" w:rsidRDefault="008E7833" w:rsidP="006F62B9">
      <w:pPr>
        <w:jc w:val="center"/>
        <w:rPr>
          <w:rFonts w:asciiTheme="minorEastAsia" w:hAnsiTheme="minorEastAsia" w:hint="eastAsia"/>
          <w:sz w:val="44"/>
          <w:szCs w:val="44"/>
        </w:rPr>
      </w:pPr>
    </w:p>
    <w:p w14:paraId="77B7F773" w14:textId="77777777" w:rsidR="00E75A28" w:rsidRDefault="00E75A28" w:rsidP="006F62B9">
      <w:pPr>
        <w:jc w:val="center"/>
        <w:rPr>
          <w:rFonts w:asciiTheme="minorEastAsia" w:hAnsiTheme="minorEastAsia" w:hint="eastAsia"/>
          <w:sz w:val="44"/>
          <w:szCs w:val="44"/>
        </w:rPr>
      </w:pPr>
    </w:p>
    <w:p w14:paraId="08C20F48" w14:textId="77777777" w:rsidR="00E75A28" w:rsidRDefault="00E75A28" w:rsidP="006F62B9">
      <w:pPr>
        <w:jc w:val="center"/>
        <w:rPr>
          <w:rFonts w:asciiTheme="minorEastAsia" w:hAnsiTheme="minorEastAsia" w:hint="eastAsia"/>
          <w:sz w:val="44"/>
          <w:szCs w:val="44"/>
        </w:rPr>
      </w:pPr>
    </w:p>
    <w:p w14:paraId="44A0F48D" w14:textId="77777777" w:rsidR="00E75A28" w:rsidRDefault="00E75A28" w:rsidP="006F62B9">
      <w:pPr>
        <w:jc w:val="center"/>
        <w:rPr>
          <w:rFonts w:asciiTheme="minorEastAsia" w:hAnsiTheme="minorEastAsia" w:hint="eastAsia"/>
          <w:sz w:val="44"/>
          <w:szCs w:val="44"/>
        </w:rPr>
      </w:pPr>
    </w:p>
    <w:p w14:paraId="440D5BE8" w14:textId="77777777" w:rsidR="00E75A28" w:rsidRDefault="00E75A28" w:rsidP="006F62B9">
      <w:pPr>
        <w:jc w:val="center"/>
        <w:rPr>
          <w:rFonts w:asciiTheme="minorEastAsia" w:hAnsiTheme="minorEastAsia" w:hint="eastAsia"/>
          <w:sz w:val="44"/>
          <w:szCs w:val="44"/>
        </w:rPr>
      </w:pPr>
    </w:p>
    <w:p w14:paraId="18E7B3EC" w14:textId="77777777" w:rsidR="007370C8" w:rsidRDefault="007370C8" w:rsidP="007370C8">
      <w:pPr>
        <w:ind w:firstLineChars="200" w:firstLine="880"/>
        <w:jc w:val="center"/>
        <w:rPr>
          <w:rFonts w:ascii="黑体" w:eastAsia="黑体" w:hAnsi="黑体" w:hint="eastAsia"/>
          <w:sz w:val="44"/>
          <w:szCs w:val="44"/>
        </w:rPr>
      </w:pPr>
      <w:r w:rsidRPr="006A03B0">
        <w:rPr>
          <w:rFonts w:ascii="黑体" w:eastAsia="黑体" w:hAnsi="黑体" w:hint="eastAsia"/>
          <w:sz w:val="44"/>
          <w:szCs w:val="44"/>
        </w:rPr>
        <w:lastRenderedPageBreak/>
        <w:t>202</w:t>
      </w:r>
      <w:r>
        <w:rPr>
          <w:rFonts w:ascii="黑体" w:eastAsia="黑体" w:hAnsi="黑体" w:hint="eastAsia"/>
          <w:sz w:val="44"/>
          <w:szCs w:val="44"/>
        </w:rPr>
        <w:t>3</w:t>
      </w:r>
      <w:r w:rsidRPr="006A03B0">
        <w:rPr>
          <w:rFonts w:ascii="黑体" w:eastAsia="黑体" w:hAnsi="黑体" w:hint="eastAsia"/>
          <w:sz w:val="44"/>
          <w:szCs w:val="44"/>
        </w:rPr>
        <w:t>年道里区转移支付资金</w:t>
      </w:r>
    </w:p>
    <w:p w14:paraId="0BEE2FBE" w14:textId="77777777" w:rsidR="007370C8" w:rsidRPr="006A03B0" w:rsidRDefault="007370C8" w:rsidP="007370C8">
      <w:pPr>
        <w:ind w:firstLineChars="200" w:firstLine="880"/>
        <w:jc w:val="center"/>
        <w:rPr>
          <w:rFonts w:ascii="黑体" w:eastAsia="黑体" w:hAnsi="黑体" w:hint="eastAsia"/>
          <w:sz w:val="44"/>
          <w:szCs w:val="44"/>
        </w:rPr>
      </w:pPr>
      <w:r w:rsidRPr="006A03B0">
        <w:rPr>
          <w:rFonts w:ascii="黑体" w:eastAsia="黑体" w:hAnsi="黑体" w:hint="eastAsia"/>
          <w:sz w:val="44"/>
          <w:szCs w:val="44"/>
        </w:rPr>
        <w:t>安排情况说明</w:t>
      </w:r>
    </w:p>
    <w:p w14:paraId="4BAA38AE" w14:textId="77777777" w:rsidR="007370C8" w:rsidRDefault="007370C8" w:rsidP="007370C8">
      <w:pPr>
        <w:ind w:firstLineChars="200" w:firstLine="640"/>
        <w:rPr>
          <w:rFonts w:ascii="仿宋" w:eastAsia="仿宋" w:hAnsi="仿宋" w:hint="eastAsia"/>
          <w:sz w:val="32"/>
          <w:szCs w:val="32"/>
        </w:rPr>
      </w:pPr>
    </w:p>
    <w:p w14:paraId="5C4D4EF0" w14:textId="77777777" w:rsidR="007370C8" w:rsidRPr="00285F58" w:rsidRDefault="007370C8" w:rsidP="007370C8">
      <w:pPr>
        <w:ind w:firstLineChars="200" w:firstLine="640"/>
        <w:rPr>
          <w:rFonts w:ascii="仿宋" w:eastAsia="仿宋" w:hAnsi="仿宋" w:hint="eastAsia"/>
          <w:sz w:val="32"/>
          <w:szCs w:val="32"/>
        </w:rPr>
      </w:pPr>
      <w:r w:rsidRPr="00285F58">
        <w:rPr>
          <w:rFonts w:ascii="仿宋" w:eastAsia="仿宋" w:hAnsi="仿宋" w:hint="eastAsia"/>
          <w:sz w:val="32"/>
          <w:szCs w:val="32"/>
        </w:rPr>
        <w:t>20</w:t>
      </w:r>
      <w:r>
        <w:rPr>
          <w:rFonts w:ascii="仿宋" w:eastAsia="仿宋" w:hAnsi="仿宋" w:hint="eastAsia"/>
          <w:sz w:val="32"/>
          <w:szCs w:val="32"/>
        </w:rPr>
        <w:t>23</w:t>
      </w:r>
      <w:r w:rsidRPr="00285F58">
        <w:rPr>
          <w:rFonts w:ascii="仿宋" w:eastAsia="仿宋" w:hAnsi="仿宋" w:hint="eastAsia"/>
          <w:sz w:val="32"/>
          <w:szCs w:val="32"/>
        </w:rPr>
        <w:t>年，根据市与区的结算情况，确定转移</w:t>
      </w:r>
      <w:r>
        <w:rPr>
          <w:rFonts w:ascii="仿宋" w:eastAsia="仿宋" w:hAnsi="仿宋" w:hint="eastAsia"/>
          <w:sz w:val="32"/>
          <w:szCs w:val="32"/>
        </w:rPr>
        <w:t>性</w:t>
      </w:r>
      <w:r w:rsidRPr="00285F58">
        <w:rPr>
          <w:rFonts w:ascii="仿宋" w:eastAsia="仿宋" w:hAnsi="仿宋" w:hint="eastAsia"/>
          <w:sz w:val="32"/>
          <w:szCs w:val="32"/>
        </w:rPr>
        <w:t>收入预算</w:t>
      </w:r>
      <w:r>
        <w:rPr>
          <w:rFonts w:ascii="仿宋" w:eastAsia="仿宋" w:hAnsi="仿宋" w:hint="eastAsia"/>
          <w:sz w:val="32"/>
          <w:szCs w:val="32"/>
        </w:rPr>
        <w:t>97021万元</w:t>
      </w:r>
      <w:r w:rsidRPr="00285F58">
        <w:rPr>
          <w:rFonts w:ascii="仿宋" w:eastAsia="仿宋" w:hAnsi="仿宋" w:hint="eastAsia"/>
          <w:sz w:val="32"/>
          <w:szCs w:val="32"/>
        </w:rPr>
        <w:t>。其中：返还</w:t>
      </w:r>
      <w:r>
        <w:rPr>
          <w:rFonts w:ascii="仿宋" w:eastAsia="仿宋" w:hAnsi="仿宋" w:hint="eastAsia"/>
          <w:sz w:val="32"/>
          <w:szCs w:val="32"/>
        </w:rPr>
        <w:t>性</w:t>
      </w:r>
      <w:r w:rsidRPr="00285F58">
        <w:rPr>
          <w:rFonts w:ascii="仿宋" w:eastAsia="仿宋" w:hAnsi="仿宋" w:hint="eastAsia"/>
          <w:sz w:val="32"/>
          <w:szCs w:val="32"/>
        </w:rPr>
        <w:t>收入</w:t>
      </w:r>
      <w:r>
        <w:rPr>
          <w:rFonts w:ascii="仿宋" w:eastAsia="仿宋" w:hAnsi="仿宋" w:hint="eastAsia"/>
          <w:sz w:val="32"/>
          <w:szCs w:val="32"/>
        </w:rPr>
        <w:t>87,382</w:t>
      </w:r>
      <w:r w:rsidRPr="00285F58">
        <w:rPr>
          <w:rFonts w:ascii="仿宋" w:eastAsia="仿宋" w:hAnsi="仿宋" w:hint="eastAsia"/>
          <w:sz w:val="32"/>
          <w:szCs w:val="32"/>
        </w:rPr>
        <w:t>万元，一般性转移支付</w:t>
      </w:r>
      <w:r>
        <w:rPr>
          <w:rFonts w:ascii="仿宋" w:eastAsia="仿宋" w:hAnsi="仿宋" w:hint="eastAsia"/>
          <w:sz w:val="32"/>
          <w:szCs w:val="32"/>
        </w:rPr>
        <w:t>9639万元。</w:t>
      </w:r>
    </w:p>
    <w:p w14:paraId="1CDA4453" w14:textId="77777777" w:rsidR="007370C8" w:rsidRPr="00285F58" w:rsidRDefault="007370C8" w:rsidP="007370C8">
      <w:pPr>
        <w:ind w:firstLineChars="200" w:firstLine="640"/>
        <w:rPr>
          <w:rFonts w:ascii="仿宋" w:eastAsia="仿宋" w:hAnsi="仿宋" w:hint="eastAsia"/>
          <w:sz w:val="32"/>
          <w:szCs w:val="32"/>
        </w:rPr>
      </w:pPr>
      <w:r w:rsidRPr="00285F58">
        <w:rPr>
          <w:rFonts w:ascii="仿宋" w:eastAsia="仿宋" w:hAnsi="仿宋" w:hint="eastAsia"/>
          <w:sz w:val="32"/>
          <w:szCs w:val="32"/>
        </w:rPr>
        <w:t>返还性收入主要为</w:t>
      </w:r>
      <w:proofErr w:type="gramStart"/>
      <w:r>
        <w:rPr>
          <w:rFonts w:ascii="仿宋" w:eastAsia="仿宋" w:hAnsi="仿宋" w:hint="eastAsia"/>
          <w:sz w:val="32"/>
          <w:szCs w:val="32"/>
        </w:rPr>
        <w:t>所得税基税</w:t>
      </w:r>
      <w:r w:rsidRPr="00285F58">
        <w:rPr>
          <w:rFonts w:ascii="仿宋" w:eastAsia="仿宋" w:hAnsi="仿宋" w:hint="eastAsia"/>
          <w:sz w:val="32"/>
          <w:szCs w:val="32"/>
        </w:rPr>
        <w:t>返还</w:t>
      </w:r>
      <w:proofErr w:type="gramEnd"/>
      <w:r>
        <w:rPr>
          <w:rFonts w:ascii="仿宋" w:eastAsia="仿宋" w:hAnsi="仿宋" w:hint="eastAsia"/>
          <w:sz w:val="32"/>
          <w:szCs w:val="32"/>
        </w:rPr>
        <w:t>9,912</w:t>
      </w:r>
      <w:r w:rsidRPr="00285F58">
        <w:rPr>
          <w:rFonts w:ascii="仿宋" w:eastAsia="仿宋" w:hAnsi="仿宋" w:hint="eastAsia"/>
          <w:sz w:val="32"/>
          <w:szCs w:val="32"/>
        </w:rPr>
        <w:t>万元，</w:t>
      </w:r>
      <w:r w:rsidRPr="0066438B">
        <w:rPr>
          <w:rFonts w:ascii="仿宋" w:eastAsia="仿宋" w:hAnsi="仿宋" w:hint="eastAsia"/>
          <w:sz w:val="32"/>
          <w:szCs w:val="32"/>
        </w:rPr>
        <w:t>成品油税费改革税收返还收入</w:t>
      </w:r>
      <w:r>
        <w:rPr>
          <w:rFonts w:ascii="仿宋" w:eastAsia="仿宋" w:hAnsi="仿宋" w:hint="eastAsia"/>
          <w:sz w:val="32"/>
          <w:szCs w:val="32"/>
        </w:rPr>
        <w:t>107万，</w:t>
      </w:r>
      <w:r w:rsidRPr="0066438B">
        <w:rPr>
          <w:rFonts w:ascii="仿宋" w:eastAsia="仿宋" w:hAnsi="仿宋" w:hint="eastAsia"/>
          <w:sz w:val="32"/>
          <w:szCs w:val="32"/>
        </w:rPr>
        <w:t>增值税税收返还收入</w:t>
      </w:r>
      <w:r>
        <w:rPr>
          <w:rFonts w:ascii="仿宋" w:eastAsia="仿宋" w:hAnsi="仿宋" w:hint="eastAsia"/>
          <w:sz w:val="32"/>
          <w:szCs w:val="32"/>
        </w:rPr>
        <w:t>75,906万元，其他税收返还收入1,457万元。</w:t>
      </w:r>
    </w:p>
    <w:p w14:paraId="7C7BF6A5" w14:textId="77777777" w:rsidR="007370C8" w:rsidRDefault="007370C8" w:rsidP="007370C8">
      <w:pPr>
        <w:ind w:firstLineChars="200" w:firstLine="640"/>
        <w:rPr>
          <w:rFonts w:ascii="仿宋" w:eastAsia="仿宋" w:hAnsi="仿宋" w:hint="eastAsia"/>
          <w:sz w:val="32"/>
          <w:szCs w:val="32"/>
        </w:rPr>
      </w:pPr>
      <w:r w:rsidRPr="00285F58">
        <w:rPr>
          <w:rFonts w:ascii="仿宋" w:eastAsia="仿宋" w:hAnsi="仿宋" w:hint="eastAsia"/>
          <w:sz w:val="32"/>
          <w:szCs w:val="32"/>
        </w:rPr>
        <w:t>一般性转移支付收入</w:t>
      </w:r>
      <w:r>
        <w:rPr>
          <w:rFonts w:ascii="仿宋" w:eastAsia="仿宋" w:hAnsi="仿宋" w:hint="eastAsia"/>
          <w:sz w:val="32"/>
          <w:szCs w:val="32"/>
        </w:rPr>
        <w:t>主要为</w:t>
      </w:r>
      <w:r w:rsidRPr="00285F58">
        <w:rPr>
          <w:rFonts w:ascii="仿宋" w:eastAsia="仿宋" w:hAnsi="仿宋" w:hint="eastAsia"/>
          <w:sz w:val="32"/>
          <w:szCs w:val="32"/>
        </w:rPr>
        <w:t>县级基本财力保障</w:t>
      </w:r>
      <w:proofErr w:type="gramStart"/>
      <w:r w:rsidRPr="00285F58">
        <w:rPr>
          <w:rFonts w:ascii="仿宋" w:eastAsia="仿宋" w:hAnsi="仿宋" w:hint="eastAsia"/>
          <w:sz w:val="32"/>
          <w:szCs w:val="32"/>
        </w:rPr>
        <w:t>机制奖补</w:t>
      </w:r>
      <w:proofErr w:type="gramEnd"/>
      <w:r w:rsidRPr="00285F58">
        <w:rPr>
          <w:rFonts w:ascii="仿宋" w:eastAsia="仿宋" w:hAnsi="仿宋" w:hint="eastAsia"/>
          <w:sz w:val="32"/>
          <w:szCs w:val="32"/>
        </w:rPr>
        <w:t>资金收入</w:t>
      </w:r>
      <w:r>
        <w:rPr>
          <w:rFonts w:ascii="仿宋" w:eastAsia="仿宋" w:hAnsi="仿宋" w:hint="eastAsia"/>
          <w:sz w:val="32"/>
          <w:szCs w:val="32"/>
        </w:rPr>
        <w:t>279万元，均衡性转移支付收入30303万元，其他一般性转移支付收入24713</w:t>
      </w:r>
      <w:r w:rsidRPr="00285F58">
        <w:rPr>
          <w:rFonts w:ascii="仿宋" w:eastAsia="仿宋" w:hAnsi="仿宋" w:hint="eastAsia"/>
          <w:sz w:val="32"/>
          <w:szCs w:val="32"/>
        </w:rPr>
        <w:t>，</w:t>
      </w:r>
      <w:r>
        <w:rPr>
          <w:rFonts w:ascii="仿宋" w:eastAsia="仿宋" w:hAnsi="仿宋" w:hint="eastAsia"/>
          <w:sz w:val="32"/>
          <w:szCs w:val="32"/>
        </w:rPr>
        <w:t>固定数额补助-45656万元</w:t>
      </w:r>
      <w:r w:rsidRPr="00285F58">
        <w:rPr>
          <w:rFonts w:ascii="仿宋" w:eastAsia="仿宋" w:hAnsi="仿宋" w:hint="eastAsia"/>
          <w:sz w:val="32"/>
          <w:szCs w:val="32"/>
        </w:rPr>
        <w:t>。</w:t>
      </w:r>
      <w:r>
        <w:rPr>
          <w:rFonts w:ascii="仿宋" w:eastAsia="仿宋" w:hAnsi="仿宋" w:hint="eastAsia"/>
          <w:sz w:val="32"/>
          <w:szCs w:val="32"/>
        </w:rPr>
        <w:t>转移性收入安排支出方向为工资、财力保障等。</w:t>
      </w:r>
    </w:p>
    <w:p w14:paraId="6FAB3991" w14:textId="77777777" w:rsidR="00E75A28" w:rsidRPr="007370C8" w:rsidRDefault="00E75A28" w:rsidP="00E75A28">
      <w:pPr>
        <w:ind w:firstLineChars="200" w:firstLine="640"/>
        <w:rPr>
          <w:rFonts w:ascii="仿宋" w:eastAsia="仿宋" w:hAnsi="仿宋" w:hint="eastAsia"/>
          <w:sz w:val="32"/>
          <w:szCs w:val="32"/>
        </w:rPr>
      </w:pPr>
    </w:p>
    <w:p w14:paraId="16CC6970" w14:textId="77777777" w:rsidR="00E75A28" w:rsidRDefault="00E75A28" w:rsidP="00E75A28">
      <w:pPr>
        <w:ind w:firstLineChars="200" w:firstLine="640"/>
        <w:rPr>
          <w:rFonts w:ascii="仿宋" w:eastAsia="仿宋" w:hAnsi="仿宋" w:hint="eastAsia"/>
          <w:sz w:val="32"/>
          <w:szCs w:val="32"/>
        </w:rPr>
      </w:pPr>
    </w:p>
    <w:p w14:paraId="3AF5A79C" w14:textId="77777777" w:rsidR="00E75A28" w:rsidRDefault="00E75A28" w:rsidP="00E75A28">
      <w:pPr>
        <w:ind w:firstLineChars="200" w:firstLine="640"/>
        <w:rPr>
          <w:rFonts w:ascii="仿宋" w:eastAsia="仿宋" w:hAnsi="仿宋" w:hint="eastAsia"/>
          <w:sz w:val="32"/>
          <w:szCs w:val="32"/>
        </w:rPr>
      </w:pPr>
    </w:p>
    <w:p w14:paraId="7D2BCECE" w14:textId="77777777" w:rsidR="00E75A28" w:rsidRDefault="00E75A28" w:rsidP="00E75A28">
      <w:pPr>
        <w:ind w:firstLineChars="200" w:firstLine="640"/>
        <w:rPr>
          <w:rFonts w:ascii="仿宋" w:eastAsia="仿宋" w:hAnsi="仿宋" w:hint="eastAsia"/>
          <w:sz w:val="32"/>
          <w:szCs w:val="32"/>
        </w:rPr>
      </w:pPr>
    </w:p>
    <w:p w14:paraId="14A9AB73" w14:textId="77777777" w:rsidR="00E75A28" w:rsidRDefault="00E75A28" w:rsidP="00E75A28">
      <w:pPr>
        <w:ind w:firstLineChars="200" w:firstLine="640"/>
        <w:rPr>
          <w:rFonts w:ascii="仿宋" w:eastAsia="仿宋" w:hAnsi="仿宋" w:hint="eastAsia"/>
          <w:sz w:val="32"/>
          <w:szCs w:val="32"/>
        </w:rPr>
      </w:pPr>
    </w:p>
    <w:p w14:paraId="4C2322EF" w14:textId="77777777" w:rsidR="00E75A28" w:rsidRDefault="00E75A28" w:rsidP="00E75A28">
      <w:pPr>
        <w:ind w:firstLineChars="200" w:firstLine="640"/>
        <w:rPr>
          <w:rFonts w:ascii="仿宋" w:eastAsia="仿宋" w:hAnsi="仿宋" w:hint="eastAsia"/>
          <w:sz w:val="32"/>
          <w:szCs w:val="32"/>
        </w:rPr>
      </w:pPr>
    </w:p>
    <w:p w14:paraId="1F9F8D4B" w14:textId="77777777" w:rsidR="00E75A28" w:rsidRPr="00E75A28" w:rsidRDefault="00E75A28" w:rsidP="006F62B9">
      <w:pPr>
        <w:jc w:val="center"/>
        <w:rPr>
          <w:rFonts w:asciiTheme="minorEastAsia" w:hAnsiTheme="minorEastAsia" w:hint="eastAsia"/>
          <w:sz w:val="32"/>
          <w:szCs w:val="32"/>
        </w:rPr>
      </w:pPr>
    </w:p>
    <w:p w14:paraId="5665C703" w14:textId="77777777" w:rsidR="00E75A28" w:rsidRDefault="00E75A28" w:rsidP="006F62B9">
      <w:pPr>
        <w:jc w:val="center"/>
        <w:rPr>
          <w:rFonts w:asciiTheme="minorEastAsia" w:hAnsiTheme="minorEastAsia" w:hint="eastAsia"/>
          <w:sz w:val="44"/>
          <w:szCs w:val="44"/>
        </w:rPr>
      </w:pPr>
    </w:p>
    <w:p w14:paraId="2571BCE4" w14:textId="77777777" w:rsidR="001B1D8D" w:rsidRDefault="001B1D8D" w:rsidP="006F62B9">
      <w:pPr>
        <w:jc w:val="center"/>
        <w:rPr>
          <w:rFonts w:asciiTheme="minorEastAsia" w:hAnsiTheme="minorEastAsia" w:hint="eastAsia"/>
          <w:sz w:val="44"/>
          <w:szCs w:val="44"/>
        </w:rPr>
      </w:pPr>
    </w:p>
    <w:p w14:paraId="269C2E21" w14:textId="4A9AD001" w:rsidR="001B1D8D" w:rsidRDefault="001B1D8D" w:rsidP="001B1D8D">
      <w:pPr>
        <w:jc w:val="center"/>
        <w:rPr>
          <w:rFonts w:ascii="黑体" w:eastAsia="黑体" w:hAnsi="黑体" w:cs="黑体" w:hint="eastAsia"/>
          <w:b/>
          <w:bCs/>
          <w:color w:val="000000"/>
          <w:kern w:val="0"/>
          <w:sz w:val="40"/>
          <w:szCs w:val="40"/>
        </w:rPr>
      </w:pPr>
      <w:r>
        <w:rPr>
          <w:rFonts w:ascii="Times New Roman" w:eastAsia="黑体" w:hAnsi="Times New Roman" w:cs="Times New Roman"/>
          <w:b/>
          <w:bCs/>
          <w:color w:val="000000"/>
          <w:kern w:val="0"/>
          <w:sz w:val="40"/>
          <w:szCs w:val="40"/>
        </w:rPr>
        <w:lastRenderedPageBreak/>
        <w:t>202</w:t>
      </w:r>
      <w:r w:rsidR="002C6B8E">
        <w:rPr>
          <w:rFonts w:ascii="Times New Roman" w:eastAsia="黑体" w:hAnsi="Times New Roman" w:cs="Times New Roman" w:hint="eastAsia"/>
          <w:b/>
          <w:bCs/>
          <w:color w:val="000000"/>
          <w:kern w:val="0"/>
          <w:sz w:val="40"/>
          <w:szCs w:val="40"/>
        </w:rPr>
        <w:t>3</w:t>
      </w:r>
      <w:r>
        <w:rPr>
          <w:rFonts w:ascii="黑体" w:eastAsia="黑体" w:hAnsi="黑体" w:cs="黑体" w:hint="eastAsia"/>
          <w:b/>
          <w:bCs/>
          <w:color w:val="000000"/>
          <w:kern w:val="0"/>
          <w:sz w:val="40"/>
          <w:szCs w:val="40"/>
        </w:rPr>
        <w:t>年道里区“三公”经费预算安排说明</w:t>
      </w:r>
    </w:p>
    <w:p w14:paraId="13007A71" w14:textId="77777777" w:rsidR="001B1D8D" w:rsidRDefault="001B1D8D" w:rsidP="006F62B9">
      <w:pPr>
        <w:jc w:val="center"/>
        <w:rPr>
          <w:rFonts w:asciiTheme="minorEastAsia" w:hAnsiTheme="minorEastAsia" w:hint="eastAsia"/>
          <w:sz w:val="44"/>
          <w:szCs w:val="44"/>
        </w:rPr>
      </w:pPr>
    </w:p>
    <w:p w14:paraId="5D831BED" w14:textId="77777777" w:rsidR="00DC38C4" w:rsidRPr="00EB51AC" w:rsidRDefault="00DC38C4" w:rsidP="00DC38C4">
      <w:pPr>
        <w:ind w:firstLineChars="200" w:firstLine="640"/>
        <w:rPr>
          <w:rFonts w:ascii="仿宋" w:eastAsia="仿宋" w:hAnsi="仿宋" w:hint="eastAsia"/>
          <w:sz w:val="32"/>
          <w:szCs w:val="32"/>
        </w:rPr>
      </w:pPr>
      <w:r w:rsidRPr="00EB51AC">
        <w:rPr>
          <w:rFonts w:ascii="仿宋" w:eastAsia="仿宋" w:hAnsi="仿宋" w:hint="eastAsia"/>
          <w:sz w:val="32"/>
          <w:szCs w:val="32"/>
        </w:rPr>
        <w:t>为全面贯彻落实中央关于改进工作作风，密切联系群从的《八项规定》和省、市关于贯彻落实《规定》的办法，反对奢侈浪费，厉行节约，推进反腐倡廉建设，促进领导干部廉洁从政，</w:t>
      </w:r>
      <w:r w:rsidRPr="00EB51AC">
        <w:rPr>
          <w:rFonts w:ascii="仿宋" w:eastAsia="仿宋" w:hAnsi="仿宋" w:hint="eastAsia"/>
          <w:color w:val="333333"/>
          <w:sz w:val="32"/>
          <w:szCs w:val="32"/>
          <w:shd w:val="clear" w:color="auto" w:fill="FFFFFF"/>
        </w:rPr>
        <w:t>我局最大限</w:t>
      </w:r>
      <w:r>
        <w:rPr>
          <w:rFonts w:ascii="仿宋" w:eastAsia="仿宋" w:hAnsi="仿宋" w:hint="eastAsia"/>
          <w:color w:val="333333"/>
          <w:sz w:val="32"/>
          <w:szCs w:val="32"/>
          <w:shd w:val="clear" w:color="auto" w:fill="FFFFFF"/>
        </w:rPr>
        <w:t>度压缩公用行政经费支出，压缩一切不必要的开支</w:t>
      </w:r>
      <w:r w:rsidRPr="00EB51AC">
        <w:rPr>
          <w:rFonts w:ascii="仿宋" w:eastAsia="仿宋" w:hAnsi="仿宋" w:hint="eastAsia"/>
          <w:color w:val="333333"/>
          <w:sz w:val="32"/>
          <w:szCs w:val="32"/>
          <w:shd w:val="clear" w:color="auto" w:fill="FFFFFF"/>
        </w:rPr>
        <w:t>。</w:t>
      </w:r>
    </w:p>
    <w:p w14:paraId="09D3430B" w14:textId="77777777" w:rsidR="00DC38C4" w:rsidRPr="00EB51AC" w:rsidRDefault="00DC38C4" w:rsidP="00DC38C4">
      <w:pPr>
        <w:ind w:firstLineChars="200" w:firstLine="640"/>
        <w:rPr>
          <w:rFonts w:ascii="仿宋" w:eastAsia="仿宋" w:hAnsi="仿宋" w:hint="eastAsia"/>
          <w:color w:val="333333"/>
          <w:sz w:val="32"/>
          <w:szCs w:val="32"/>
          <w:shd w:val="clear" w:color="auto" w:fill="FFFFFF"/>
        </w:rPr>
      </w:pPr>
      <w:r>
        <w:rPr>
          <w:rFonts w:ascii="仿宋" w:eastAsia="仿宋" w:hAnsi="仿宋" w:hint="eastAsia"/>
          <w:color w:val="333333"/>
          <w:sz w:val="32"/>
          <w:szCs w:val="32"/>
          <w:shd w:val="clear" w:color="auto" w:fill="FFFFFF"/>
        </w:rPr>
        <w:t>2023</w:t>
      </w:r>
      <w:r w:rsidRPr="00EB51AC">
        <w:rPr>
          <w:rFonts w:ascii="仿宋" w:eastAsia="仿宋" w:hAnsi="仿宋" w:hint="eastAsia"/>
          <w:color w:val="333333"/>
          <w:sz w:val="32"/>
          <w:szCs w:val="32"/>
          <w:shd w:val="clear" w:color="auto" w:fill="FFFFFF"/>
        </w:rPr>
        <w:t>年，我区</w:t>
      </w:r>
      <w:r>
        <w:rPr>
          <w:rFonts w:ascii="仿宋" w:eastAsia="仿宋" w:hAnsi="仿宋" w:hint="eastAsia"/>
          <w:color w:val="333333"/>
          <w:sz w:val="32"/>
          <w:szCs w:val="32"/>
          <w:shd w:val="clear" w:color="auto" w:fill="FFFFFF"/>
        </w:rPr>
        <w:t>安排的本级财政拨款</w:t>
      </w:r>
      <w:r w:rsidRPr="00EB51AC">
        <w:rPr>
          <w:rFonts w:ascii="仿宋" w:eastAsia="仿宋" w:hAnsi="仿宋" w:hint="eastAsia"/>
          <w:color w:val="333333"/>
          <w:sz w:val="32"/>
          <w:szCs w:val="32"/>
          <w:shd w:val="clear" w:color="auto" w:fill="FFFFFF"/>
        </w:rPr>
        <w:t>“三公”经费</w:t>
      </w:r>
      <w:r>
        <w:rPr>
          <w:rFonts w:ascii="仿宋" w:eastAsia="仿宋" w:hAnsi="仿宋" w:hint="eastAsia"/>
          <w:color w:val="333333"/>
          <w:sz w:val="32"/>
          <w:szCs w:val="32"/>
          <w:shd w:val="clear" w:color="auto" w:fill="FFFFFF"/>
        </w:rPr>
        <w:t>预算为686.55万元</w:t>
      </w:r>
      <w:r w:rsidRPr="00EB51AC">
        <w:rPr>
          <w:rFonts w:ascii="仿宋" w:eastAsia="仿宋" w:hAnsi="仿宋" w:hint="eastAsia"/>
          <w:color w:val="333333"/>
          <w:sz w:val="32"/>
          <w:szCs w:val="32"/>
          <w:shd w:val="clear" w:color="auto" w:fill="FFFFFF"/>
        </w:rPr>
        <w:t>，其中：</w:t>
      </w:r>
      <w:r>
        <w:rPr>
          <w:rFonts w:ascii="仿宋" w:eastAsia="仿宋" w:hAnsi="仿宋" w:hint="eastAsia"/>
          <w:color w:val="333333"/>
          <w:sz w:val="32"/>
          <w:szCs w:val="32"/>
          <w:shd w:val="clear" w:color="auto" w:fill="FFFFFF"/>
        </w:rPr>
        <w:t>公车</w:t>
      </w:r>
      <w:r w:rsidRPr="00EB51AC">
        <w:rPr>
          <w:rFonts w:ascii="仿宋" w:eastAsia="仿宋" w:hAnsi="仿宋" w:hint="eastAsia"/>
          <w:color w:val="333333"/>
          <w:sz w:val="32"/>
          <w:szCs w:val="32"/>
          <w:shd w:val="clear" w:color="auto" w:fill="FFFFFF"/>
        </w:rPr>
        <w:t>运行维护支出</w:t>
      </w:r>
      <w:r>
        <w:rPr>
          <w:rFonts w:ascii="仿宋" w:eastAsia="仿宋" w:hAnsi="仿宋" w:hint="eastAsia"/>
          <w:color w:val="333333"/>
          <w:sz w:val="32"/>
          <w:szCs w:val="32"/>
          <w:shd w:val="clear" w:color="auto" w:fill="FFFFFF"/>
        </w:rPr>
        <w:t>609.25</w:t>
      </w:r>
      <w:r w:rsidRPr="00EB51AC">
        <w:rPr>
          <w:rFonts w:ascii="仿宋" w:eastAsia="仿宋" w:hAnsi="仿宋" w:hint="eastAsia"/>
          <w:color w:val="333333"/>
          <w:sz w:val="32"/>
          <w:szCs w:val="32"/>
          <w:shd w:val="clear" w:color="auto" w:fill="FFFFFF"/>
        </w:rPr>
        <w:t>万元，</w:t>
      </w:r>
      <w:r>
        <w:rPr>
          <w:rFonts w:ascii="仿宋" w:eastAsia="仿宋" w:hAnsi="仿宋" w:hint="eastAsia"/>
          <w:color w:val="333333"/>
          <w:sz w:val="32"/>
          <w:szCs w:val="32"/>
          <w:shd w:val="clear" w:color="auto" w:fill="FFFFFF"/>
        </w:rPr>
        <w:t>会议费支出77.3万元</w:t>
      </w:r>
      <w:r w:rsidRPr="00EB51AC">
        <w:rPr>
          <w:rFonts w:ascii="仿宋" w:eastAsia="仿宋" w:hAnsi="仿宋" w:hint="eastAsia"/>
          <w:color w:val="333333"/>
          <w:sz w:val="32"/>
          <w:szCs w:val="32"/>
          <w:shd w:val="clear" w:color="auto" w:fill="FFFFFF"/>
        </w:rPr>
        <w:t>。</w:t>
      </w:r>
    </w:p>
    <w:p w14:paraId="150FE37F" w14:textId="77777777" w:rsidR="001B1D8D" w:rsidRPr="00DC38C4" w:rsidRDefault="001B1D8D" w:rsidP="006F62B9">
      <w:pPr>
        <w:jc w:val="center"/>
        <w:rPr>
          <w:rFonts w:asciiTheme="minorEastAsia" w:hAnsiTheme="minorEastAsia" w:hint="eastAsia"/>
          <w:sz w:val="44"/>
          <w:szCs w:val="44"/>
        </w:rPr>
      </w:pPr>
    </w:p>
    <w:p w14:paraId="3C424A40" w14:textId="77777777" w:rsidR="00A03690" w:rsidRDefault="00A03690" w:rsidP="006F62B9">
      <w:pPr>
        <w:jc w:val="center"/>
        <w:rPr>
          <w:rFonts w:asciiTheme="minorEastAsia" w:hAnsiTheme="minorEastAsia" w:hint="eastAsia"/>
          <w:sz w:val="44"/>
          <w:szCs w:val="44"/>
        </w:rPr>
      </w:pPr>
    </w:p>
    <w:p w14:paraId="3AC5CC65" w14:textId="77777777" w:rsidR="00A03690" w:rsidRDefault="00A03690" w:rsidP="006F62B9">
      <w:pPr>
        <w:jc w:val="center"/>
        <w:rPr>
          <w:rFonts w:asciiTheme="minorEastAsia" w:hAnsiTheme="minorEastAsia" w:hint="eastAsia"/>
          <w:sz w:val="44"/>
          <w:szCs w:val="44"/>
        </w:rPr>
      </w:pPr>
    </w:p>
    <w:p w14:paraId="7AE7FEBB" w14:textId="77777777" w:rsidR="00A03690" w:rsidRDefault="00A03690" w:rsidP="006F62B9">
      <w:pPr>
        <w:jc w:val="center"/>
        <w:rPr>
          <w:rFonts w:asciiTheme="minorEastAsia" w:hAnsiTheme="minorEastAsia" w:hint="eastAsia"/>
          <w:sz w:val="44"/>
          <w:szCs w:val="44"/>
        </w:rPr>
      </w:pPr>
    </w:p>
    <w:p w14:paraId="5A5B5782" w14:textId="77777777" w:rsidR="00A03690" w:rsidRDefault="00A03690" w:rsidP="006F62B9">
      <w:pPr>
        <w:jc w:val="center"/>
        <w:rPr>
          <w:rFonts w:asciiTheme="minorEastAsia" w:hAnsiTheme="minorEastAsia" w:hint="eastAsia"/>
          <w:sz w:val="44"/>
          <w:szCs w:val="44"/>
        </w:rPr>
      </w:pPr>
    </w:p>
    <w:p w14:paraId="10C83B07" w14:textId="77777777" w:rsidR="00A03690" w:rsidRDefault="00A03690" w:rsidP="006F62B9">
      <w:pPr>
        <w:jc w:val="center"/>
        <w:rPr>
          <w:rFonts w:asciiTheme="minorEastAsia" w:hAnsiTheme="minorEastAsia" w:hint="eastAsia"/>
          <w:sz w:val="44"/>
          <w:szCs w:val="44"/>
        </w:rPr>
      </w:pPr>
    </w:p>
    <w:p w14:paraId="7E04337D" w14:textId="77777777" w:rsidR="00A03690" w:rsidRDefault="00A03690" w:rsidP="006F62B9">
      <w:pPr>
        <w:jc w:val="center"/>
        <w:rPr>
          <w:rFonts w:asciiTheme="minorEastAsia" w:hAnsiTheme="minorEastAsia" w:hint="eastAsia"/>
          <w:sz w:val="44"/>
          <w:szCs w:val="44"/>
        </w:rPr>
      </w:pPr>
    </w:p>
    <w:p w14:paraId="403B76FE" w14:textId="77777777" w:rsidR="00A03690" w:rsidRDefault="00A03690" w:rsidP="006F62B9">
      <w:pPr>
        <w:jc w:val="center"/>
        <w:rPr>
          <w:rFonts w:asciiTheme="minorEastAsia" w:hAnsiTheme="minorEastAsia" w:hint="eastAsia"/>
          <w:sz w:val="44"/>
          <w:szCs w:val="44"/>
        </w:rPr>
      </w:pPr>
    </w:p>
    <w:p w14:paraId="6B86F8C9" w14:textId="77777777" w:rsidR="00A03690" w:rsidRDefault="00A03690" w:rsidP="006F62B9">
      <w:pPr>
        <w:jc w:val="center"/>
        <w:rPr>
          <w:rFonts w:asciiTheme="minorEastAsia" w:hAnsiTheme="minorEastAsia" w:hint="eastAsia"/>
          <w:sz w:val="44"/>
          <w:szCs w:val="44"/>
        </w:rPr>
      </w:pPr>
    </w:p>
    <w:p w14:paraId="754B926C" w14:textId="77777777" w:rsidR="00A03690" w:rsidRDefault="00A03690" w:rsidP="006F62B9">
      <w:pPr>
        <w:jc w:val="center"/>
        <w:rPr>
          <w:rFonts w:asciiTheme="minorEastAsia" w:hAnsiTheme="minorEastAsia" w:hint="eastAsia"/>
          <w:sz w:val="44"/>
          <w:szCs w:val="44"/>
        </w:rPr>
      </w:pPr>
    </w:p>
    <w:p w14:paraId="1BB4654C" w14:textId="77777777" w:rsidR="00A03690" w:rsidRDefault="00A03690" w:rsidP="006F62B9">
      <w:pPr>
        <w:jc w:val="center"/>
        <w:rPr>
          <w:rFonts w:asciiTheme="minorEastAsia" w:hAnsiTheme="minorEastAsia" w:hint="eastAsia"/>
          <w:sz w:val="44"/>
          <w:szCs w:val="44"/>
        </w:rPr>
      </w:pPr>
    </w:p>
    <w:p w14:paraId="4FAB4E75" w14:textId="77777777" w:rsidR="00A03690" w:rsidRDefault="00A03690" w:rsidP="006F62B9">
      <w:pPr>
        <w:jc w:val="center"/>
        <w:rPr>
          <w:rFonts w:asciiTheme="minorEastAsia" w:hAnsiTheme="minorEastAsia" w:hint="eastAsia"/>
          <w:sz w:val="44"/>
          <w:szCs w:val="44"/>
        </w:rPr>
      </w:pPr>
    </w:p>
    <w:p w14:paraId="3798709C" w14:textId="1F1A9B6C" w:rsidR="00A03690" w:rsidRDefault="00A03690" w:rsidP="00A03690">
      <w:pPr>
        <w:jc w:val="center"/>
        <w:rPr>
          <w:rFonts w:ascii="黑体" w:eastAsia="黑体" w:hAnsi="黑体" w:cs="黑体" w:hint="eastAsia"/>
          <w:b/>
          <w:bCs/>
          <w:color w:val="000000"/>
          <w:kern w:val="0"/>
          <w:sz w:val="40"/>
          <w:szCs w:val="40"/>
        </w:rPr>
      </w:pPr>
      <w:r>
        <w:rPr>
          <w:rFonts w:ascii="Times New Roman" w:eastAsia="黑体" w:hAnsi="Times New Roman" w:cs="Times New Roman"/>
          <w:b/>
          <w:bCs/>
          <w:color w:val="000000"/>
          <w:kern w:val="0"/>
          <w:sz w:val="40"/>
          <w:szCs w:val="40"/>
        </w:rPr>
        <w:lastRenderedPageBreak/>
        <w:t>202</w:t>
      </w:r>
      <w:r w:rsidR="007370C8">
        <w:rPr>
          <w:rFonts w:ascii="Times New Roman" w:eastAsia="黑体" w:hAnsi="Times New Roman" w:cs="Times New Roman" w:hint="eastAsia"/>
          <w:b/>
          <w:bCs/>
          <w:color w:val="000000"/>
          <w:kern w:val="0"/>
          <w:sz w:val="40"/>
          <w:szCs w:val="40"/>
        </w:rPr>
        <w:t>3</w:t>
      </w:r>
      <w:r>
        <w:rPr>
          <w:rFonts w:ascii="黑体" w:eastAsia="黑体" w:hAnsi="黑体" w:cs="黑体" w:hint="eastAsia"/>
          <w:b/>
          <w:bCs/>
          <w:color w:val="000000"/>
          <w:kern w:val="0"/>
          <w:sz w:val="40"/>
          <w:szCs w:val="40"/>
        </w:rPr>
        <w:t>年道里区“三公”经费支出预算表</w:t>
      </w:r>
    </w:p>
    <w:p w14:paraId="45FA4ED4" w14:textId="77777777" w:rsidR="00A03690" w:rsidRDefault="00A03690" w:rsidP="00A03690">
      <w:pPr>
        <w:jc w:val="right"/>
        <w:rPr>
          <w:rFonts w:ascii="黑体" w:eastAsia="黑体" w:hAnsi="黑体" w:cs="黑体" w:hint="eastAsia"/>
          <w:color w:val="000000"/>
          <w:kern w:val="0"/>
          <w:sz w:val="40"/>
          <w:szCs w:val="40"/>
        </w:rPr>
      </w:pPr>
      <w:r>
        <w:rPr>
          <w:rFonts w:ascii="黑体" w:eastAsia="黑体" w:hAnsi="黑体" w:cs="黑体" w:hint="eastAsia"/>
          <w:color w:val="000000"/>
          <w:kern w:val="0"/>
          <w:sz w:val="40"/>
          <w:szCs w:val="40"/>
        </w:rPr>
        <w:t xml:space="preserve"> </w:t>
      </w:r>
    </w:p>
    <w:p w14:paraId="69AB676F" w14:textId="15785FA7" w:rsidR="00A03690" w:rsidRDefault="00A03690" w:rsidP="00A03690">
      <w:pPr>
        <w:jc w:val="right"/>
        <w:rPr>
          <w:rFonts w:ascii="黑体" w:eastAsia="黑体" w:hAnsi="黑体" w:cs="黑体" w:hint="eastAsia"/>
          <w:color w:val="000000"/>
          <w:kern w:val="0"/>
          <w:sz w:val="40"/>
          <w:szCs w:val="40"/>
        </w:rPr>
      </w:pPr>
      <w:r w:rsidRPr="00A03690">
        <w:rPr>
          <w:rFonts w:ascii="黑体" w:eastAsia="黑体" w:hAnsi="黑体" w:cs="黑体" w:hint="eastAsia"/>
          <w:color w:val="000000"/>
          <w:kern w:val="0"/>
          <w:sz w:val="40"/>
          <w:szCs w:val="40"/>
        </w:rPr>
        <w:t>单位：万元</w:t>
      </w:r>
    </w:p>
    <w:p w14:paraId="06F77E20" w14:textId="77777777" w:rsidR="00A03690" w:rsidRDefault="00A03690" w:rsidP="00A03690">
      <w:pPr>
        <w:jc w:val="right"/>
        <w:rPr>
          <w:rFonts w:ascii="黑体" w:eastAsia="黑体" w:hAnsi="黑体" w:cs="黑体" w:hint="eastAsia"/>
          <w:color w:val="000000"/>
          <w:kern w:val="0"/>
          <w:sz w:val="40"/>
          <w:szCs w:val="40"/>
        </w:rPr>
      </w:pPr>
    </w:p>
    <w:tbl>
      <w:tblPr>
        <w:tblW w:w="6460" w:type="dxa"/>
        <w:tblInd w:w="113" w:type="dxa"/>
        <w:tblLook w:val="04A0" w:firstRow="1" w:lastRow="0" w:firstColumn="1" w:lastColumn="0" w:noHBand="0" w:noVBand="1"/>
      </w:tblPr>
      <w:tblGrid>
        <w:gridCol w:w="3760"/>
        <w:gridCol w:w="2700"/>
      </w:tblGrid>
      <w:tr w:rsidR="007370C8" w:rsidRPr="007370C8" w14:paraId="06CE0FF2" w14:textId="77777777" w:rsidTr="007370C8">
        <w:trPr>
          <w:trHeight w:val="93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8FD0B" w14:textId="77777777" w:rsidR="007370C8" w:rsidRPr="007370C8" w:rsidRDefault="007370C8" w:rsidP="007370C8">
            <w:pPr>
              <w:widowControl/>
              <w:jc w:val="center"/>
              <w:rPr>
                <w:rFonts w:ascii="宋体" w:eastAsia="宋体" w:hAnsi="宋体" w:cs="宋体" w:hint="eastAsia"/>
                <w:b/>
                <w:bCs/>
                <w:kern w:val="0"/>
                <w:sz w:val="32"/>
                <w:szCs w:val="32"/>
              </w:rPr>
            </w:pPr>
            <w:r w:rsidRPr="007370C8">
              <w:rPr>
                <w:rFonts w:ascii="宋体" w:eastAsia="宋体" w:hAnsi="宋体" w:cs="宋体" w:hint="eastAsia"/>
                <w:b/>
                <w:bCs/>
                <w:kern w:val="0"/>
                <w:sz w:val="32"/>
                <w:szCs w:val="32"/>
              </w:rPr>
              <w:t>项目</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27306637" w14:textId="77777777" w:rsidR="007370C8" w:rsidRPr="007370C8" w:rsidRDefault="007370C8" w:rsidP="007370C8">
            <w:pPr>
              <w:widowControl/>
              <w:jc w:val="center"/>
              <w:rPr>
                <w:rFonts w:ascii="宋体" w:eastAsia="宋体" w:hAnsi="宋体" w:cs="宋体" w:hint="eastAsia"/>
                <w:b/>
                <w:bCs/>
                <w:kern w:val="0"/>
                <w:sz w:val="32"/>
                <w:szCs w:val="32"/>
              </w:rPr>
            </w:pPr>
            <w:r w:rsidRPr="007370C8">
              <w:rPr>
                <w:rFonts w:ascii="宋体" w:eastAsia="宋体" w:hAnsi="宋体" w:cs="宋体" w:hint="eastAsia"/>
                <w:b/>
                <w:bCs/>
                <w:kern w:val="0"/>
                <w:sz w:val="32"/>
                <w:szCs w:val="32"/>
              </w:rPr>
              <w:t>预算数</w:t>
            </w:r>
          </w:p>
        </w:tc>
      </w:tr>
      <w:tr w:rsidR="007370C8" w:rsidRPr="007370C8" w14:paraId="46CA8D7E" w14:textId="77777777" w:rsidTr="007370C8">
        <w:trPr>
          <w:trHeight w:val="93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2A4660BA" w14:textId="77777777" w:rsidR="007370C8" w:rsidRPr="007370C8" w:rsidRDefault="007370C8" w:rsidP="007370C8">
            <w:pPr>
              <w:widowControl/>
              <w:jc w:val="center"/>
              <w:rPr>
                <w:rFonts w:ascii="Verdana" w:eastAsia="宋体" w:hAnsi="Verdana" w:cs="宋体"/>
                <w:kern w:val="0"/>
                <w:sz w:val="24"/>
                <w:szCs w:val="24"/>
              </w:rPr>
            </w:pPr>
            <w:r w:rsidRPr="007370C8">
              <w:rPr>
                <w:rFonts w:ascii="Verdana" w:eastAsia="宋体" w:hAnsi="Verdana" w:cs="宋体"/>
                <w:kern w:val="0"/>
                <w:sz w:val="24"/>
                <w:szCs w:val="24"/>
              </w:rPr>
              <w:t>合计</w:t>
            </w:r>
          </w:p>
        </w:tc>
        <w:tc>
          <w:tcPr>
            <w:tcW w:w="2700" w:type="dxa"/>
            <w:tcBorders>
              <w:top w:val="nil"/>
              <w:left w:val="nil"/>
              <w:bottom w:val="single" w:sz="4" w:space="0" w:color="auto"/>
              <w:right w:val="single" w:sz="4" w:space="0" w:color="auto"/>
            </w:tcBorders>
            <w:shd w:val="clear" w:color="auto" w:fill="auto"/>
            <w:noWrap/>
            <w:vAlign w:val="center"/>
            <w:hideMark/>
          </w:tcPr>
          <w:p w14:paraId="68F980AE" w14:textId="77777777" w:rsidR="007370C8" w:rsidRPr="007370C8" w:rsidRDefault="007370C8" w:rsidP="007370C8">
            <w:pPr>
              <w:widowControl/>
              <w:jc w:val="center"/>
              <w:rPr>
                <w:rFonts w:ascii="Verdana" w:eastAsia="宋体" w:hAnsi="Verdana" w:cs="宋体"/>
                <w:kern w:val="0"/>
                <w:sz w:val="24"/>
                <w:szCs w:val="24"/>
              </w:rPr>
            </w:pPr>
            <w:r w:rsidRPr="007370C8">
              <w:rPr>
                <w:rFonts w:ascii="Verdana" w:eastAsia="宋体" w:hAnsi="Verdana" w:cs="宋体"/>
                <w:kern w:val="0"/>
                <w:sz w:val="24"/>
                <w:szCs w:val="24"/>
              </w:rPr>
              <w:t>686.55</w:t>
            </w:r>
          </w:p>
        </w:tc>
      </w:tr>
      <w:tr w:rsidR="007370C8" w:rsidRPr="007370C8" w14:paraId="6F1E2CA6" w14:textId="77777777" w:rsidTr="007370C8">
        <w:trPr>
          <w:trHeight w:val="93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63A30565" w14:textId="77777777" w:rsidR="007370C8" w:rsidRPr="007370C8" w:rsidRDefault="007370C8" w:rsidP="007370C8">
            <w:pPr>
              <w:widowControl/>
              <w:jc w:val="center"/>
              <w:rPr>
                <w:rFonts w:ascii="Verdana" w:eastAsia="宋体" w:hAnsi="Verdana" w:cs="宋体"/>
                <w:kern w:val="0"/>
                <w:sz w:val="24"/>
                <w:szCs w:val="24"/>
              </w:rPr>
            </w:pPr>
            <w:r w:rsidRPr="007370C8">
              <w:rPr>
                <w:rFonts w:ascii="Verdana" w:eastAsia="宋体" w:hAnsi="Verdana" w:cs="宋体"/>
                <w:kern w:val="0"/>
                <w:sz w:val="24"/>
                <w:szCs w:val="24"/>
              </w:rPr>
              <w:t>因公出国（出境）支出</w:t>
            </w:r>
          </w:p>
        </w:tc>
        <w:tc>
          <w:tcPr>
            <w:tcW w:w="2700" w:type="dxa"/>
            <w:tcBorders>
              <w:top w:val="nil"/>
              <w:left w:val="nil"/>
              <w:bottom w:val="single" w:sz="4" w:space="0" w:color="auto"/>
              <w:right w:val="single" w:sz="4" w:space="0" w:color="auto"/>
            </w:tcBorders>
            <w:shd w:val="clear" w:color="auto" w:fill="auto"/>
            <w:noWrap/>
            <w:vAlign w:val="center"/>
            <w:hideMark/>
          </w:tcPr>
          <w:p w14:paraId="0012DFBE" w14:textId="77777777" w:rsidR="007370C8" w:rsidRPr="007370C8" w:rsidRDefault="007370C8" w:rsidP="007370C8">
            <w:pPr>
              <w:widowControl/>
              <w:jc w:val="center"/>
              <w:rPr>
                <w:rFonts w:ascii="Verdana" w:eastAsia="宋体" w:hAnsi="Verdana" w:cs="宋体"/>
                <w:kern w:val="0"/>
                <w:sz w:val="24"/>
                <w:szCs w:val="24"/>
              </w:rPr>
            </w:pPr>
            <w:r w:rsidRPr="007370C8">
              <w:rPr>
                <w:rFonts w:ascii="Verdana" w:eastAsia="宋体" w:hAnsi="Verdana" w:cs="宋体"/>
                <w:kern w:val="0"/>
                <w:sz w:val="24"/>
                <w:szCs w:val="24"/>
              </w:rPr>
              <w:t>0</w:t>
            </w:r>
          </w:p>
        </w:tc>
      </w:tr>
      <w:tr w:rsidR="007370C8" w:rsidRPr="007370C8" w14:paraId="421D29AD" w14:textId="77777777" w:rsidTr="007370C8">
        <w:trPr>
          <w:trHeight w:val="93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73A3D816" w14:textId="77777777" w:rsidR="007370C8" w:rsidRPr="007370C8" w:rsidRDefault="007370C8" w:rsidP="007370C8">
            <w:pPr>
              <w:widowControl/>
              <w:jc w:val="center"/>
              <w:rPr>
                <w:rFonts w:ascii="Verdana" w:eastAsia="宋体" w:hAnsi="Verdana" w:cs="宋体"/>
                <w:kern w:val="0"/>
                <w:sz w:val="24"/>
                <w:szCs w:val="24"/>
              </w:rPr>
            </w:pPr>
            <w:r w:rsidRPr="007370C8">
              <w:rPr>
                <w:rFonts w:ascii="Verdana" w:eastAsia="宋体" w:hAnsi="Verdana" w:cs="宋体"/>
                <w:kern w:val="0"/>
                <w:sz w:val="24"/>
                <w:szCs w:val="24"/>
              </w:rPr>
              <w:t>公务接待支出</w:t>
            </w:r>
          </w:p>
        </w:tc>
        <w:tc>
          <w:tcPr>
            <w:tcW w:w="2700" w:type="dxa"/>
            <w:tcBorders>
              <w:top w:val="nil"/>
              <w:left w:val="nil"/>
              <w:bottom w:val="single" w:sz="4" w:space="0" w:color="auto"/>
              <w:right w:val="single" w:sz="4" w:space="0" w:color="auto"/>
            </w:tcBorders>
            <w:shd w:val="clear" w:color="auto" w:fill="auto"/>
            <w:noWrap/>
            <w:vAlign w:val="center"/>
            <w:hideMark/>
          </w:tcPr>
          <w:p w14:paraId="6FA5AE50" w14:textId="77777777" w:rsidR="007370C8" w:rsidRPr="007370C8" w:rsidRDefault="007370C8" w:rsidP="007370C8">
            <w:pPr>
              <w:widowControl/>
              <w:jc w:val="center"/>
              <w:rPr>
                <w:rFonts w:ascii="Verdana" w:eastAsia="宋体" w:hAnsi="Verdana" w:cs="宋体"/>
                <w:kern w:val="0"/>
                <w:sz w:val="24"/>
                <w:szCs w:val="24"/>
              </w:rPr>
            </w:pPr>
            <w:r w:rsidRPr="007370C8">
              <w:rPr>
                <w:rFonts w:ascii="Verdana" w:eastAsia="宋体" w:hAnsi="Verdana" w:cs="宋体"/>
                <w:kern w:val="0"/>
                <w:sz w:val="24"/>
                <w:szCs w:val="24"/>
              </w:rPr>
              <w:t>0</w:t>
            </w:r>
          </w:p>
        </w:tc>
      </w:tr>
      <w:tr w:rsidR="007370C8" w:rsidRPr="007370C8" w14:paraId="29F6AC04" w14:textId="77777777" w:rsidTr="007370C8">
        <w:trPr>
          <w:trHeight w:val="93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73D49A00" w14:textId="77777777" w:rsidR="007370C8" w:rsidRPr="007370C8" w:rsidRDefault="007370C8" w:rsidP="007370C8">
            <w:pPr>
              <w:widowControl/>
              <w:jc w:val="center"/>
              <w:rPr>
                <w:rFonts w:ascii="宋体" w:eastAsia="宋体" w:hAnsi="宋体" w:cs="宋体" w:hint="eastAsia"/>
                <w:kern w:val="0"/>
                <w:sz w:val="24"/>
                <w:szCs w:val="24"/>
              </w:rPr>
            </w:pPr>
            <w:r w:rsidRPr="007370C8">
              <w:rPr>
                <w:rFonts w:ascii="宋体" w:eastAsia="宋体" w:hAnsi="宋体" w:cs="宋体" w:hint="eastAsia"/>
                <w:kern w:val="0"/>
                <w:sz w:val="24"/>
                <w:szCs w:val="24"/>
              </w:rPr>
              <w:t>公车购置费支出</w:t>
            </w:r>
          </w:p>
        </w:tc>
        <w:tc>
          <w:tcPr>
            <w:tcW w:w="2700" w:type="dxa"/>
            <w:tcBorders>
              <w:top w:val="nil"/>
              <w:left w:val="nil"/>
              <w:bottom w:val="single" w:sz="4" w:space="0" w:color="auto"/>
              <w:right w:val="single" w:sz="4" w:space="0" w:color="auto"/>
            </w:tcBorders>
            <w:shd w:val="clear" w:color="auto" w:fill="auto"/>
            <w:noWrap/>
            <w:vAlign w:val="center"/>
            <w:hideMark/>
          </w:tcPr>
          <w:p w14:paraId="3E24EF21" w14:textId="77777777" w:rsidR="007370C8" w:rsidRPr="007370C8" w:rsidRDefault="007370C8" w:rsidP="007370C8">
            <w:pPr>
              <w:widowControl/>
              <w:jc w:val="center"/>
              <w:rPr>
                <w:rFonts w:ascii="Verdana" w:eastAsia="宋体" w:hAnsi="Verdana" w:cs="宋体"/>
                <w:kern w:val="0"/>
                <w:sz w:val="24"/>
                <w:szCs w:val="24"/>
              </w:rPr>
            </w:pPr>
            <w:r w:rsidRPr="007370C8">
              <w:rPr>
                <w:rFonts w:ascii="Verdana" w:eastAsia="宋体" w:hAnsi="Verdana" w:cs="宋体"/>
                <w:kern w:val="0"/>
                <w:sz w:val="24"/>
                <w:szCs w:val="24"/>
              </w:rPr>
              <w:t>0</w:t>
            </w:r>
          </w:p>
        </w:tc>
      </w:tr>
      <w:tr w:rsidR="007370C8" w:rsidRPr="007370C8" w14:paraId="71471980" w14:textId="77777777" w:rsidTr="007370C8">
        <w:trPr>
          <w:trHeight w:val="93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7731E5EC" w14:textId="77777777" w:rsidR="007370C8" w:rsidRPr="007370C8" w:rsidRDefault="007370C8" w:rsidP="007370C8">
            <w:pPr>
              <w:widowControl/>
              <w:jc w:val="center"/>
              <w:rPr>
                <w:rFonts w:ascii="宋体" w:eastAsia="宋体" w:hAnsi="宋体" w:cs="宋体" w:hint="eastAsia"/>
                <w:kern w:val="0"/>
                <w:sz w:val="24"/>
                <w:szCs w:val="24"/>
              </w:rPr>
            </w:pPr>
            <w:r w:rsidRPr="007370C8">
              <w:rPr>
                <w:rFonts w:ascii="宋体" w:eastAsia="宋体" w:hAnsi="宋体" w:cs="宋体" w:hint="eastAsia"/>
                <w:kern w:val="0"/>
                <w:sz w:val="24"/>
                <w:szCs w:val="24"/>
              </w:rPr>
              <w:t>公车运行维护费支出</w:t>
            </w:r>
          </w:p>
        </w:tc>
        <w:tc>
          <w:tcPr>
            <w:tcW w:w="2700" w:type="dxa"/>
            <w:tcBorders>
              <w:top w:val="nil"/>
              <w:left w:val="nil"/>
              <w:bottom w:val="single" w:sz="4" w:space="0" w:color="auto"/>
              <w:right w:val="single" w:sz="4" w:space="0" w:color="auto"/>
            </w:tcBorders>
            <w:shd w:val="clear" w:color="auto" w:fill="auto"/>
            <w:noWrap/>
            <w:vAlign w:val="center"/>
            <w:hideMark/>
          </w:tcPr>
          <w:p w14:paraId="504E9215" w14:textId="77777777" w:rsidR="007370C8" w:rsidRPr="007370C8" w:rsidRDefault="007370C8" w:rsidP="007370C8">
            <w:pPr>
              <w:widowControl/>
              <w:jc w:val="center"/>
              <w:rPr>
                <w:rFonts w:ascii="Verdana" w:eastAsia="宋体" w:hAnsi="Verdana" w:cs="宋体"/>
                <w:kern w:val="0"/>
                <w:sz w:val="24"/>
                <w:szCs w:val="24"/>
              </w:rPr>
            </w:pPr>
            <w:r w:rsidRPr="007370C8">
              <w:rPr>
                <w:rFonts w:ascii="Verdana" w:eastAsia="宋体" w:hAnsi="Verdana" w:cs="宋体"/>
                <w:kern w:val="0"/>
                <w:sz w:val="24"/>
                <w:szCs w:val="24"/>
              </w:rPr>
              <w:t>609.25</w:t>
            </w:r>
          </w:p>
        </w:tc>
      </w:tr>
      <w:tr w:rsidR="007370C8" w:rsidRPr="007370C8" w14:paraId="3BA93656" w14:textId="77777777" w:rsidTr="007370C8">
        <w:trPr>
          <w:trHeight w:val="85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4FAA3697" w14:textId="77777777" w:rsidR="007370C8" w:rsidRPr="007370C8" w:rsidRDefault="007370C8" w:rsidP="007370C8">
            <w:pPr>
              <w:widowControl/>
              <w:jc w:val="center"/>
              <w:rPr>
                <w:rFonts w:ascii="宋体" w:eastAsia="宋体" w:hAnsi="宋体" w:cs="宋体" w:hint="eastAsia"/>
                <w:kern w:val="0"/>
                <w:sz w:val="24"/>
                <w:szCs w:val="24"/>
              </w:rPr>
            </w:pPr>
            <w:r w:rsidRPr="007370C8">
              <w:rPr>
                <w:rFonts w:ascii="宋体" w:eastAsia="宋体" w:hAnsi="宋体" w:cs="宋体" w:hint="eastAsia"/>
                <w:kern w:val="0"/>
                <w:sz w:val="24"/>
                <w:szCs w:val="24"/>
              </w:rPr>
              <w:t>会议费</w:t>
            </w:r>
          </w:p>
        </w:tc>
        <w:tc>
          <w:tcPr>
            <w:tcW w:w="2700" w:type="dxa"/>
            <w:tcBorders>
              <w:top w:val="nil"/>
              <w:left w:val="nil"/>
              <w:bottom w:val="single" w:sz="4" w:space="0" w:color="auto"/>
              <w:right w:val="single" w:sz="4" w:space="0" w:color="auto"/>
            </w:tcBorders>
            <w:shd w:val="clear" w:color="auto" w:fill="auto"/>
            <w:noWrap/>
            <w:vAlign w:val="center"/>
            <w:hideMark/>
          </w:tcPr>
          <w:p w14:paraId="4FFD18B2" w14:textId="77777777" w:rsidR="007370C8" w:rsidRPr="007370C8" w:rsidRDefault="007370C8" w:rsidP="007370C8">
            <w:pPr>
              <w:widowControl/>
              <w:jc w:val="center"/>
              <w:rPr>
                <w:rFonts w:ascii="Verdana" w:eastAsia="宋体" w:hAnsi="Verdana" w:cs="宋体"/>
                <w:kern w:val="0"/>
                <w:sz w:val="24"/>
                <w:szCs w:val="24"/>
              </w:rPr>
            </w:pPr>
            <w:r w:rsidRPr="007370C8">
              <w:rPr>
                <w:rFonts w:ascii="Verdana" w:eastAsia="宋体" w:hAnsi="Verdana" w:cs="宋体"/>
                <w:kern w:val="0"/>
                <w:sz w:val="24"/>
                <w:szCs w:val="24"/>
              </w:rPr>
              <w:t>77.3</w:t>
            </w:r>
          </w:p>
        </w:tc>
      </w:tr>
    </w:tbl>
    <w:p w14:paraId="3BA0A7FD" w14:textId="77777777" w:rsidR="00A03690" w:rsidRDefault="00A03690" w:rsidP="00A03690">
      <w:pPr>
        <w:jc w:val="left"/>
        <w:rPr>
          <w:rFonts w:ascii="黑体" w:eastAsia="黑体" w:hAnsi="黑体" w:cs="黑体" w:hint="eastAsia"/>
          <w:color w:val="000000"/>
          <w:kern w:val="0"/>
          <w:sz w:val="40"/>
          <w:szCs w:val="40"/>
        </w:rPr>
      </w:pPr>
    </w:p>
    <w:p w14:paraId="039F133B" w14:textId="77777777" w:rsidR="00A03690" w:rsidRDefault="00A03690" w:rsidP="00A03690">
      <w:pPr>
        <w:jc w:val="left"/>
        <w:rPr>
          <w:rFonts w:ascii="黑体" w:eastAsia="黑体" w:hAnsi="黑体" w:cs="黑体" w:hint="eastAsia"/>
          <w:color w:val="000000"/>
          <w:kern w:val="0"/>
          <w:sz w:val="40"/>
          <w:szCs w:val="40"/>
        </w:rPr>
      </w:pPr>
    </w:p>
    <w:p w14:paraId="19943305" w14:textId="77777777" w:rsidR="00A03690" w:rsidRDefault="00A03690" w:rsidP="00A03690">
      <w:pPr>
        <w:jc w:val="left"/>
        <w:rPr>
          <w:rFonts w:ascii="黑体" w:eastAsia="黑体" w:hAnsi="黑体" w:cs="黑体" w:hint="eastAsia"/>
          <w:color w:val="000000"/>
          <w:kern w:val="0"/>
          <w:sz w:val="40"/>
          <w:szCs w:val="40"/>
        </w:rPr>
      </w:pPr>
    </w:p>
    <w:p w14:paraId="7A51FDF1" w14:textId="77777777" w:rsidR="00A03690" w:rsidRDefault="00A03690" w:rsidP="00A03690">
      <w:pPr>
        <w:jc w:val="left"/>
        <w:rPr>
          <w:rFonts w:ascii="黑体" w:eastAsia="黑体" w:hAnsi="黑体" w:cs="黑体" w:hint="eastAsia"/>
          <w:color w:val="000000"/>
          <w:kern w:val="0"/>
          <w:sz w:val="40"/>
          <w:szCs w:val="40"/>
        </w:rPr>
      </w:pPr>
    </w:p>
    <w:p w14:paraId="18B1EBBB" w14:textId="77777777" w:rsidR="00A03690" w:rsidRDefault="00A03690" w:rsidP="00A03690">
      <w:pPr>
        <w:jc w:val="left"/>
        <w:rPr>
          <w:rFonts w:ascii="黑体" w:eastAsia="黑体" w:hAnsi="黑体" w:cs="黑体" w:hint="eastAsia"/>
          <w:color w:val="000000"/>
          <w:kern w:val="0"/>
          <w:sz w:val="40"/>
          <w:szCs w:val="40"/>
        </w:rPr>
      </w:pPr>
    </w:p>
    <w:p w14:paraId="1A8DC34A" w14:textId="77777777" w:rsidR="00A03690" w:rsidRDefault="00A03690" w:rsidP="00A03690">
      <w:pPr>
        <w:jc w:val="left"/>
        <w:rPr>
          <w:rFonts w:ascii="黑体" w:eastAsia="黑体" w:hAnsi="黑体" w:cs="黑体" w:hint="eastAsia"/>
          <w:color w:val="000000"/>
          <w:kern w:val="0"/>
          <w:sz w:val="40"/>
          <w:szCs w:val="40"/>
        </w:rPr>
      </w:pPr>
    </w:p>
    <w:p w14:paraId="7BC643A8" w14:textId="77777777" w:rsidR="00A03690" w:rsidRDefault="00A03690" w:rsidP="00A03690">
      <w:pPr>
        <w:jc w:val="left"/>
        <w:rPr>
          <w:rFonts w:ascii="黑体" w:eastAsia="黑体" w:hAnsi="黑体" w:cs="黑体" w:hint="eastAsia"/>
          <w:color w:val="000000"/>
          <w:kern w:val="0"/>
          <w:sz w:val="40"/>
          <w:szCs w:val="40"/>
        </w:rPr>
      </w:pPr>
    </w:p>
    <w:p w14:paraId="2DDAC283" w14:textId="77777777" w:rsidR="00A03690" w:rsidRDefault="00A03690" w:rsidP="00A03690">
      <w:pPr>
        <w:jc w:val="left"/>
        <w:rPr>
          <w:rFonts w:ascii="黑体" w:eastAsia="黑体" w:hAnsi="黑体" w:cs="黑体" w:hint="eastAsia"/>
          <w:color w:val="000000"/>
          <w:kern w:val="0"/>
          <w:sz w:val="40"/>
          <w:szCs w:val="40"/>
        </w:rPr>
      </w:pPr>
    </w:p>
    <w:p w14:paraId="0431AAAD" w14:textId="77777777" w:rsidR="00A03690" w:rsidRDefault="00A03690" w:rsidP="00A03690">
      <w:pPr>
        <w:jc w:val="left"/>
        <w:rPr>
          <w:rFonts w:ascii="黑体" w:eastAsia="黑体" w:hAnsi="黑体" w:cs="黑体" w:hint="eastAsia"/>
          <w:color w:val="000000"/>
          <w:kern w:val="0"/>
          <w:sz w:val="40"/>
          <w:szCs w:val="40"/>
        </w:rPr>
      </w:pPr>
    </w:p>
    <w:p w14:paraId="4D734441" w14:textId="7434D9EE" w:rsidR="00A03690" w:rsidRPr="00A03690" w:rsidRDefault="00A03690" w:rsidP="00A03690">
      <w:pPr>
        <w:snapToGrid w:val="0"/>
        <w:spacing w:line="360" w:lineRule="auto"/>
        <w:jc w:val="center"/>
        <w:rPr>
          <w:rFonts w:ascii="黑体" w:eastAsia="黑体" w:hAnsi="黑体" w:cs="黑体" w:hint="eastAsia"/>
          <w:b/>
          <w:bCs/>
          <w:sz w:val="40"/>
          <w:szCs w:val="40"/>
        </w:rPr>
      </w:pPr>
      <w:r w:rsidRPr="00A03690">
        <w:rPr>
          <w:rFonts w:ascii="Times New Roman" w:eastAsia="黑体" w:hAnsi="Times New Roman" w:cs="Times New Roman"/>
          <w:b/>
          <w:bCs/>
          <w:spacing w:val="8"/>
          <w:sz w:val="40"/>
          <w:szCs w:val="40"/>
        </w:rPr>
        <w:t>202</w:t>
      </w:r>
      <w:r w:rsidR="00213BC6">
        <w:rPr>
          <w:rFonts w:ascii="Times New Roman" w:eastAsia="黑体" w:hAnsi="Times New Roman" w:cs="Times New Roman" w:hint="eastAsia"/>
          <w:b/>
          <w:bCs/>
          <w:spacing w:val="8"/>
          <w:sz w:val="40"/>
          <w:szCs w:val="40"/>
        </w:rPr>
        <w:t>3</w:t>
      </w:r>
      <w:r w:rsidRPr="00A03690">
        <w:rPr>
          <w:rFonts w:ascii="黑体" w:eastAsia="黑体" w:hAnsi="黑体" w:cs="黑体" w:hint="eastAsia"/>
          <w:b/>
          <w:bCs/>
          <w:spacing w:val="8"/>
          <w:sz w:val="40"/>
          <w:szCs w:val="40"/>
        </w:rPr>
        <w:t>年</w:t>
      </w:r>
      <w:r w:rsidR="002E69AB">
        <w:rPr>
          <w:rFonts w:ascii="黑体" w:eastAsia="黑体" w:hAnsi="黑体" w:cs="黑体" w:hint="eastAsia"/>
          <w:b/>
          <w:bCs/>
          <w:spacing w:val="8"/>
          <w:sz w:val="40"/>
          <w:szCs w:val="40"/>
        </w:rPr>
        <w:t>道里区</w:t>
      </w:r>
      <w:r w:rsidRPr="00A03690">
        <w:rPr>
          <w:rFonts w:ascii="黑体" w:eastAsia="黑体" w:hAnsi="黑体" w:cs="黑体" w:hint="eastAsia"/>
          <w:b/>
          <w:bCs/>
          <w:spacing w:val="8"/>
          <w:sz w:val="40"/>
          <w:szCs w:val="40"/>
        </w:rPr>
        <w:t>举借政府债务情况的说明</w:t>
      </w:r>
    </w:p>
    <w:p w14:paraId="7E22CA2D" w14:textId="77777777" w:rsidR="00A03690" w:rsidRPr="00A03690" w:rsidRDefault="00A03690" w:rsidP="00A03690">
      <w:pPr>
        <w:jc w:val="left"/>
        <w:rPr>
          <w:rFonts w:ascii="黑体" w:eastAsia="黑体" w:hAnsi="黑体" w:cs="黑体" w:hint="eastAsia"/>
          <w:color w:val="000000"/>
          <w:kern w:val="0"/>
          <w:sz w:val="40"/>
          <w:szCs w:val="40"/>
        </w:rPr>
      </w:pPr>
    </w:p>
    <w:p w14:paraId="33B7BA3A" w14:textId="77777777" w:rsidR="00213BC6" w:rsidRDefault="00213BC6" w:rsidP="00213BC6">
      <w:pPr>
        <w:ind w:firstLineChars="200" w:firstLine="640"/>
        <w:rPr>
          <w:rFonts w:ascii="黑体" w:eastAsia="黑体" w:hAnsi="黑体" w:hint="eastAsia"/>
          <w:sz w:val="32"/>
          <w:szCs w:val="32"/>
        </w:rPr>
      </w:pPr>
      <w:r>
        <w:rPr>
          <w:rFonts w:ascii="黑体" w:eastAsia="黑体" w:hAnsi="黑体" w:hint="eastAsia"/>
          <w:sz w:val="32"/>
          <w:szCs w:val="32"/>
        </w:rPr>
        <w:t>一、2023年法定债务情况</w:t>
      </w:r>
    </w:p>
    <w:p w14:paraId="2A702394" w14:textId="77777777" w:rsidR="00213BC6" w:rsidRDefault="00213BC6" w:rsidP="00213BC6">
      <w:pPr>
        <w:ind w:firstLineChars="181" w:firstLine="579"/>
        <w:rPr>
          <w:rFonts w:ascii="仿宋" w:eastAsia="仿宋" w:hAnsi="仿宋" w:hint="eastAsia"/>
          <w:sz w:val="32"/>
          <w:szCs w:val="32"/>
        </w:rPr>
      </w:pPr>
      <w:r>
        <w:rPr>
          <w:rFonts w:ascii="楷体" w:eastAsia="楷体" w:hAnsi="楷体" w:hint="eastAsia"/>
          <w:sz w:val="32"/>
          <w:szCs w:val="32"/>
        </w:rPr>
        <w:t>（一）法定债券限额及余额。</w:t>
      </w:r>
      <w:r>
        <w:rPr>
          <w:rFonts w:ascii="仿宋" w:eastAsia="仿宋" w:hAnsi="仿宋" w:hint="eastAsia"/>
          <w:sz w:val="32"/>
          <w:szCs w:val="32"/>
        </w:rPr>
        <w:t>2023年年末道里区法定债务限额为559792万元，其中：一般债务限额342132万元，专项债务限额217660万元。2023年年</w:t>
      </w:r>
      <w:proofErr w:type="gramStart"/>
      <w:r>
        <w:rPr>
          <w:rFonts w:ascii="仿宋" w:eastAsia="仿宋" w:hAnsi="仿宋" w:hint="eastAsia"/>
          <w:sz w:val="32"/>
          <w:szCs w:val="32"/>
        </w:rPr>
        <w:t>末实际</w:t>
      </w:r>
      <w:proofErr w:type="gramEnd"/>
      <w:r>
        <w:rPr>
          <w:rFonts w:ascii="仿宋" w:eastAsia="仿宋" w:hAnsi="仿宋" w:hint="eastAsia"/>
          <w:sz w:val="32"/>
          <w:szCs w:val="32"/>
        </w:rPr>
        <w:t>法定余额559762万元，其中：一般债务342102万元，专项债务217660万元。法定债务余额未突破法定债务限额。</w:t>
      </w:r>
    </w:p>
    <w:p w14:paraId="2B11BCCF" w14:textId="77777777" w:rsidR="00213BC6" w:rsidRDefault="00213BC6" w:rsidP="00213BC6">
      <w:pPr>
        <w:ind w:firstLineChars="200" w:firstLine="640"/>
        <w:rPr>
          <w:rFonts w:ascii="仿宋" w:eastAsia="仿宋" w:hAnsi="仿宋" w:hint="eastAsia"/>
          <w:sz w:val="32"/>
          <w:szCs w:val="32"/>
        </w:rPr>
      </w:pPr>
      <w:r>
        <w:rPr>
          <w:rFonts w:ascii="楷体" w:eastAsia="楷体" w:hAnsi="楷体" w:hint="eastAsia"/>
          <w:sz w:val="32"/>
          <w:szCs w:val="32"/>
        </w:rPr>
        <w:t>（二）地方政府债券发行情况。</w:t>
      </w:r>
      <w:r>
        <w:rPr>
          <w:rFonts w:ascii="仿宋" w:eastAsia="仿宋" w:hAnsi="仿宋" w:hint="eastAsia"/>
          <w:sz w:val="32"/>
          <w:szCs w:val="32"/>
        </w:rPr>
        <w:t>2023年省级发行地方政府债券转贷我区159205万元。按类别划分，一般债券152805万元，专项债券4000万元。按品种划分，新增债券156805万元，再融资债券2400万元。</w:t>
      </w:r>
    </w:p>
    <w:p w14:paraId="62851515" w14:textId="77777777" w:rsidR="00213BC6" w:rsidRDefault="00213BC6" w:rsidP="00213BC6">
      <w:pPr>
        <w:ind w:firstLineChars="200" w:firstLine="640"/>
        <w:rPr>
          <w:rFonts w:ascii="仿宋" w:eastAsia="仿宋" w:hAnsi="仿宋" w:hint="eastAsia"/>
          <w:sz w:val="32"/>
          <w:szCs w:val="32"/>
        </w:rPr>
      </w:pPr>
      <w:r>
        <w:rPr>
          <w:rFonts w:ascii="楷体" w:eastAsia="楷体" w:hAnsi="楷体" w:hint="eastAsia"/>
          <w:sz w:val="32"/>
          <w:szCs w:val="32"/>
        </w:rPr>
        <w:t>（三）地方政府债券还本付息情况。</w:t>
      </w:r>
      <w:r>
        <w:rPr>
          <w:rFonts w:ascii="仿宋" w:eastAsia="仿宋" w:hAnsi="仿宋" w:hint="eastAsia"/>
          <w:sz w:val="32"/>
          <w:szCs w:val="32"/>
        </w:rPr>
        <w:t>2023年道里区地方政府债券还本付息规模为2765.45万元，其中：一般债券还本付息8320.68万元（偿还到期本金9万元，申请再融资债券2400万元，支付利息5911.68万元）；专项债券还本付息9055.84万元（申请再融资债券2300万元，支付利息6755.84万元）。均已如期偿还，未发生法定债务兑付风险。</w:t>
      </w:r>
    </w:p>
    <w:p w14:paraId="1DE1A2B7" w14:textId="5044D474" w:rsidR="00213BC6" w:rsidRPr="00213BC6" w:rsidRDefault="002E69AB" w:rsidP="00213BC6">
      <w:pPr>
        <w:jc w:val="center"/>
        <w:rPr>
          <w:rFonts w:ascii="黑体" w:eastAsia="黑体" w:hAnsi="黑体" w:hint="eastAsia"/>
          <w:sz w:val="32"/>
          <w:szCs w:val="32"/>
        </w:rPr>
      </w:pPr>
      <w:r>
        <w:rPr>
          <w:rFonts w:ascii="黑体" w:eastAsia="黑体" w:hAnsi="黑体" w:hint="eastAsia"/>
          <w:sz w:val="32"/>
          <w:szCs w:val="32"/>
        </w:rPr>
        <w:t>二、</w:t>
      </w:r>
      <w:r w:rsidR="00213BC6" w:rsidRPr="00213BC6">
        <w:rPr>
          <w:rFonts w:ascii="黑体" w:eastAsia="黑体" w:hAnsi="黑体" w:hint="eastAsia"/>
          <w:sz w:val="32"/>
          <w:szCs w:val="32"/>
        </w:rPr>
        <w:t>2022年地方政府债券资金使用安排说明</w:t>
      </w:r>
    </w:p>
    <w:p w14:paraId="177B92D9" w14:textId="742C15C0" w:rsidR="002E69AB" w:rsidRPr="00213BC6" w:rsidRDefault="002E69AB" w:rsidP="002E69AB">
      <w:pPr>
        <w:ind w:firstLine="630"/>
        <w:rPr>
          <w:rFonts w:ascii="黑体" w:eastAsia="黑体" w:hAnsi="黑体" w:hint="eastAsia"/>
          <w:sz w:val="32"/>
          <w:szCs w:val="32"/>
        </w:rPr>
      </w:pPr>
    </w:p>
    <w:p w14:paraId="72A12752" w14:textId="77777777" w:rsidR="00213BC6" w:rsidRDefault="00213BC6" w:rsidP="00213BC6">
      <w:pPr>
        <w:ind w:firstLine="630"/>
        <w:rPr>
          <w:rFonts w:ascii="仿宋" w:eastAsia="仿宋" w:hAnsi="仿宋" w:hint="eastAsia"/>
          <w:sz w:val="32"/>
          <w:szCs w:val="32"/>
        </w:rPr>
      </w:pPr>
      <w:r>
        <w:rPr>
          <w:rFonts w:ascii="仿宋" w:eastAsia="仿宋" w:hAnsi="仿宋" w:hint="eastAsia"/>
          <w:sz w:val="32"/>
          <w:szCs w:val="32"/>
        </w:rPr>
        <w:t>2022年政府债券预算公开时，尚没有政府债券资金下达，</w:t>
      </w:r>
      <w:r>
        <w:rPr>
          <w:rFonts w:ascii="仿宋" w:eastAsia="仿宋" w:hAnsi="仿宋" w:hint="eastAsia"/>
          <w:sz w:val="32"/>
          <w:szCs w:val="32"/>
        </w:rPr>
        <w:lastRenderedPageBreak/>
        <w:t>现予以补充公开，2022年道里区共新增3笔专项债券项目，没有新增一般债券项目，现将3笔专项项目名称、举借金额、期限、利息等信息以表格方式公开——《哈尔滨市道里区2022年地方政府债券资金使用安排》。</w:t>
      </w:r>
    </w:p>
    <w:p w14:paraId="317AC5FC" w14:textId="486A785D" w:rsidR="00A03690" w:rsidRPr="00213BC6" w:rsidRDefault="00A03690" w:rsidP="00A03690">
      <w:pPr>
        <w:jc w:val="center"/>
        <w:rPr>
          <w:rFonts w:ascii="黑体" w:eastAsia="黑体" w:hAnsi="黑体" w:hint="eastAsia"/>
          <w:sz w:val="32"/>
          <w:szCs w:val="32"/>
        </w:rPr>
      </w:pPr>
    </w:p>
    <w:p w14:paraId="4CCACD96" w14:textId="31362CDB" w:rsidR="00213BC6" w:rsidRPr="00213BC6" w:rsidRDefault="00213BC6" w:rsidP="00213BC6">
      <w:pPr>
        <w:ind w:firstLineChars="200" w:firstLine="640"/>
        <w:jc w:val="left"/>
        <w:rPr>
          <w:rFonts w:ascii="黑体" w:eastAsia="黑体" w:hAnsi="黑体" w:hint="eastAsia"/>
          <w:sz w:val="32"/>
          <w:szCs w:val="32"/>
        </w:rPr>
      </w:pPr>
      <w:r>
        <w:rPr>
          <w:rFonts w:ascii="黑体" w:eastAsia="黑体" w:hAnsi="黑体" w:hint="eastAsia"/>
          <w:sz w:val="32"/>
          <w:szCs w:val="32"/>
        </w:rPr>
        <w:t>三、</w:t>
      </w:r>
      <w:r w:rsidRPr="00213BC6">
        <w:rPr>
          <w:rFonts w:ascii="黑体" w:eastAsia="黑体" w:hAnsi="黑体" w:hint="eastAsia"/>
          <w:sz w:val="32"/>
          <w:szCs w:val="32"/>
        </w:rPr>
        <w:t>2023年政府债券还本付息说明</w:t>
      </w:r>
    </w:p>
    <w:p w14:paraId="1B3DD3DA" w14:textId="77777777" w:rsidR="00213BC6" w:rsidRDefault="00213BC6" w:rsidP="00213BC6">
      <w:pPr>
        <w:jc w:val="center"/>
        <w:rPr>
          <w:rFonts w:ascii="仿宋" w:eastAsia="仿宋" w:hAnsi="仿宋" w:hint="eastAsia"/>
          <w:sz w:val="32"/>
          <w:szCs w:val="32"/>
        </w:rPr>
      </w:pPr>
    </w:p>
    <w:p w14:paraId="2DF51C4D" w14:textId="77777777" w:rsidR="00213BC6" w:rsidRDefault="00213BC6" w:rsidP="00213BC6">
      <w:pPr>
        <w:ind w:firstLine="645"/>
        <w:rPr>
          <w:rFonts w:ascii="仿宋" w:eastAsia="仿宋" w:hAnsi="仿宋" w:hint="eastAsia"/>
          <w:sz w:val="32"/>
          <w:szCs w:val="32"/>
        </w:rPr>
      </w:pPr>
      <w:r>
        <w:rPr>
          <w:rFonts w:ascii="仿宋" w:eastAsia="仿宋" w:hAnsi="仿宋" w:hint="eastAsia"/>
          <w:sz w:val="32"/>
          <w:szCs w:val="32"/>
        </w:rPr>
        <w:t>2023年道里区一般债券需还本付息8320.68万元，其中偿还到期本金2409万元（其中自有财力偿还9万元，申请置换债券偿还2400万元），支付利息5911.68万元。</w:t>
      </w:r>
    </w:p>
    <w:p w14:paraId="2F4B821A" w14:textId="77777777" w:rsidR="00213BC6" w:rsidRDefault="00213BC6" w:rsidP="00213BC6">
      <w:pPr>
        <w:ind w:firstLine="645"/>
        <w:rPr>
          <w:rFonts w:ascii="仿宋" w:eastAsia="仿宋" w:hAnsi="仿宋" w:hint="eastAsia"/>
          <w:sz w:val="32"/>
          <w:szCs w:val="32"/>
        </w:rPr>
      </w:pPr>
      <w:r>
        <w:rPr>
          <w:rFonts w:ascii="仿宋" w:eastAsia="仿宋" w:hAnsi="仿宋" w:hint="eastAsia"/>
          <w:sz w:val="32"/>
          <w:szCs w:val="32"/>
        </w:rPr>
        <w:t>2023年专项债券还本付息9055.84万元，其中使用置换债券偿还本金2300万元，支付利息6755.84万元。</w:t>
      </w:r>
    </w:p>
    <w:p w14:paraId="7ECAE7E6" w14:textId="77777777" w:rsidR="00213BC6" w:rsidRDefault="00213BC6" w:rsidP="00213BC6">
      <w:pPr>
        <w:ind w:firstLine="645"/>
        <w:rPr>
          <w:rFonts w:ascii="仿宋" w:eastAsia="仿宋" w:hAnsi="仿宋" w:hint="eastAsia"/>
          <w:sz w:val="32"/>
          <w:szCs w:val="32"/>
        </w:rPr>
      </w:pPr>
      <w:r>
        <w:rPr>
          <w:rFonts w:ascii="仿宋" w:eastAsia="仿宋" w:hAnsi="仿宋" w:hint="eastAsia"/>
          <w:sz w:val="32"/>
          <w:szCs w:val="32"/>
        </w:rPr>
        <w:t>特此说明。</w:t>
      </w:r>
    </w:p>
    <w:p w14:paraId="380C92A0" w14:textId="77777777" w:rsidR="002E69AB" w:rsidRDefault="002E69AB" w:rsidP="00A03690">
      <w:pPr>
        <w:jc w:val="center"/>
        <w:rPr>
          <w:rFonts w:asciiTheme="minorEastAsia" w:hAnsiTheme="minorEastAsia" w:hint="eastAsia"/>
          <w:sz w:val="44"/>
          <w:szCs w:val="44"/>
        </w:rPr>
      </w:pPr>
    </w:p>
    <w:p w14:paraId="26EEDA02" w14:textId="77777777" w:rsidR="002E69AB" w:rsidRDefault="002E69AB" w:rsidP="00A03690">
      <w:pPr>
        <w:jc w:val="center"/>
        <w:rPr>
          <w:rFonts w:asciiTheme="minorEastAsia" w:hAnsiTheme="minorEastAsia" w:hint="eastAsia"/>
          <w:sz w:val="44"/>
          <w:szCs w:val="44"/>
        </w:rPr>
      </w:pPr>
    </w:p>
    <w:p w14:paraId="6D373051" w14:textId="77777777" w:rsidR="002E69AB" w:rsidRDefault="002E69AB" w:rsidP="00A03690">
      <w:pPr>
        <w:jc w:val="center"/>
        <w:rPr>
          <w:rFonts w:asciiTheme="minorEastAsia" w:hAnsiTheme="minorEastAsia" w:hint="eastAsia"/>
          <w:sz w:val="44"/>
          <w:szCs w:val="44"/>
        </w:rPr>
      </w:pPr>
    </w:p>
    <w:p w14:paraId="7A6EB990" w14:textId="77777777" w:rsidR="002E69AB" w:rsidRDefault="002E69AB" w:rsidP="00A03690">
      <w:pPr>
        <w:jc w:val="center"/>
        <w:rPr>
          <w:rFonts w:asciiTheme="minorEastAsia" w:hAnsiTheme="minorEastAsia" w:hint="eastAsia"/>
          <w:sz w:val="44"/>
          <w:szCs w:val="44"/>
        </w:rPr>
      </w:pPr>
    </w:p>
    <w:p w14:paraId="7F54DCE3" w14:textId="77777777" w:rsidR="002E69AB" w:rsidRDefault="002E69AB" w:rsidP="00A03690">
      <w:pPr>
        <w:jc w:val="center"/>
        <w:rPr>
          <w:rFonts w:asciiTheme="minorEastAsia" w:hAnsiTheme="minorEastAsia" w:hint="eastAsia"/>
          <w:sz w:val="44"/>
          <w:szCs w:val="44"/>
        </w:rPr>
      </w:pPr>
    </w:p>
    <w:p w14:paraId="37F417E9" w14:textId="77777777" w:rsidR="002E69AB" w:rsidRDefault="002E69AB" w:rsidP="00A03690">
      <w:pPr>
        <w:jc w:val="center"/>
        <w:rPr>
          <w:rFonts w:asciiTheme="minorEastAsia" w:hAnsiTheme="minorEastAsia" w:hint="eastAsia"/>
          <w:sz w:val="44"/>
          <w:szCs w:val="44"/>
        </w:rPr>
      </w:pPr>
    </w:p>
    <w:p w14:paraId="5B83D423" w14:textId="77777777" w:rsidR="002E69AB" w:rsidRDefault="002E69AB" w:rsidP="00A03690">
      <w:pPr>
        <w:jc w:val="center"/>
        <w:rPr>
          <w:rFonts w:asciiTheme="minorEastAsia" w:hAnsiTheme="minorEastAsia" w:hint="eastAsia"/>
          <w:sz w:val="44"/>
          <w:szCs w:val="44"/>
        </w:rPr>
      </w:pPr>
    </w:p>
    <w:p w14:paraId="7B91F683" w14:textId="77777777" w:rsidR="002E69AB" w:rsidRDefault="002E69AB" w:rsidP="00A03690">
      <w:pPr>
        <w:jc w:val="center"/>
        <w:rPr>
          <w:rFonts w:asciiTheme="minorEastAsia" w:hAnsiTheme="minorEastAsia" w:hint="eastAsia"/>
          <w:sz w:val="44"/>
          <w:szCs w:val="44"/>
        </w:rPr>
      </w:pPr>
    </w:p>
    <w:p w14:paraId="1EA87191" w14:textId="77777777" w:rsidR="002E69AB" w:rsidRDefault="002E69AB" w:rsidP="00A03690">
      <w:pPr>
        <w:jc w:val="center"/>
        <w:rPr>
          <w:rFonts w:asciiTheme="minorEastAsia" w:hAnsiTheme="minorEastAsia" w:hint="eastAsia"/>
          <w:sz w:val="44"/>
          <w:szCs w:val="44"/>
        </w:rPr>
      </w:pPr>
    </w:p>
    <w:p w14:paraId="5198E1B1" w14:textId="77777777" w:rsidR="002E69AB" w:rsidRDefault="002E69AB" w:rsidP="00A03690">
      <w:pPr>
        <w:jc w:val="center"/>
        <w:rPr>
          <w:rFonts w:asciiTheme="minorEastAsia" w:hAnsiTheme="minorEastAsia" w:hint="eastAsia"/>
          <w:sz w:val="44"/>
          <w:szCs w:val="44"/>
        </w:rPr>
      </w:pPr>
    </w:p>
    <w:p w14:paraId="1D642FA9" w14:textId="77777777" w:rsidR="002E69AB" w:rsidRDefault="002E69AB" w:rsidP="00A03690">
      <w:pPr>
        <w:jc w:val="center"/>
        <w:rPr>
          <w:rFonts w:asciiTheme="minorEastAsia" w:hAnsiTheme="minorEastAsia" w:hint="eastAsia"/>
          <w:sz w:val="44"/>
          <w:szCs w:val="44"/>
        </w:rPr>
      </w:pPr>
    </w:p>
    <w:tbl>
      <w:tblPr>
        <w:tblW w:w="9838" w:type="dxa"/>
        <w:jc w:val="center"/>
        <w:tblLook w:val="04A0" w:firstRow="1" w:lastRow="0" w:firstColumn="1" w:lastColumn="0" w:noHBand="0" w:noVBand="1"/>
      </w:tblPr>
      <w:tblGrid>
        <w:gridCol w:w="1118"/>
        <w:gridCol w:w="2109"/>
        <w:gridCol w:w="4111"/>
        <w:gridCol w:w="2500"/>
      </w:tblGrid>
      <w:tr w:rsidR="00213BC6" w:rsidRPr="00213BC6" w14:paraId="12288487" w14:textId="77777777" w:rsidTr="00213BC6">
        <w:trPr>
          <w:gridAfter w:val="1"/>
          <w:wAfter w:w="2500" w:type="dxa"/>
          <w:trHeight w:val="2400"/>
          <w:jc w:val="center"/>
        </w:trPr>
        <w:tc>
          <w:tcPr>
            <w:tcW w:w="7338" w:type="dxa"/>
            <w:gridSpan w:val="3"/>
            <w:tcBorders>
              <w:top w:val="nil"/>
              <w:left w:val="nil"/>
              <w:bottom w:val="nil"/>
              <w:right w:val="nil"/>
            </w:tcBorders>
            <w:shd w:val="clear" w:color="auto" w:fill="auto"/>
            <w:noWrap/>
            <w:vAlign w:val="bottom"/>
            <w:hideMark/>
          </w:tcPr>
          <w:p w14:paraId="7D787B8B" w14:textId="77777777" w:rsidR="00213BC6" w:rsidRPr="00213BC6" w:rsidRDefault="00213BC6" w:rsidP="00213BC6">
            <w:pPr>
              <w:widowControl/>
              <w:jc w:val="center"/>
              <w:rPr>
                <w:rFonts w:ascii="宋体" w:eastAsia="宋体" w:hAnsi="宋体" w:cs="宋体" w:hint="eastAsia"/>
                <w:b/>
                <w:bCs/>
                <w:kern w:val="0"/>
                <w:sz w:val="40"/>
                <w:szCs w:val="40"/>
              </w:rPr>
            </w:pPr>
            <w:bookmarkStart w:id="1" w:name="RANGE!A1:C5"/>
            <w:r w:rsidRPr="00213BC6">
              <w:rPr>
                <w:rFonts w:ascii="宋体" w:eastAsia="宋体" w:hAnsi="宋体" w:cs="宋体" w:hint="eastAsia"/>
                <w:b/>
                <w:bCs/>
                <w:kern w:val="0"/>
                <w:sz w:val="40"/>
                <w:szCs w:val="40"/>
              </w:rPr>
              <w:t>哈尔滨市道里区2023年政府债券发行及还本付息情况表</w:t>
            </w:r>
            <w:bookmarkEnd w:id="1"/>
          </w:p>
        </w:tc>
      </w:tr>
      <w:tr w:rsidR="00213BC6" w:rsidRPr="00213BC6" w14:paraId="27C6BA60" w14:textId="77777777" w:rsidTr="00213BC6">
        <w:trPr>
          <w:gridAfter w:val="1"/>
          <w:wAfter w:w="2500" w:type="dxa"/>
          <w:trHeight w:val="578"/>
          <w:jc w:val="center"/>
        </w:trPr>
        <w:tc>
          <w:tcPr>
            <w:tcW w:w="1118" w:type="dxa"/>
            <w:tcBorders>
              <w:top w:val="nil"/>
              <w:left w:val="nil"/>
              <w:bottom w:val="nil"/>
              <w:right w:val="nil"/>
            </w:tcBorders>
            <w:shd w:val="clear" w:color="auto" w:fill="auto"/>
            <w:noWrap/>
            <w:vAlign w:val="bottom"/>
            <w:hideMark/>
          </w:tcPr>
          <w:p w14:paraId="3770DA6D" w14:textId="77777777" w:rsidR="00213BC6" w:rsidRPr="00213BC6" w:rsidRDefault="00213BC6" w:rsidP="00213BC6">
            <w:pPr>
              <w:widowControl/>
              <w:jc w:val="center"/>
              <w:rPr>
                <w:rFonts w:ascii="宋体" w:eastAsia="宋体" w:hAnsi="宋体" w:cs="宋体" w:hint="eastAsia"/>
                <w:b/>
                <w:bCs/>
                <w:kern w:val="0"/>
                <w:sz w:val="40"/>
                <w:szCs w:val="40"/>
              </w:rPr>
            </w:pPr>
          </w:p>
        </w:tc>
        <w:tc>
          <w:tcPr>
            <w:tcW w:w="2109" w:type="dxa"/>
            <w:tcBorders>
              <w:top w:val="nil"/>
              <w:left w:val="nil"/>
              <w:bottom w:val="nil"/>
              <w:right w:val="nil"/>
            </w:tcBorders>
            <w:shd w:val="clear" w:color="auto" w:fill="auto"/>
            <w:noWrap/>
            <w:vAlign w:val="bottom"/>
            <w:hideMark/>
          </w:tcPr>
          <w:p w14:paraId="7F7867F4" w14:textId="77777777" w:rsidR="00213BC6" w:rsidRPr="00213BC6" w:rsidRDefault="00213BC6" w:rsidP="00213BC6">
            <w:pPr>
              <w:widowControl/>
              <w:jc w:val="left"/>
              <w:rPr>
                <w:rFonts w:ascii="Times New Roman" w:eastAsia="Times New Roman" w:hAnsi="Times New Roman" w:cs="Times New Roman"/>
                <w:kern w:val="0"/>
                <w:sz w:val="20"/>
                <w:szCs w:val="20"/>
              </w:rPr>
            </w:pPr>
          </w:p>
        </w:tc>
        <w:tc>
          <w:tcPr>
            <w:tcW w:w="4111" w:type="dxa"/>
            <w:tcBorders>
              <w:top w:val="nil"/>
              <w:left w:val="nil"/>
              <w:bottom w:val="single" w:sz="4" w:space="0" w:color="auto"/>
              <w:right w:val="nil"/>
            </w:tcBorders>
            <w:shd w:val="clear" w:color="auto" w:fill="auto"/>
            <w:noWrap/>
            <w:vAlign w:val="bottom"/>
            <w:hideMark/>
          </w:tcPr>
          <w:p w14:paraId="4938EC1C" w14:textId="77777777" w:rsidR="00213BC6" w:rsidRPr="00213BC6" w:rsidRDefault="00213BC6" w:rsidP="00213BC6">
            <w:pPr>
              <w:widowControl/>
              <w:jc w:val="right"/>
              <w:rPr>
                <w:rFonts w:ascii="宋体" w:eastAsia="宋体" w:hAnsi="宋体" w:cs="宋体" w:hint="eastAsia"/>
                <w:kern w:val="0"/>
                <w:sz w:val="24"/>
                <w:szCs w:val="24"/>
              </w:rPr>
            </w:pPr>
            <w:r w:rsidRPr="00213BC6">
              <w:rPr>
                <w:rFonts w:ascii="宋体" w:eastAsia="宋体" w:hAnsi="宋体" w:cs="宋体" w:hint="eastAsia"/>
                <w:kern w:val="0"/>
                <w:sz w:val="24"/>
                <w:szCs w:val="24"/>
              </w:rPr>
              <w:t>单位：万元</w:t>
            </w:r>
          </w:p>
        </w:tc>
      </w:tr>
      <w:tr w:rsidR="00213BC6" w:rsidRPr="00213BC6" w14:paraId="279DB0FE" w14:textId="77777777" w:rsidTr="00213BC6">
        <w:trPr>
          <w:gridAfter w:val="1"/>
          <w:wAfter w:w="2500" w:type="dxa"/>
          <w:trHeight w:val="480"/>
          <w:jc w:val="center"/>
        </w:trPr>
        <w:tc>
          <w:tcPr>
            <w:tcW w:w="11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E8C44D" w14:textId="77777777" w:rsidR="00213BC6" w:rsidRPr="00213BC6" w:rsidRDefault="00213BC6" w:rsidP="00213BC6">
            <w:pPr>
              <w:widowControl/>
              <w:jc w:val="center"/>
              <w:rPr>
                <w:rFonts w:ascii="宋体" w:eastAsia="宋体" w:hAnsi="宋体" w:cs="宋体" w:hint="eastAsia"/>
                <w:kern w:val="0"/>
                <w:sz w:val="28"/>
                <w:szCs w:val="28"/>
              </w:rPr>
            </w:pPr>
            <w:r w:rsidRPr="00213BC6">
              <w:rPr>
                <w:rFonts w:ascii="宋体" w:eastAsia="宋体" w:hAnsi="宋体" w:cs="宋体" w:hint="eastAsia"/>
                <w:kern w:val="0"/>
                <w:sz w:val="28"/>
                <w:szCs w:val="28"/>
              </w:rPr>
              <w:t>行政级次</w:t>
            </w:r>
          </w:p>
        </w:tc>
        <w:tc>
          <w:tcPr>
            <w:tcW w:w="21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BF8621" w14:textId="77777777" w:rsidR="00213BC6" w:rsidRPr="00213BC6" w:rsidRDefault="00213BC6" w:rsidP="00213BC6">
            <w:pPr>
              <w:widowControl/>
              <w:jc w:val="center"/>
              <w:rPr>
                <w:rFonts w:ascii="宋体" w:eastAsia="宋体" w:hAnsi="宋体" w:cs="宋体" w:hint="eastAsia"/>
                <w:kern w:val="0"/>
                <w:sz w:val="28"/>
                <w:szCs w:val="28"/>
              </w:rPr>
            </w:pPr>
            <w:r w:rsidRPr="00213BC6">
              <w:rPr>
                <w:rFonts w:ascii="宋体" w:eastAsia="宋体" w:hAnsi="宋体" w:cs="宋体" w:hint="eastAsia"/>
                <w:kern w:val="0"/>
                <w:sz w:val="28"/>
                <w:szCs w:val="28"/>
              </w:rPr>
              <w:t>2023年政府债券发行额度</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14:paraId="0F8976C2" w14:textId="77777777" w:rsidR="00213BC6" w:rsidRPr="00213BC6" w:rsidRDefault="00213BC6" w:rsidP="00213BC6">
            <w:pPr>
              <w:widowControl/>
              <w:jc w:val="center"/>
              <w:rPr>
                <w:rFonts w:ascii="宋体" w:eastAsia="宋体" w:hAnsi="宋体" w:cs="宋体" w:hint="eastAsia"/>
                <w:kern w:val="0"/>
                <w:sz w:val="28"/>
                <w:szCs w:val="28"/>
              </w:rPr>
            </w:pPr>
            <w:r w:rsidRPr="00213BC6">
              <w:rPr>
                <w:rFonts w:ascii="宋体" w:eastAsia="宋体" w:hAnsi="宋体" w:cs="宋体" w:hint="eastAsia"/>
                <w:kern w:val="0"/>
                <w:sz w:val="28"/>
                <w:szCs w:val="28"/>
              </w:rPr>
              <w:t>2023年政府债券还本付息额</w:t>
            </w:r>
          </w:p>
        </w:tc>
      </w:tr>
      <w:tr w:rsidR="00213BC6" w:rsidRPr="00213BC6" w14:paraId="680D679D" w14:textId="77777777" w:rsidTr="00213BC6">
        <w:trPr>
          <w:trHeight w:val="540"/>
          <w:jc w:val="center"/>
        </w:trPr>
        <w:tc>
          <w:tcPr>
            <w:tcW w:w="1118" w:type="dxa"/>
            <w:vMerge/>
            <w:tcBorders>
              <w:top w:val="single" w:sz="4" w:space="0" w:color="auto"/>
              <w:left w:val="single" w:sz="4" w:space="0" w:color="auto"/>
              <w:bottom w:val="single" w:sz="4" w:space="0" w:color="000000"/>
              <w:right w:val="single" w:sz="4" w:space="0" w:color="auto"/>
            </w:tcBorders>
            <w:vAlign w:val="center"/>
            <w:hideMark/>
          </w:tcPr>
          <w:p w14:paraId="679BC2CF" w14:textId="77777777" w:rsidR="00213BC6" w:rsidRPr="00213BC6" w:rsidRDefault="00213BC6" w:rsidP="00213BC6">
            <w:pPr>
              <w:widowControl/>
              <w:jc w:val="left"/>
              <w:rPr>
                <w:rFonts w:ascii="宋体" w:eastAsia="宋体" w:hAnsi="宋体" w:cs="宋体" w:hint="eastAsia"/>
                <w:kern w:val="0"/>
                <w:sz w:val="28"/>
                <w:szCs w:val="28"/>
              </w:rPr>
            </w:pPr>
          </w:p>
        </w:tc>
        <w:tc>
          <w:tcPr>
            <w:tcW w:w="2109" w:type="dxa"/>
            <w:vMerge/>
            <w:tcBorders>
              <w:top w:val="single" w:sz="4" w:space="0" w:color="auto"/>
              <w:left w:val="single" w:sz="4" w:space="0" w:color="auto"/>
              <w:bottom w:val="single" w:sz="4" w:space="0" w:color="000000"/>
              <w:right w:val="single" w:sz="4" w:space="0" w:color="auto"/>
            </w:tcBorders>
            <w:vAlign w:val="center"/>
            <w:hideMark/>
          </w:tcPr>
          <w:p w14:paraId="5D8D646D" w14:textId="77777777" w:rsidR="00213BC6" w:rsidRPr="00213BC6" w:rsidRDefault="00213BC6" w:rsidP="00213BC6">
            <w:pPr>
              <w:widowControl/>
              <w:jc w:val="left"/>
              <w:rPr>
                <w:rFonts w:ascii="宋体" w:eastAsia="宋体" w:hAnsi="宋体" w:cs="宋体" w:hint="eastAsia"/>
                <w:kern w:val="0"/>
                <w:sz w:val="28"/>
                <w:szCs w:val="28"/>
              </w:rPr>
            </w:pPr>
          </w:p>
        </w:tc>
        <w:tc>
          <w:tcPr>
            <w:tcW w:w="4111" w:type="dxa"/>
            <w:vMerge/>
            <w:tcBorders>
              <w:top w:val="nil"/>
              <w:left w:val="single" w:sz="4" w:space="0" w:color="auto"/>
              <w:bottom w:val="single" w:sz="4" w:space="0" w:color="000000"/>
              <w:right w:val="single" w:sz="4" w:space="0" w:color="auto"/>
            </w:tcBorders>
            <w:vAlign w:val="center"/>
            <w:hideMark/>
          </w:tcPr>
          <w:p w14:paraId="145292A6" w14:textId="77777777" w:rsidR="00213BC6" w:rsidRPr="00213BC6" w:rsidRDefault="00213BC6" w:rsidP="00213BC6">
            <w:pPr>
              <w:widowControl/>
              <w:jc w:val="left"/>
              <w:rPr>
                <w:rFonts w:ascii="宋体" w:eastAsia="宋体" w:hAnsi="宋体" w:cs="宋体" w:hint="eastAsia"/>
                <w:kern w:val="0"/>
                <w:sz w:val="28"/>
                <w:szCs w:val="28"/>
              </w:rPr>
            </w:pPr>
          </w:p>
        </w:tc>
        <w:tc>
          <w:tcPr>
            <w:tcW w:w="2500" w:type="dxa"/>
            <w:tcBorders>
              <w:top w:val="nil"/>
              <w:left w:val="nil"/>
              <w:bottom w:val="nil"/>
              <w:right w:val="nil"/>
            </w:tcBorders>
            <w:shd w:val="clear" w:color="auto" w:fill="auto"/>
            <w:noWrap/>
            <w:vAlign w:val="bottom"/>
            <w:hideMark/>
          </w:tcPr>
          <w:p w14:paraId="3ED0B71B" w14:textId="77777777" w:rsidR="00213BC6" w:rsidRPr="00213BC6" w:rsidRDefault="00213BC6" w:rsidP="00213BC6">
            <w:pPr>
              <w:widowControl/>
              <w:jc w:val="center"/>
              <w:rPr>
                <w:rFonts w:ascii="宋体" w:eastAsia="宋体" w:hAnsi="宋体" w:cs="宋体" w:hint="eastAsia"/>
                <w:kern w:val="0"/>
                <w:sz w:val="28"/>
                <w:szCs w:val="28"/>
              </w:rPr>
            </w:pPr>
          </w:p>
        </w:tc>
      </w:tr>
      <w:tr w:rsidR="00213BC6" w:rsidRPr="00213BC6" w14:paraId="28B2A4FC" w14:textId="77777777" w:rsidTr="00213BC6">
        <w:trPr>
          <w:trHeight w:val="698"/>
          <w:jc w:val="center"/>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54CE5F3" w14:textId="77777777" w:rsidR="00213BC6" w:rsidRPr="00213BC6" w:rsidRDefault="00213BC6" w:rsidP="00213BC6">
            <w:pPr>
              <w:widowControl/>
              <w:jc w:val="left"/>
              <w:rPr>
                <w:rFonts w:ascii="宋体" w:eastAsia="宋体" w:hAnsi="宋体" w:cs="宋体" w:hint="eastAsia"/>
                <w:kern w:val="0"/>
                <w:sz w:val="28"/>
                <w:szCs w:val="28"/>
              </w:rPr>
            </w:pPr>
            <w:r w:rsidRPr="00213BC6">
              <w:rPr>
                <w:rFonts w:ascii="宋体" w:eastAsia="宋体" w:hAnsi="宋体" w:cs="宋体" w:hint="eastAsia"/>
                <w:kern w:val="0"/>
                <w:sz w:val="28"/>
                <w:szCs w:val="28"/>
              </w:rPr>
              <w:t>道里区（含街道、乡镇）</w:t>
            </w:r>
          </w:p>
        </w:tc>
        <w:tc>
          <w:tcPr>
            <w:tcW w:w="2109" w:type="dxa"/>
            <w:tcBorders>
              <w:top w:val="nil"/>
              <w:left w:val="nil"/>
              <w:bottom w:val="single" w:sz="4" w:space="0" w:color="auto"/>
              <w:right w:val="single" w:sz="4" w:space="0" w:color="auto"/>
            </w:tcBorders>
            <w:shd w:val="clear" w:color="auto" w:fill="auto"/>
            <w:noWrap/>
            <w:vAlign w:val="center"/>
            <w:hideMark/>
          </w:tcPr>
          <w:p w14:paraId="521E750A" w14:textId="77777777" w:rsidR="00213BC6" w:rsidRPr="00213BC6" w:rsidRDefault="00213BC6" w:rsidP="00213BC6">
            <w:pPr>
              <w:widowControl/>
              <w:jc w:val="right"/>
              <w:rPr>
                <w:rFonts w:ascii="宋体" w:eastAsia="宋体" w:hAnsi="宋体" w:cs="宋体" w:hint="eastAsia"/>
                <w:kern w:val="0"/>
                <w:sz w:val="28"/>
                <w:szCs w:val="28"/>
              </w:rPr>
            </w:pPr>
            <w:r w:rsidRPr="00213BC6">
              <w:rPr>
                <w:rFonts w:ascii="宋体" w:eastAsia="宋体" w:hAnsi="宋体" w:cs="宋体" w:hint="eastAsia"/>
                <w:kern w:val="0"/>
                <w:sz w:val="28"/>
                <w:szCs w:val="28"/>
              </w:rPr>
              <w:t xml:space="preserve">9430.0 </w:t>
            </w:r>
          </w:p>
        </w:tc>
        <w:tc>
          <w:tcPr>
            <w:tcW w:w="4111" w:type="dxa"/>
            <w:tcBorders>
              <w:top w:val="nil"/>
              <w:left w:val="nil"/>
              <w:bottom w:val="single" w:sz="4" w:space="0" w:color="auto"/>
              <w:right w:val="single" w:sz="4" w:space="0" w:color="auto"/>
            </w:tcBorders>
            <w:shd w:val="clear" w:color="auto" w:fill="auto"/>
            <w:noWrap/>
            <w:vAlign w:val="center"/>
            <w:hideMark/>
          </w:tcPr>
          <w:p w14:paraId="757CF1B2" w14:textId="77777777" w:rsidR="00213BC6" w:rsidRPr="00213BC6" w:rsidRDefault="00213BC6" w:rsidP="00213BC6">
            <w:pPr>
              <w:widowControl/>
              <w:jc w:val="right"/>
              <w:rPr>
                <w:rFonts w:ascii="宋体" w:eastAsia="宋体" w:hAnsi="宋体" w:cs="宋体" w:hint="eastAsia"/>
                <w:kern w:val="0"/>
                <w:sz w:val="28"/>
                <w:szCs w:val="28"/>
              </w:rPr>
            </w:pPr>
            <w:r w:rsidRPr="00213BC6">
              <w:rPr>
                <w:rFonts w:ascii="宋体" w:eastAsia="宋体" w:hAnsi="宋体" w:cs="宋体" w:hint="eastAsia"/>
                <w:kern w:val="0"/>
                <w:sz w:val="28"/>
                <w:szCs w:val="28"/>
              </w:rPr>
              <w:t xml:space="preserve">446.4 </w:t>
            </w:r>
          </w:p>
        </w:tc>
        <w:tc>
          <w:tcPr>
            <w:tcW w:w="2500" w:type="dxa"/>
            <w:vAlign w:val="center"/>
            <w:hideMark/>
          </w:tcPr>
          <w:p w14:paraId="55513D89" w14:textId="77777777" w:rsidR="00213BC6" w:rsidRPr="00213BC6" w:rsidRDefault="00213BC6" w:rsidP="00213BC6">
            <w:pPr>
              <w:widowControl/>
              <w:jc w:val="left"/>
              <w:rPr>
                <w:rFonts w:ascii="Times New Roman" w:eastAsia="Times New Roman" w:hAnsi="Times New Roman" w:cs="Times New Roman"/>
                <w:kern w:val="0"/>
                <w:sz w:val="20"/>
                <w:szCs w:val="20"/>
              </w:rPr>
            </w:pPr>
          </w:p>
        </w:tc>
      </w:tr>
      <w:tr w:rsidR="00213BC6" w:rsidRPr="00213BC6" w14:paraId="0714D67F" w14:textId="77777777" w:rsidTr="00213BC6">
        <w:trPr>
          <w:trHeight w:val="285"/>
          <w:jc w:val="center"/>
        </w:trPr>
        <w:tc>
          <w:tcPr>
            <w:tcW w:w="1118" w:type="dxa"/>
            <w:tcBorders>
              <w:top w:val="nil"/>
              <w:left w:val="nil"/>
              <w:bottom w:val="nil"/>
              <w:right w:val="nil"/>
            </w:tcBorders>
            <w:shd w:val="clear" w:color="auto" w:fill="auto"/>
            <w:noWrap/>
            <w:vAlign w:val="bottom"/>
            <w:hideMark/>
          </w:tcPr>
          <w:p w14:paraId="687026D2" w14:textId="77777777" w:rsidR="00213BC6" w:rsidRPr="00213BC6" w:rsidRDefault="00213BC6" w:rsidP="00213BC6">
            <w:pPr>
              <w:widowControl/>
              <w:jc w:val="right"/>
              <w:rPr>
                <w:rFonts w:ascii="宋体" w:eastAsia="宋体" w:hAnsi="宋体" w:cs="宋体" w:hint="eastAsia"/>
                <w:kern w:val="0"/>
                <w:sz w:val="28"/>
                <w:szCs w:val="28"/>
              </w:rPr>
            </w:pPr>
          </w:p>
        </w:tc>
        <w:tc>
          <w:tcPr>
            <w:tcW w:w="2109" w:type="dxa"/>
            <w:tcBorders>
              <w:top w:val="nil"/>
              <w:left w:val="nil"/>
              <w:bottom w:val="nil"/>
              <w:right w:val="nil"/>
            </w:tcBorders>
            <w:shd w:val="clear" w:color="auto" w:fill="auto"/>
            <w:noWrap/>
            <w:vAlign w:val="bottom"/>
            <w:hideMark/>
          </w:tcPr>
          <w:p w14:paraId="318E26DF" w14:textId="77777777" w:rsidR="00213BC6" w:rsidRPr="00213BC6" w:rsidRDefault="00213BC6" w:rsidP="00213BC6">
            <w:pPr>
              <w:widowControl/>
              <w:jc w:val="left"/>
              <w:rPr>
                <w:rFonts w:ascii="Times New Roman" w:eastAsia="Times New Roman" w:hAnsi="Times New Roman" w:cs="Times New Roman"/>
                <w:kern w:val="0"/>
                <w:sz w:val="20"/>
                <w:szCs w:val="20"/>
              </w:rPr>
            </w:pPr>
          </w:p>
        </w:tc>
        <w:tc>
          <w:tcPr>
            <w:tcW w:w="4111" w:type="dxa"/>
            <w:tcBorders>
              <w:top w:val="nil"/>
              <w:left w:val="nil"/>
              <w:bottom w:val="nil"/>
              <w:right w:val="nil"/>
            </w:tcBorders>
            <w:shd w:val="clear" w:color="auto" w:fill="auto"/>
            <w:noWrap/>
            <w:vAlign w:val="bottom"/>
            <w:hideMark/>
          </w:tcPr>
          <w:p w14:paraId="35761806" w14:textId="77777777" w:rsidR="00213BC6" w:rsidRPr="00213BC6" w:rsidRDefault="00213BC6" w:rsidP="00213BC6">
            <w:pPr>
              <w:widowControl/>
              <w:jc w:val="left"/>
              <w:rPr>
                <w:rFonts w:ascii="Times New Roman" w:eastAsia="Times New Roman" w:hAnsi="Times New Roman" w:cs="Times New Roman"/>
                <w:kern w:val="0"/>
                <w:sz w:val="20"/>
                <w:szCs w:val="20"/>
              </w:rPr>
            </w:pPr>
          </w:p>
        </w:tc>
        <w:tc>
          <w:tcPr>
            <w:tcW w:w="2500" w:type="dxa"/>
            <w:vAlign w:val="center"/>
            <w:hideMark/>
          </w:tcPr>
          <w:p w14:paraId="0E845DF2" w14:textId="77777777" w:rsidR="00213BC6" w:rsidRPr="00213BC6" w:rsidRDefault="00213BC6" w:rsidP="00213BC6">
            <w:pPr>
              <w:widowControl/>
              <w:jc w:val="left"/>
              <w:rPr>
                <w:rFonts w:ascii="Times New Roman" w:eastAsia="Times New Roman" w:hAnsi="Times New Roman" w:cs="Times New Roman"/>
                <w:kern w:val="0"/>
                <w:sz w:val="20"/>
                <w:szCs w:val="20"/>
              </w:rPr>
            </w:pPr>
          </w:p>
        </w:tc>
      </w:tr>
      <w:tr w:rsidR="00213BC6" w:rsidRPr="00213BC6" w14:paraId="3EAA9AFC" w14:textId="77777777" w:rsidTr="00213BC6">
        <w:trPr>
          <w:trHeight w:val="285"/>
          <w:jc w:val="center"/>
        </w:trPr>
        <w:tc>
          <w:tcPr>
            <w:tcW w:w="1118" w:type="dxa"/>
            <w:tcBorders>
              <w:top w:val="nil"/>
              <w:left w:val="nil"/>
              <w:bottom w:val="nil"/>
              <w:right w:val="nil"/>
            </w:tcBorders>
            <w:shd w:val="clear" w:color="auto" w:fill="auto"/>
            <w:noWrap/>
            <w:vAlign w:val="bottom"/>
            <w:hideMark/>
          </w:tcPr>
          <w:p w14:paraId="457587D9" w14:textId="77777777" w:rsidR="00213BC6" w:rsidRPr="00213BC6" w:rsidRDefault="00213BC6" w:rsidP="00213BC6">
            <w:pPr>
              <w:widowControl/>
              <w:jc w:val="left"/>
              <w:rPr>
                <w:rFonts w:ascii="Times New Roman" w:eastAsia="Times New Roman" w:hAnsi="Times New Roman" w:cs="Times New Roman"/>
                <w:kern w:val="0"/>
                <w:sz w:val="20"/>
                <w:szCs w:val="20"/>
              </w:rPr>
            </w:pPr>
          </w:p>
        </w:tc>
        <w:tc>
          <w:tcPr>
            <w:tcW w:w="2109" w:type="dxa"/>
            <w:tcBorders>
              <w:top w:val="nil"/>
              <w:left w:val="nil"/>
              <w:bottom w:val="nil"/>
              <w:right w:val="nil"/>
            </w:tcBorders>
            <w:shd w:val="clear" w:color="auto" w:fill="auto"/>
            <w:noWrap/>
            <w:vAlign w:val="bottom"/>
            <w:hideMark/>
          </w:tcPr>
          <w:p w14:paraId="48E97523" w14:textId="77777777" w:rsidR="00213BC6" w:rsidRPr="00213BC6" w:rsidRDefault="00213BC6" w:rsidP="00213BC6">
            <w:pPr>
              <w:widowControl/>
              <w:jc w:val="left"/>
              <w:rPr>
                <w:rFonts w:ascii="Times New Roman" w:eastAsia="Times New Roman" w:hAnsi="Times New Roman" w:cs="Times New Roman"/>
                <w:kern w:val="0"/>
                <w:sz w:val="20"/>
                <w:szCs w:val="20"/>
              </w:rPr>
            </w:pPr>
          </w:p>
        </w:tc>
        <w:tc>
          <w:tcPr>
            <w:tcW w:w="4111" w:type="dxa"/>
            <w:tcBorders>
              <w:top w:val="nil"/>
              <w:left w:val="nil"/>
              <w:bottom w:val="nil"/>
              <w:right w:val="nil"/>
            </w:tcBorders>
            <w:shd w:val="clear" w:color="auto" w:fill="auto"/>
            <w:noWrap/>
            <w:vAlign w:val="bottom"/>
            <w:hideMark/>
          </w:tcPr>
          <w:p w14:paraId="3F3F895F" w14:textId="77777777" w:rsidR="00213BC6" w:rsidRPr="00213BC6" w:rsidRDefault="00213BC6" w:rsidP="00213BC6">
            <w:pPr>
              <w:widowControl/>
              <w:jc w:val="left"/>
              <w:rPr>
                <w:rFonts w:ascii="Times New Roman" w:eastAsia="Times New Roman" w:hAnsi="Times New Roman" w:cs="Times New Roman"/>
                <w:kern w:val="0"/>
                <w:sz w:val="20"/>
                <w:szCs w:val="20"/>
              </w:rPr>
            </w:pPr>
          </w:p>
        </w:tc>
        <w:tc>
          <w:tcPr>
            <w:tcW w:w="2500" w:type="dxa"/>
            <w:vAlign w:val="center"/>
            <w:hideMark/>
          </w:tcPr>
          <w:p w14:paraId="0385CA32" w14:textId="77777777" w:rsidR="00213BC6" w:rsidRPr="00213BC6" w:rsidRDefault="00213BC6" w:rsidP="00213BC6">
            <w:pPr>
              <w:widowControl/>
              <w:jc w:val="left"/>
              <w:rPr>
                <w:rFonts w:ascii="Times New Roman" w:eastAsia="Times New Roman" w:hAnsi="Times New Roman" w:cs="Times New Roman"/>
                <w:kern w:val="0"/>
                <w:sz w:val="20"/>
                <w:szCs w:val="20"/>
              </w:rPr>
            </w:pPr>
          </w:p>
        </w:tc>
      </w:tr>
      <w:tr w:rsidR="00213BC6" w:rsidRPr="00213BC6" w14:paraId="5A50B0BD" w14:textId="77777777" w:rsidTr="00213BC6">
        <w:trPr>
          <w:trHeight w:val="720"/>
          <w:jc w:val="center"/>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87F94" w14:textId="77777777" w:rsidR="00213BC6" w:rsidRPr="00213BC6" w:rsidRDefault="00213BC6" w:rsidP="00213BC6">
            <w:pPr>
              <w:widowControl/>
              <w:jc w:val="left"/>
              <w:rPr>
                <w:rFonts w:ascii="宋体" w:eastAsia="宋体" w:hAnsi="宋体" w:cs="宋体" w:hint="eastAsia"/>
                <w:kern w:val="0"/>
                <w:sz w:val="24"/>
                <w:szCs w:val="24"/>
              </w:rPr>
            </w:pPr>
            <w:r w:rsidRPr="00213BC6">
              <w:rPr>
                <w:rFonts w:ascii="宋体" w:eastAsia="宋体" w:hAnsi="宋体" w:cs="宋体" w:hint="eastAsia"/>
                <w:kern w:val="0"/>
                <w:sz w:val="24"/>
                <w:szCs w:val="24"/>
              </w:rPr>
              <w:t>道里区本级合计（含街道和乡镇）</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14:paraId="0B1315EE" w14:textId="77777777" w:rsidR="00213BC6" w:rsidRPr="00213BC6" w:rsidRDefault="00213BC6" w:rsidP="00213BC6">
            <w:pPr>
              <w:widowControl/>
              <w:jc w:val="center"/>
              <w:rPr>
                <w:rFonts w:ascii="宋体" w:eastAsia="宋体" w:hAnsi="宋体" w:cs="宋体" w:hint="eastAsia"/>
                <w:kern w:val="0"/>
                <w:sz w:val="24"/>
                <w:szCs w:val="24"/>
              </w:rPr>
            </w:pPr>
            <w:r w:rsidRPr="00213BC6">
              <w:rPr>
                <w:rFonts w:ascii="宋体" w:eastAsia="宋体" w:hAnsi="宋体" w:cs="宋体" w:hint="eastAsia"/>
                <w:kern w:val="0"/>
                <w:sz w:val="24"/>
                <w:szCs w:val="24"/>
              </w:rPr>
              <w:t xml:space="preserve">156,805.00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763CF1AC" w14:textId="77777777" w:rsidR="00213BC6" w:rsidRPr="00213BC6" w:rsidRDefault="00213BC6" w:rsidP="00213BC6">
            <w:pPr>
              <w:widowControl/>
              <w:jc w:val="center"/>
              <w:rPr>
                <w:rFonts w:ascii="宋体" w:eastAsia="宋体" w:hAnsi="宋体" w:cs="宋体" w:hint="eastAsia"/>
                <w:kern w:val="0"/>
                <w:sz w:val="24"/>
                <w:szCs w:val="24"/>
              </w:rPr>
            </w:pPr>
            <w:r w:rsidRPr="00213BC6">
              <w:rPr>
                <w:rFonts w:ascii="宋体" w:eastAsia="宋体" w:hAnsi="宋体" w:cs="宋体" w:hint="eastAsia"/>
                <w:kern w:val="0"/>
                <w:sz w:val="24"/>
                <w:szCs w:val="24"/>
              </w:rPr>
              <w:t xml:space="preserve">17,376.52 </w:t>
            </w:r>
          </w:p>
        </w:tc>
        <w:tc>
          <w:tcPr>
            <w:tcW w:w="2500" w:type="dxa"/>
            <w:vAlign w:val="center"/>
            <w:hideMark/>
          </w:tcPr>
          <w:p w14:paraId="1B1045C1" w14:textId="77777777" w:rsidR="00213BC6" w:rsidRPr="00213BC6" w:rsidRDefault="00213BC6" w:rsidP="00213BC6">
            <w:pPr>
              <w:widowControl/>
              <w:jc w:val="left"/>
              <w:rPr>
                <w:rFonts w:ascii="Times New Roman" w:eastAsia="Times New Roman" w:hAnsi="Times New Roman" w:cs="Times New Roman"/>
                <w:kern w:val="0"/>
                <w:sz w:val="20"/>
                <w:szCs w:val="20"/>
              </w:rPr>
            </w:pPr>
          </w:p>
        </w:tc>
      </w:tr>
      <w:tr w:rsidR="00213BC6" w:rsidRPr="00213BC6" w14:paraId="2A2CDA9D" w14:textId="77777777" w:rsidTr="00213BC6">
        <w:trPr>
          <w:trHeight w:val="570"/>
          <w:jc w:val="center"/>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4992244" w14:textId="77777777" w:rsidR="00213BC6" w:rsidRPr="00213BC6" w:rsidRDefault="00213BC6" w:rsidP="00213BC6">
            <w:pPr>
              <w:widowControl/>
              <w:jc w:val="left"/>
              <w:rPr>
                <w:rFonts w:ascii="宋体" w:eastAsia="宋体" w:hAnsi="宋体" w:cs="宋体" w:hint="eastAsia"/>
                <w:kern w:val="0"/>
                <w:sz w:val="24"/>
                <w:szCs w:val="24"/>
              </w:rPr>
            </w:pPr>
            <w:r w:rsidRPr="00213BC6">
              <w:rPr>
                <w:rFonts w:ascii="宋体" w:eastAsia="宋体" w:hAnsi="宋体" w:cs="宋体" w:hint="eastAsia"/>
                <w:kern w:val="0"/>
                <w:sz w:val="24"/>
                <w:szCs w:val="24"/>
              </w:rPr>
              <w:t>地方政府一般债券</w:t>
            </w:r>
          </w:p>
        </w:tc>
        <w:tc>
          <w:tcPr>
            <w:tcW w:w="2109" w:type="dxa"/>
            <w:tcBorders>
              <w:top w:val="nil"/>
              <w:left w:val="nil"/>
              <w:bottom w:val="single" w:sz="4" w:space="0" w:color="auto"/>
              <w:right w:val="single" w:sz="4" w:space="0" w:color="auto"/>
            </w:tcBorders>
            <w:shd w:val="clear" w:color="auto" w:fill="auto"/>
            <w:noWrap/>
            <w:vAlign w:val="bottom"/>
            <w:hideMark/>
          </w:tcPr>
          <w:p w14:paraId="61C48236" w14:textId="77777777" w:rsidR="00213BC6" w:rsidRPr="00213BC6" w:rsidRDefault="00213BC6" w:rsidP="00213BC6">
            <w:pPr>
              <w:widowControl/>
              <w:jc w:val="center"/>
              <w:rPr>
                <w:rFonts w:ascii="宋体" w:eastAsia="宋体" w:hAnsi="宋体" w:cs="宋体" w:hint="eastAsia"/>
                <w:kern w:val="0"/>
                <w:sz w:val="24"/>
                <w:szCs w:val="24"/>
              </w:rPr>
            </w:pPr>
            <w:r w:rsidRPr="00213BC6">
              <w:rPr>
                <w:rFonts w:ascii="宋体" w:eastAsia="宋体" w:hAnsi="宋体" w:cs="宋体" w:hint="eastAsia"/>
                <w:kern w:val="0"/>
                <w:sz w:val="24"/>
                <w:szCs w:val="24"/>
              </w:rPr>
              <w:t xml:space="preserve">152,805.00 </w:t>
            </w:r>
          </w:p>
        </w:tc>
        <w:tc>
          <w:tcPr>
            <w:tcW w:w="4111" w:type="dxa"/>
            <w:tcBorders>
              <w:top w:val="nil"/>
              <w:left w:val="nil"/>
              <w:bottom w:val="single" w:sz="4" w:space="0" w:color="auto"/>
              <w:right w:val="single" w:sz="4" w:space="0" w:color="auto"/>
            </w:tcBorders>
            <w:shd w:val="clear" w:color="auto" w:fill="auto"/>
            <w:noWrap/>
            <w:vAlign w:val="bottom"/>
            <w:hideMark/>
          </w:tcPr>
          <w:p w14:paraId="4AC446F4" w14:textId="77777777" w:rsidR="00213BC6" w:rsidRPr="00213BC6" w:rsidRDefault="00213BC6" w:rsidP="00213BC6">
            <w:pPr>
              <w:widowControl/>
              <w:jc w:val="center"/>
              <w:rPr>
                <w:rFonts w:ascii="宋体" w:eastAsia="宋体" w:hAnsi="宋体" w:cs="宋体" w:hint="eastAsia"/>
                <w:kern w:val="0"/>
                <w:sz w:val="24"/>
                <w:szCs w:val="24"/>
              </w:rPr>
            </w:pPr>
            <w:r w:rsidRPr="00213BC6">
              <w:rPr>
                <w:rFonts w:ascii="宋体" w:eastAsia="宋体" w:hAnsi="宋体" w:cs="宋体" w:hint="eastAsia"/>
                <w:kern w:val="0"/>
                <w:sz w:val="24"/>
                <w:szCs w:val="24"/>
              </w:rPr>
              <w:t xml:space="preserve">8,320.68 </w:t>
            </w:r>
          </w:p>
        </w:tc>
        <w:tc>
          <w:tcPr>
            <w:tcW w:w="2500" w:type="dxa"/>
            <w:vAlign w:val="center"/>
            <w:hideMark/>
          </w:tcPr>
          <w:p w14:paraId="66E2E9B6" w14:textId="77777777" w:rsidR="00213BC6" w:rsidRPr="00213BC6" w:rsidRDefault="00213BC6" w:rsidP="00213BC6">
            <w:pPr>
              <w:widowControl/>
              <w:jc w:val="left"/>
              <w:rPr>
                <w:rFonts w:ascii="Times New Roman" w:eastAsia="Times New Roman" w:hAnsi="Times New Roman" w:cs="Times New Roman"/>
                <w:kern w:val="0"/>
                <w:sz w:val="20"/>
                <w:szCs w:val="20"/>
              </w:rPr>
            </w:pPr>
          </w:p>
        </w:tc>
      </w:tr>
      <w:tr w:rsidR="00213BC6" w:rsidRPr="00213BC6" w14:paraId="1869BFC9" w14:textId="77777777" w:rsidTr="00213BC6">
        <w:trPr>
          <w:trHeight w:val="480"/>
          <w:jc w:val="center"/>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5CB774E" w14:textId="77777777" w:rsidR="00213BC6" w:rsidRPr="00213BC6" w:rsidRDefault="00213BC6" w:rsidP="00213BC6">
            <w:pPr>
              <w:widowControl/>
              <w:jc w:val="left"/>
              <w:rPr>
                <w:rFonts w:ascii="宋体" w:eastAsia="宋体" w:hAnsi="宋体" w:cs="宋体" w:hint="eastAsia"/>
                <w:kern w:val="0"/>
                <w:sz w:val="24"/>
                <w:szCs w:val="24"/>
              </w:rPr>
            </w:pPr>
            <w:r w:rsidRPr="00213BC6">
              <w:rPr>
                <w:rFonts w:ascii="宋体" w:eastAsia="宋体" w:hAnsi="宋体" w:cs="宋体" w:hint="eastAsia"/>
                <w:kern w:val="0"/>
                <w:sz w:val="24"/>
                <w:szCs w:val="24"/>
              </w:rPr>
              <w:t>地方政府专项债券</w:t>
            </w:r>
          </w:p>
        </w:tc>
        <w:tc>
          <w:tcPr>
            <w:tcW w:w="2109" w:type="dxa"/>
            <w:tcBorders>
              <w:top w:val="nil"/>
              <w:left w:val="nil"/>
              <w:bottom w:val="single" w:sz="4" w:space="0" w:color="auto"/>
              <w:right w:val="single" w:sz="4" w:space="0" w:color="auto"/>
            </w:tcBorders>
            <w:shd w:val="clear" w:color="auto" w:fill="auto"/>
            <w:noWrap/>
            <w:vAlign w:val="bottom"/>
            <w:hideMark/>
          </w:tcPr>
          <w:p w14:paraId="39AC9CA4" w14:textId="77777777" w:rsidR="00213BC6" w:rsidRPr="00213BC6" w:rsidRDefault="00213BC6" w:rsidP="00213BC6">
            <w:pPr>
              <w:widowControl/>
              <w:jc w:val="center"/>
              <w:rPr>
                <w:rFonts w:ascii="宋体" w:eastAsia="宋体" w:hAnsi="宋体" w:cs="宋体" w:hint="eastAsia"/>
                <w:kern w:val="0"/>
                <w:sz w:val="24"/>
                <w:szCs w:val="24"/>
              </w:rPr>
            </w:pPr>
            <w:r w:rsidRPr="00213BC6">
              <w:rPr>
                <w:rFonts w:ascii="宋体" w:eastAsia="宋体" w:hAnsi="宋体" w:cs="宋体" w:hint="eastAsia"/>
                <w:kern w:val="0"/>
                <w:sz w:val="24"/>
                <w:szCs w:val="24"/>
              </w:rPr>
              <w:t xml:space="preserve">4,000.00 </w:t>
            </w:r>
          </w:p>
        </w:tc>
        <w:tc>
          <w:tcPr>
            <w:tcW w:w="4111" w:type="dxa"/>
            <w:tcBorders>
              <w:top w:val="nil"/>
              <w:left w:val="nil"/>
              <w:bottom w:val="single" w:sz="4" w:space="0" w:color="auto"/>
              <w:right w:val="single" w:sz="4" w:space="0" w:color="auto"/>
            </w:tcBorders>
            <w:shd w:val="clear" w:color="auto" w:fill="auto"/>
            <w:noWrap/>
            <w:vAlign w:val="bottom"/>
            <w:hideMark/>
          </w:tcPr>
          <w:p w14:paraId="2E0206FC" w14:textId="77777777" w:rsidR="00213BC6" w:rsidRPr="00213BC6" w:rsidRDefault="00213BC6" w:rsidP="00213BC6">
            <w:pPr>
              <w:widowControl/>
              <w:jc w:val="center"/>
              <w:rPr>
                <w:rFonts w:ascii="宋体" w:eastAsia="宋体" w:hAnsi="宋体" w:cs="宋体" w:hint="eastAsia"/>
                <w:kern w:val="0"/>
                <w:sz w:val="24"/>
                <w:szCs w:val="24"/>
              </w:rPr>
            </w:pPr>
            <w:r w:rsidRPr="00213BC6">
              <w:rPr>
                <w:rFonts w:ascii="宋体" w:eastAsia="宋体" w:hAnsi="宋体" w:cs="宋体" w:hint="eastAsia"/>
                <w:kern w:val="0"/>
                <w:sz w:val="24"/>
                <w:szCs w:val="24"/>
              </w:rPr>
              <w:t xml:space="preserve">9,055.84 </w:t>
            </w:r>
          </w:p>
        </w:tc>
        <w:tc>
          <w:tcPr>
            <w:tcW w:w="2500" w:type="dxa"/>
            <w:vAlign w:val="center"/>
            <w:hideMark/>
          </w:tcPr>
          <w:p w14:paraId="1ED2CF5C" w14:textId="77777777" w:rsidR="00213BC6" w:rsidRPr="00213BC6" w:rsidRDefault="00213BC6" w:rsidP="00213BC6">
            <w:pPr>
              <w:widowControl/>
              <w:jc w:val="left"/>
              <w:rPr>
                <w:rFonts w:ascii="Times New Roman" w:eastAsia="Times New Roman" w:hAnsi="Times New Roman" w:cs="Times New Roman"/>
                <w:kern w:val="0"/>
                <w:sz w:val="20"/>
                <w:szCs w:val="20"/>
              </w:rPr>
            </w:pPr>
          </w:p>
        </w:tc>
      </w:tr>
    </w:tbl>
    <w:p w14:paraId="3969443C" w14:textId="77777777" w:rsidR="002E69AB" w:rsidRDefault="002E69AB" w:rsidP="00A03690">
      <w:pPr>
        <w:jc w:val="center"/>
        <w:rPr>
          <w:rFonts w:asciiTheme="minorEastAsia" w:hAnsiTheme="minorEastAsia" w:hint="eastAsia"/>
          <w:sz w:val="44"/>
          <w:szCs w:val="44"/>
        </w:rPr>
      </w:pPr>
    </w:p>
    <w:p w14:paraId="35CA8A0B" w14:textId="77777777" w:rsidR="002E69AB" w:rsidRDefault="002E69AB" w:rsidP="00A03690">
      <w:pPr>
        <w:jc w:val="center"/>
        <w:rPr>
          <w:rFonts w:asciiTheme="minorEastAsia" w:hAnsiTheme="minorEastAsia" w:hint="eastAsia"/>
          <w:sz w:val="44"/>
          <w:szCs w:val="44"/>
        </w:rPr>
      </w:pPr>
    </w:p>
    <w:p w14:paraId="50B1DAB9" w14:textId="77777777" w:rsidR="002E69AB" w:rsidRDefault="002E69AB" w:rsidP="00A03690">
      <w:pPr>
        <w:jc w:val="center"/>
        <w:rPr>
          <w:rFonts w:asciiTheme="minorEastAsia" w:hAnsiTheme="minorEastAsia" w:hint="eastAsia"/>
          <w:sz w:val="44"/>
          <w:szCs w:val="44"/>
        </w:rPr>
      </w:pPr>
    </w:p>
    <w:p w14:paraId="4FB55DB3" w14:textId="77777777" w:rsidR="002E69AB" w:rsidRDefault="002E69AB" w:rsidP="00A03690">
      <w:pPr>
        <w:jc w:val="center"/>
        <w:rPr>
          <w:rFonts w:asciiTheme="minorEastAsia" w:hAnsiTheme="minorEastAsia" w:hint="eastAsia"/>
          <w:sz w:val="44"/>
          <w:szCs w:val="44"/>
        </w:rPr>
      </w:pPr>
    </w:p>
    <w:p w14:paraId="3D987001" w14:textId="77777777" w:rsidR="002E69AB" w:rsidRDefault="002E69AB" w:rsidP="00A03690">
      <w:pPr>
        <w:jc w:val="center"/>
        <w:rPr>
          <w:rFonts w:asciiTheme="minorEastAsia" w:hAnsiTheme="minorEastAsia" w:hint="eastAsia"/>
          <w:sz w:val="44"/>
          <w:szCs w:val="44"/>
        </w:rPr>
      </w:pPr>
    </w:p>
    <w:tbl>
      <w:tblPr>
        <w:tblW w:w="8298" w:type="dxa"/>
        <w:jc w:val="center"/>
        <w:tblLook w:val="04A0" w:firstRow="1" w:lastRow="0" w:firstColumn="1" w:lastColumn="0" w:noHBand="0" w:noVBand="1"/>
      </w:tblPr>
      <w:tblGrid>
        <w:gridCol w:w="877"/>
        <w:gridCol w:w="1817"/>
        <w:gridCol w:w="2627"/>
        <w:gridCol w:w="2977"/>
      </w:tblGrid>
      <w:tr w:rsidR="00213BC6" w:rsidRPr="00213BC6" w14:paraId="1290F5B3" w14:textId="77777777" w:rsidTr="00213BC6">
        <w:trPr>
          <w:trHeight w:val="1455"/>
          <w:jc w:val="center"/>
        </w:trPr>
        <w:tc>
          <w:tcPr>
            <w:tcW w:w="8298" w:type="dxa"/>
            <w:gridSpan w:val="4"/>
            <w:tcBorders>
              <w:top w:val="nil"/>
              <w:left w:val="nil"/>
              <w:bottom w:val="nil"/>
              <w:right w:val="nil"/>
            </w:tcBorders>
            <w:shd w:val="clear" w:color="auto" w:fill="auto"/>
            <w:noWrap/>
            <w:vAlign w:val="center"/>
            <w:hideMark/>
          </w:tcPr>
          <w:p w14:paraId="6B50B732" w14:textId="77777777" w:rsidR="00213BC6" w:rsidRPr="00213BC6" w:rsidRDefault="00213BC6" w:rsidP="00213BC6">
            <w:pPr>
              <w:widowControl/>
              <w:jc w:val="center"/>
              <w:rPr>
                <w:rFonts w:ascii="宋体" w:eastAsia="宋体" w:hAnsi="宋体" w:cs="宋体" w:hint="eastAsia"/>
                <w:b/>
                <w:bCs/>
                <w:color w:val="000000"/>
                <w:kern w:val="0"/>
                <w:sz w:val="40"/>
                <w:szCs w:val="40"/>
              </w:rPr>
            </w:pPr>
            <w:r w:rsidRPr="00213BC6">
              <w:rPr>
                <w:rFonts w:ascii="宋体" w:eastAsia="宋体" w:hAnsi="宋体" w:cs="宋体" w:hint="eastAsia"/>
                <w:b/>
                <w:bCs/>
                <w:color w:val="000000"/>
                <w:kern w:val="0"/>
                <w:sz w:val="40"/>
                <w:szCs w:val="40"/>
              </w:rPr>
              <w:t>哈尔滨市道里区2023年地方政府债务限额及余额表</w:t>
            </w:r>
          </w:p>
        </w:tc>
      </w:tr>
      <w:tr w:rsidR="00213BC6" w:rsidRPr="00213BC6" w14:paraId="1246B95B" w14:textId="77777777" w:rsidTr="00213BC6">
        <w:trPr>
          <w:trHeight w:val="345"/>
          <w:jc w:val="center"/>
        </w:trPr>
        <w:tc>
          <w:tcPr>
            <w:tcW w:w="877" w:type="dxa"/>
            <w:tcBorders>
              <w:top w:val="nil"/>
              <w:left w:val="nil"/>
              <w:bottom w:val="nil"/>
              <w:right w:val="nil"/>
            </w:tcBorders>
            <w:shd w:val="clear" w:color="auto" w:fill="auto"/>
            <w:noWrap/>
            <w:vAlign w:val="center"/>
            <w:hideMark/>
          </w:tcPr>
          <w:p w14:paraId="5E2E834E" w14:textId="77777777" w:rsidR="00213BC6" w:rsidRPr="00213BC6" w:rsidRDefault="00213BC6" w:rsidP="00213BC6">
            <w:pPr>
              <w:widowControl/>
              <w:jc w:val="center"/>
              <w:rPr>
                <w:rFonts w:ascii="宋体" w:eastAsia="宋体" w:hAnsi="宋体" w:cs="宋体" w:hint="eastAsia"/>
                <w:b/>
                <w:bCs/>
                <w:color w:val="000000"/>
                <w:kern w:val="0"/>
                <w:sz w:val="40"/>
                <w:szCs w:val="40"/>
              </w:rPr>
            </w:pPr>
          </w:p>
        </w:tc>
        <w:tc>
          <w:tcPr>
            <w:tcW w:w="1817" w:type="dxa"/>
            <w:tcBorders>
              <w:top w:val="nil"/>
              <w:left w:val="nil"/>
              <w:bottom w:val="nil"/>
              <w:right w:val="nil"/>
            </w:tcBorders>
            <w:shd w:val="clear" w:color="auto" w:fill="auto"/>
            <w:noWrap/>
            <w:vAlign w:val="center"/>
            <w:hideMark/>
          </w:tcPr>
          <w:p w14:paraId="397038C7" w14:textId="77777777" w:rsidR="00213BC6" w:rsidRPr="00213BC6" w:rsidRDefault="00213BC6" w:rsidP="00213BC6">
            <w:pPr>
              <w:widowControl/>
              <w:jc w:val="center"/>
              <w:rPr>
                <w:rFonts w:ascii="Times New Roman" w:eastAsia="Times New Roman" w:hAnsi="Times New Roman" w:cs="Times New Roman"/>
                <w:kern w:val="0"/>
                <w:sz w:val="20"/>
                <w:szCs w:val="20"/>
              </w:rPr>
            </w:pPr>
          </w:p>
        </w:tc>
        <w:tc>
          <w:tcPr>
            <w:tcW w:w="2627" w:type="dxa"/>
            <w:tcBorders>
              <w:top w:val="nil"/>
              <w:left w:val="nil"/>
              <w:bottom w:val="nil"/>
              <w:right w:val="nil"/>
            </w:tcBorders>
            <w:shd w:val="clear" w:color="auto" w:fill="auto"/>
            <w:noWrap/>
            <w:vAlign w:val="bottom"/>
            <w:hideMark/>
          </w:tcPr>
          <w:p w14:paraId="213F0449" w14:textId="77777777" w:rsidR="00213BC6" w:rsidRPr="00213BC6" w:rsidRDefault="00213BC6" w:rsidP="00213BC6">
            <w:pPr>
              <w:widowControl/>
              <w:jc w:val="center"/>
              <w:rPr>
                <w:rFonts w:ascii="Times New Roman" w:eastAsia="Times New Roman" w:hAnsi="Times New Roman" w:cs="Times New Roman"/>
                <w:kern w:val="0"/>
                <w:sz w:val="20"/>
                <w:szCs w:val="20"/>
              </w:rPr>
            </w:pPr>
          </w:p>
        </w:tc>
        <w:tc>
          <w:tcPr>
            <w:tcW w:w="2977" w:type="dxa"/>
            <w:tcBorders>
              <w:top w:val="nil"/>
              <w:left w:val="nil"/>
              <w:bottom w:val="nil"/>
              <w:right w:val="nil"/>
            </w:tcBorders>
            <w:shd w:val="clear" w:color="auto" w:fill="auto"/>
            <w:noWrap/>
            <w:vAlign w:val="bottom"/>
            <w:hideMark/>
          </w:tcPr>
          <w:p w14:paraId="09941DC5" w14:textId="77777777" w:rsidR="00213BC6" w:rsidRPr="00213BC6" w:rsidRDefault="00213BC6" w:rsidP="00213BC6">
            <w:pPr>
              <w:widowControl/>
              <w:jc w:val="center"/>
              <w:rPr>
                <w:rFonts w:ascii="宋体" w:eastAsia="宋体" w:hAnsi="宋体" w:cs="宋体" w:hint="eastAsia"/>
                <w:kern w:val="0"/>
                <w:sz w:val="24"/>
                <w:szCs w:val="24"/>
              </w:rPr>
            </w:pPr>
            <w:r w:rsidRPr="00213BC6">
              <w:rPr>
                <w:rFonts w:ascii="宋体" w:eastAsia="宋体" w:hAnsi="宋体" w:cs="宋体" w:hint="eastAsia"/>
                <w:kern w:val="0"/>
                <w:sz w:val="24"/>
                <w:szCs w:val="24"/>
              </w:rPr>
              <w:t>单位：万元</w:t>
            </w:r>
          </w:p>
        </w:tc>
      </w:tr>
      <w:tr w:rsidR="00213BC6" w:rsidRPr="00213BC6" w14:paraId="1F815C1E" w14:textId="77777777" w:rsidTr="00213BC6">
        <w:trPr>
          <w:trHeight w:val="499"/>
          <w:jc w:val="center"/>
        </w:trPr>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180AC" w14:textId="77777777" w:rsidR="00213BC6" w:rsidRPr="00213BC6" w:rsidRDefault="00213BC6" w:rsidP="00213BC6">
            <w:pPr>
              <w:widowControl/>
              <w:jc w:val="left"/>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行政级次</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14:paraId="71F20B31" w14:textId="77777777" w:rsidR="00213BC6" w:rsidRPr="00213BC6" w:rsidRDefault="00213BC6" w:rsidP="00213BC6">
            <w:pPr>
              <w:widowControl/>
              <w:jc w:val="center"/>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2023年政府债务限额</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14:paraId="6DA4464B" w14:textId="77777777" w:rsidR="00213BC6" w:rsidRPr="00213BC6" w:rsidRDefault="00213BC6" w:rsidP="00213BC6">
            <w:pPr>
              <w:widowControl/>
              <w:jc w:val="center"/>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2023年政府债务余额</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52298FE0" w14:textId="77777777" w:rsidR="00213BC6" w:rsidRPr="00213BC6" w:rsidRDefault="00213BC6" w:rsidP="00213BC6">
            <w:pPr>
              <w:widowControl/>
              <w:jc w:val="center"/>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备  注</w:t>
            </w:r>
          </w:p>
        </w:tc>
      </w:tr>
      <w:tr w:rsidR="00213BC6" w:rsidRPr="00213BC6" w14:paraId="1E83408B" w14:textId="77777777" w:rsidTr="00213BC6">
        <w:trPr>
          <w:trHeight w:val="499"/>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14:paraId="40B7B946" w14:textId="77777777" w:rsidR="00213BC6" w:rsidRPr="00213BC6" w:rsidRDefault="00213BC6" w:rsidP="00213BC6">
            <w:pPr>
              <w:widowControl/>
              <w:jc w:val="left"/>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区本级合计（含街道、乡镇）</w:t>
            </w:r>
          </w:p>
        </w:tc>
        <w:tc>
          <w:tcPr>
            <w:tcW w:w="1817" w:type="dxa"/>
            <w:tcBorders>
              <w:top w:val="nil"/>
              <w:left w:val="nil"/>
              <w:bottom w:val="single" w:sz="4" w:space="0" w:color="auto"/>
              <w:right w:val="single" w:sz="4" w:space="0" w:color="auto"/>
            </w:tcBorders>
            <w:shd w:val="clear" w:color="auto" w:fill="auto"/>
            <w:noWrap/>
            <w:vAlign w:val="center"/>
            <w:hideMark/>
          </w:tcPr>
          <w:p w14:paraId="634B8C1E" w14:textId="77777777" w:rsidR="00213BC6" w:rsidRPr="00213BC6" w:rsidRDefault="00213BC6" w:rsidP="00213BC6">
            <w:pPr>
              <w:widowControl/>
              <w:jc w:val="center"/>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559792</w:t>
            </w:r>
          </w:p>
        </w:tc>
        <w:tc>
          <w:tcPr>
            <w:tcW w:w="2627" w:type="dxa"/>
            <w:tcBorders>
              <w:top w:val="nil"/>
              <w:left w:val="nil"/>
              <w:bottom w:val="single" w:sz="4" w:space="0" w:color="auto"/>
              <w:right w:val="single" w:sz="4" w:space="0" w:color="auto"/>
            </w:tcBorders>
            <w:shd w:val="clear" w:color="auto" w:fill="auto"/>
            <w:noWrap/>
            <w:vAlign w:val="center"/>
            <w:hideMark/>
          </w:tcPr>
          <w:p w14:paraId="644B44FF" w14:textId="77777777" w:rsidR="00213BC6" w:rsidRPr="00213BC6" w:rsidRDefault="00213BC6" w:rsidP="00213BC6">
            <w:pPr>
              <w:widowControl/>
              <w:jc w:val="right"/>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565,297.64 </w:t>
            </w:r>
          </w:p>
        </w:tc>
        <w:tc>
          <w:tcPr>
            <w:tcW w:w="2977" w:type="dxa"/>
            <w:tcBorders>
              <w:top w:val="nil"/>
              <w:left w:val="nil"/>
              <w:bottom w:val="single" w:sz="4" w:space="0" w:color="auto"/>
              <w:right w:val="single" w:sz="4" w:space="0" w:color="auto"/>
            </w:tcBorders>
            <w:shd w:val="clear" w:color="auto" w:fill="auto"/>
            <w:noWrap/>
            <w:vAlign w:val="center"/>
            <w:hideMark/>
          </w:tcPr>
          <w:p w14:paraId="36A2CC45" w14:textId="77777777" w:rsidR="00213BC6" w:rsidRPr="00213BC6" w:rsidRDefault="00213BC6" w:rsidP="00213BC6">
            <w:pPr>
              <w:widowControl/>
              <w:jc w:val="left"/>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　</w:t>
            </w:r>
          </w:p>
        </w:tc>
      </w:tr>
      <w:tr w:rsidR="00213BC6" w:rsidRPr="00213BC6" w14:paraId="0D2B683A" w14:textId="77777777" w:rsidTr="00213BC6">
        <w:trPr>
          <w:trHeight w:val="499"/>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14:paraId="2C4FE74B" w14:textId="77777777" w:rsidR="00213BC6" w:rsidRPr="00213BC6" w:rsidRDefault="00213BC6" w:rsidP="00213BC6">
            <w:pPr>
              <w:widowControl/>
              <w:jc w:val="left"/>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    其中：甄别债务余额</w:t>
            </w:r>
          </w:p>
        </w:tc>
        <w:tc>
          <w:tcPr>
            <w:tcW w:w="1817" w:type="dxa"/>
            <w:tcBorders>
              <w:top w:val="nil"/>
              <w:left w:val="nil"/>
              <w:bottom w:val="single" w:sz="4" w:space="0" w:color="auto"/>
              <w:right w:val="single" w:sz="4" w:space="0" w:color="auto"/>
            </w:tcBorders>
            <w:shd w:val="clear" w:color="auto" w:fill="auto"/>
            <w:noWrap/>
            <w:vAlign w:val="center"/>
            <w:hideMark/>
          </w:tcPr>
          <w:p w14:paraId="1068F713" w14:textId="77777777" w:rsidR="00213BC6" w:rsidRPr="00213BC6" w:rsidRDefault="00213BC6" w:rsidP="00213BC6">
            <w:pPr>
              <w:widowControl/>
              <w:jc w:val="center"/>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14:paraId="25DB4AAD" w14:textId="77777777" w:rsidR="00213BC6" w:rsidRPr="00213BC6" w:rsidRDefault="00213BC6" w:rsidP="00213BC6">
            <w:pPr>
              <w:widowControl/>
              <w:jc w:val="right"/>
              <w:rPr>
                <w:rFonts w:ascii="宋体" w:eastAsia="宋体" w:hAnsi="宋体" w:cs="宋体" w:hint="eastAsia"/>
                <w:color w:val="000000"/>
                <w:kern w:val="0"/>
                <w:sz w:val="22"/>
              </w:rPr>
            </w:pPr>
            <w:r w:rsidRPr="00213BC6">
              <w:rPr>
                <w:rFonts w:ascii="宋体" w:eastAsia="宋体" w:hAnsi="宋体" w:cs="宋体" w:hint="eastAsia"/>
                <w:color w:val="000000"/>
                <w:kern w:val="0"/>
                <w:sz w:val="22"/>
              </w:rPr>
              <w:t xml:space="preserve">22.15 </w:t>
            </w:r>
          </w:p>
        </w:tc>
        <w:tc>
          <w:tcPr>
            <w:tcW w:w="2977" w:type="dxa"/>
            <w:tcBorders>
              <w:top w:val="nil"/>
              <w:left w:val="nil"/>
              <w:bottom w:val="single" w:sz="4" w:space="0" w:color="auto"/>
              <w:right w:val="single" w:sz="4" w:space="0" w:color="auto"/>
            </w:tcBorders>
            <w:shd w:val="clear" w:color="auto" w:fill="auto"/>
            <w:noWrap/>
            <w:vAlign w:val="center"/>
            <w:hideMark/>
          </w:tcPr>
          <w:p w14:paraId="68CCA038" w14:textId="77777777" w:rsidR="00213BC6" w:rsidRPr="00213BC6" w:rsidRDefault="00213BC6" w:rsidP="00213BC6">
            <w:pPr>
              <w:widowControl/>
              <w:jc w:val="left"/>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　</w:t>
            </w:r>
          </w:p>
        </w:tc>
      </w:tr>
      <w:tr w:rsidR="00213BC6" w:rsidRPr="00213BC6" w14:paraId="4025AFFB" w14:textId="77777777" w:rsidTr="00213BC6">
        <w:trPr>
          <w:trHeight w:val="499"/>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14:paraId="554A316A" w14:textId="77777777" w:rsidR="00213BC6" w:rsidRPr="00213BC6" w:rsidRDefault="00213BC6" w:rsidP="00213BC6">
            <w:pPr>
              <w:widowControl/>
              <w:jc w:val="left"/>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          隐性债务</w:t>
            </w:r>
          </w:p>
        </w:tc>
        <w:tc>
          <w:tcPr>
            <w:tcW w:w="1817" w:type="dxa"/>
            <w:tcBorders>
              <w:top w:val="nil"/>
              <w:left w:val="nil"/>
              <w:bottom w:val="single" w:sz="4" w:space="0" w:color="auto"/>
              <w:right w:val="single" w:sz="4" w:space="0" w:color="auto"/>
            </w:tcBorders>
            <w:shd w:val="clear" w:color="auto" w:fill="auto"/>
            <w:noWrap/>
            <w:vAlign w:val="center"/>
            <w:hideMark/>
          </w:tcPr>
          <w:p w14:paraId="1A56A021" w14:textId="77777777" w:rsidR="00213BC6" w:rsidRPr="00213BC6" w:rsidRDefault="00213BC6" w:rsidP="00213BC6">
            <w:pPr>
              <w:widowControl/>
              <w:jc w:val="center"/>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14:paraId="0849C5B1" w14:textId="77777777" w:rsidR="00213BC6" w:rsidRPr="00213BC6" w:rsidRDefault="00213BC6" w:rsidP="00213BC6">
            <w:pPr>
              <w:widowControl/>
              <w:jc w:val="right"/>
              <w:rPr>
                <w:rFonts w:ascii="宋体" w:eastAsia="宋体" w:hAnsi="宋体" w:cs="宋体" w:hint="eastAsia"/>
                <w:color w:val="000000"/>
                <w:kern w:val="0"/>
                <w:sz w:val="22"/>
              </w:rPr>
            </w:pPr>
            <w:r w:rsidRPr="00213BC6">
              <w:rPr>
                <w:rFonts w:ascii="宋体" w:eastAsia="宋体" w:hAnsi="宋体" w:cs="宋体" w:hint="eastAsia"/>
                <w:color w:val="000000"/>
                <w:kern w:val="0"/>
                <w:sz w:val="22"/>
              </w:rPr>
              <w:t xml:space="preserve">5,513.49 </w:t>
            </w:r>
          </w:p>
        </w:tc>
        <w:tc>
          <w:tcPr>
            <w:tcW w:w="2977" w:type="dxa"/>
            <w:tcBorders>
              <w:top w:val="nil"/>
              <w:left w:val="nil"/>
              <w:bottom w:val="single" w:sz="4" w:space="0" w:color="auto"/>
              <w:right w:val="single" w:sz="4" w:space="0" w:color="auto"/>
            </w:tcBorders>
            <w:shd w:val="clear" w:color="auto" w:fill="auto"/>
            <w:noWrap/>
            <w:vAlign w:val="center"/>
            <w:hideMark/>
          </w:tcPr>
          <w:p w14:paraId="1131D784" w14:textId="77777777" w:rsidR="00213BC6" w:rsidRPr="00213BC6" w:rsidRDefault="00213BC6" w:rsidP="00213BC6">
            <w:pPr>
              <w:widowControl/>
              <w:jc w:val="left"/>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　</w:t>
            </w:r>
          </w:p>
        </w:tc>
      </w:tr>
      <w:tr w:rsidR="00213BC6" w:rsidRPr="00213BC6" w14:paraId="7953EC39" w14:textId="77777777" w:rsidTr="00213BC6">
        <w:trPr>
          <w:trHeight w:val="499"/>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14:paraId="00DCFF89" w14:textId="77777777" w:rsidR="00213BC6" w:rsidRPr="00213BC6" w:rsidRDefault="00213BC6" w:rsidP="00213BC6">
            <w:pPr>
              <w:widowControl/>
              <w:jc w:val="left"/>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          地方政府一般债券</w:t>
            </w:r>
          </w:p>
        </w:tc>
        <w:tc>
          <w:tcPr>
            <w:tcW w:w="1817" w:type="dxa"/>
            <w:tcBorders>
              <w:top w:val="nil"/>
              <w:left w:val="nil"/>
              <w:bottom w:val="single" w:sz="4" w:space="0" w:color="auto"/>
              <w:right w:val="single" w:sz="4" w:space="0" w:color="auto"/>
            </w:tcBorders>
            <w:shd w:val="clear" w:color="auto" w:fill="auto"/>
            <w:noWrap/>
            <w:vAlign w:val="center"/>
            <w:hideMark/>
          </w:tcPr>
          <w:p w14:paraId="3943EBF5" w14:textId="77777777" w:rsidR="00213BC6" w:rsidRPr="00213BC6" w:rsidRDefault="00213BC6" w:rsidP="00213BC6">
            <w:pPr>
              <w:widowControl/>
              <w:jc w:val="center"/>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342132</w:t>
            </w:r>
          </w:p>
        </w:tc>
        <w:tc>
          <w:tcPr>
            <w:tcW w:w="2627" w:type="dxa"/>
            <w:tcBorders>
              <w:top w:val="nil"/>
              <w:left w:val="nil"/>
              <w:bottom w:val="single" w:sz="4" w:space="0" w:color="auto"/>
              <w:right w:val="single" w:sz="4" w:space="0" w:color="auto"/>
            </w:tcBorders>
            <w:shd w:val="clear" w:color="auto" w:fill="auto"/>
            <w:noWrap/>
            <w:vAlign w:val="center"/>
            <w:hideMark/>
          </w:tcPr>
          <w:p w14:paraId="7DBFF0E4" w14:textId="77777777" w:rsidR="00213BC6" w:rsidRPr="00213BC6" w:rsidRDefault="00213BC6" w:rsidP="00213BC6">
            <w:pPr>
              <w:widowControl/>
              <w:jc w:val="right"/>
              <w:rPr>
                <w:rFonts w:ascii="宋体" w:eastAsia="宋体" w:hAnsi="宋体" w:cs="宋体" w:hint="eastAsia"/>
                <w:color w:val="000000"/>
                <w:kern w:val="0"/>
                <w:sz w:val="22"/>
              </w:rPr>
            </w:pPr>
            <w:r w:rsidRPr="00213BC6">
              <w:rPr>
                <w:rFonts w:ascii="宋体" w:eastAsia="宋体" w:hAnsi="宋体" w:cs="宋体" w:hint="eastAsia"/>
                <w:color w:val="000000"/>
                <w:kern w:val="0"/>
                <w:sz w:val="22"/>
              </w:rPr>
              <w:t xml:space="preserve">342,102.00 </w:t>
            </w:r>
          </w:p>
        </w:tc>
        <w:tc>
          <w:tcPr>
            <w:tcW w:w="2977" w:type="dxa"/>
            <w:tcBorders>
              <w:top w:val="nil"/>
              <w:left w:val="nil"/>
              <w:bottom w:val="single" w:sz="4" w:space="0" w:color="auto"/>
              <w:right w:val="single" w:sz="4" w:space="0" w:color="auto"/>
            </w:tcBorders>
            <w:shd w:val="clear" w:color="auto" w:fill="auto"/>
            <w:noWrap/>
            <w:vAlign w:val="center"/>
            <w:hideMark/>
          </w:tcPr>
          <w:p w14:paraId="47894CCB" w14:textId="77777777" w:rsidR="00213BC6" w:rsidRPr="00213BC6" w:rsidRDefault="00213BC6" w:rsidP="00213BC6">
            <w:pPr>
              <w:widowControl/>
              <w:jc w:val="left"/>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　</w:t>
            </w:r>
          </w:p>
        </w:tc>
      </w:tr>
      <w:tr w:rsidR="00213BC6" w:rsidRPr="00213BC6" w14:paraId="5C60D154" w14:textId="77777777" w:rsidTr="00213BC6">
        <w:trPr>
          <w:trHeight w:val="46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14:paraId="239A36CD" w14:textId="77777777" w:rsidR="00213BC6" w:rsidRPr="00213BC6" w:rsidRDefault="00213BC6" w:rsidP="00213BC6">
            <w:pPr>
              <w:widowControl/>
              <w:jc w:val="left"/>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          地方政府专项债券</w:t>
            </w:r>
          </w:p>
        </w:tc>
        <w:tc>
          <w:tcPr>
            <w:tcW w:w="1817" w:type="dxa"/>
            <w:tcBorders>
              <w:top w:val="nil"/>
              <w:left w:val="nil"/>
              <w:bottom w:val="single" w:sz="4" w:space="0" w:color="auto"/>
              <w:right w:val="single" w:sz="4" w:space="0" w:color="auto"/>
            </w:tcBorders>
            <w:shd w:val="clear" w:color="auto" w:fill="auto"/>
            <w:noWrap/>
            <w:vAlign w:val="center"/>
            <w:hideMark/>
          </w:tcPr>
          <w:p w14:paraId="6E35261E" w14:textId="77777777" w:rsidR="00213BC6" w:rsidRPr="00213BC6" w:rsidRDefault="00213BC6" w:rsidP="00213BC6">
            <w:pPr>
              <w:widowControl/>
              <w:jc w:val="center"/>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217660</w:t>
            </w:r>
          </w:p>
        </w:tc>
        <w:tc>
          <w:tcPr>
            <w:tcW w:w="2627" w:type="dxa"/>
            <w:tcBorders>
              <w:top w:val="nil"/>
              <w:left w:val="nil"/>
              <w:bottom w:val="single" w:sz="4" w:space="0" w:color="auto"/>
              <w:right w:val="single" w:sz="4" w:space="0" w:color="auto"/>
            </w:tcBorders>
            <w:shd w:val="clear" w:color="auto" w:fill="auto"/>
            <w:noWrap/>
            <w:vAlign w:val="center"/>
            <w:hideMark/>
          </w:tcPr>
          <w:p w14:paraId="08045054" w14:textId="77777777" w:rsidR="00213BC6" w:rsidRPr="00213BC6" w:rsidRDefault="00213BC6" w:rsidP="00213BC6">
            <w:pPr>
              <w:widowControl/>
              <w:jc w:val="right"/>
              <w:rPr>
                <w:rFonts w:ascii="宋体" w:eastAsia="宋体" w:hAnsi="宋体" w:cs="宋体" w:hint="eastAsia"/>
                <w:color w:val="000000"/>
                <w:kern w:val="0"/>
                <w:sz w:val="22"/>
              </w:rPr>
            </w:pPr>
            <w:r w:rsidRPr="00213BC6">
              <w:rPr>
                <w:rFonts w:ascii="宋体" w:eastAsia="宋体" w:hAnsi="宋体" w:cs="宋体" w:hint="eastAsia"/>
                <w:color w:val="000000"/>
                <w:kern w:val="0"/>
                <w:sz w:val="22"/>
              </w:rPr>
              <w:t xml:space="preserve">217,660.00 </w:t>
            </w:r>
          </w:p>
        </w:tc>
        <w:tc>
          <w:tcPr>
            <w:tcW w:w="2977" w:type="dxa"/>
            <w:tcBorders>
              <w:top w:val="nil"/>
              <w:left w:val="nil"/>
              <w:bottom w:val="single" w:sz="4" w:space="0" w:color="auto"/>
              <w:right w:val="single" w:sz="4" w:space="0" w:color="auto"/>
            </w:tcBorders>
            <w:shd w:val="clear" w:color="auto" w:fill="auto"/>
            <w:noWrap/>
            <w:vAlign w:val="center"/>
            <w:hideMark/>
          </w:tcPr>
          <w:p w14:paraId="288A4AB5" w14:textId="77777777" w:rsidR="00213BC6" w:rsidRPr="00213BC6" w:rsidRDefault="00213BC6" w:rsidP="00213BC6">
            <w:pPr>
              <w:widowControl/>
              <w:jc w:val="left"/>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　</w:t>
            </w:r>
          </w:p>
        </w:tc>
      </w:tr>
    </w:tbl>
    <w:p w14:paraId="561BF651" w14:textId="77777777" w:rsidR="002E69AB" w:rsidRDefault="002E69AB" w:rsidP="00A03690">
      <w:pPr>
        <w:jc w:val="center"/>
        <w:rPr>
          <w:rFonts w:asciiTheme="minorEastAsia" w:hAnsiTheme="minorEastAsia" w:hint="eastAsia"/>
          <w:sz w:val="44"/>
          <w:szCs w:val="44"/>
        </w:rPr>
      </w:pPr>
    </w:p>
    <w:p w14:paraId="6305CF58" w14:textId="77777777" w:rsidR="002E69AB" w:rsidRDefault="002E69AB" w:rsidP="00213BC6">
      <w:pPr>
        <w:rPr>
          <w:rFonts w:asciiTheme="minorEastAsia" w:hAnsiTheme="minorEastAsia" w:hint="eastAsia"/>
          <w:sz w:val="44"/>
          <w:szCs w:val="44"/>
        </w:rPr>
      </w:pPr>
    </w:p>
    <w:p w14:paraId="506448CE" w14:textId="77777777" w:rsidR="002E69AB" w:rsidRDefault="002E69AB" w:rsidP="00A03690">
      <w:pPr>
        <w:jc w:val="center"/>
        <w:rPr>
          <w:rFonts w:asciiTheme="minorEastAsia" w:hAnsiTheme="minorEastAsia" w:hint="eastAsia"/>
          <w:sz w:val="44"/>
          <w:szCs w:val="44"/>
        </w:rPr>
      </w:pPr>
    </w:p>
    <w:p w14:paraId="694FB645" w14:textId="77777777" w:rsidR="006A763C" w:rsidRDefault="006A763C" w:rsidP="00A03690">
      <w:pPr>
        <w:jc w:val="center"/>
        <w:rPr>
          <w:rFonts w:asciiTheme="minorEastAsia" w:hAnsiTheme="minorEastAsia" w:hint="eastAsia"/>
          <w:sz w:val="44"/>
          <w:szCs w:val="44"/>
        </w:rPr>
      </w:pPr>
    </w:p>
    <w:p w14:paraId="3B0859E8" w14:textId="77777777" w:rsidR="006A763C" w:rsidRDefault="006A763C" w:rsidP="00A03690">
      <w:pPr>
        <w:jc w:val="center"/>
        <w:rPr>
          <w:rFonts w:asciiTheme="minorEastAsia" w:hAnsiTheme="minorEastAsia" w:hint="eastAsia"/>
          <w:sz w:val="44"/>
          <w:szCs w:val="44"/>
        </w:rPr>
      </w:pPr>
    </w:p>
    <w:p w14:paraId="3C578A50" w14:textId="77777777" w:rsidR="006A763C" w:rsidRDefault="006A763C" w:rsidP="00A03690">
      <w:pPr>
        <w:jc w:val="center"/>
        <w:rPr>
          <w:rFonts w:asciiTheme="minorEastAsia" w:hAnsiTheme="minorEastAsia" w:hint="eastAsia"/>
          <w:sz w:val="44"/>
          <w:szCs w:val="44"/>
        </w:rPr>
      </w:pPr>
    </w:p>
    <w:tbl>
      <w:tblPr>
        <w:tblW w:w="9907" w:type="dxa"/>
        <w:jc w:val="center"/>
        <w:tblLook w:val="04A0" w:firstRow="1" w:lastRow="0" w:firstColumn="1" w:lastColumn="0" w:noHBand="0" w:noVBand="1"/>
      </w:tblPr>
      <w:tblGrid>
        <w:gridCol w:w="2141"/>
        <w:gridCol w:w="1554"/>
        <w:gridCol w:w="1381"/>
        <w:gridCol w:w="4831"/>
      </w:tblGrid>
      <w:tr w:rsidR="00213BC6" w:rsidRPr="00213BC6" w14:paraId="36021B1F" w14:textId="77777777" w:rsidTr="00213BC6">
        <w:trPr>
          <w:trHeight w:val="1455"/>
          <w:jc w:val="center"/>
        </w:trPr>
        <w:tc>
          <w:tcPr>
            <w:tcW w:w="9907" w:type="dxa"/>
            <w:gridSpan w:val="4"/>
            <w:tcBorders>
              <w:top w:val="nil"/>
              <w:left w:val="nil"/>
              <w:bottom w:val="nil"/>
              <w:right w:val="nil"/>
            </w:tcBorders>
            <w:shd w:val="clear" w:color="auto" w:fill="auto"/>
            <w:noWrap/>
            <w:vAlign w:val="center"/>
            <w:hideMark/>
          </w:tcPr>
          <w:p w14:paraId="4B311BBE" w14:textId="77777777" w:rsidR="00213BC6" w:rsidRPr="00213BC6" w:rsidRDefault="00213BC6" w:rsidP="00213BC6">
            <w:pPr>
              <w:widowControl/>
              <w:jc w:val="center"/>
              <w:rPr>
                <w:rFonts w:ascii="宋体" w:eastAsia="宋体" w:hAnsi="宋体" w:cs="宋体" w:hint="eastAsia"/>
                <w:color w:val="000000"/>
                <w:kern w:val="0"/>
                <w:sz w:val="40"/>
                <w:szCs w:val="40"/>
              </w:rPr>
            </w:pPr>
            <w:r w:rsidRPr="00213BC6">
              <w:rPr>
                <w:rFonts w:ascii="宋体" w:eastAsia="宋体" w:hAnsi="宋体" w:cs="宋体" w:hint="eastAsia"/>
                <w:color w:val="000000"/>
                <w:kern w:val="0"/>
                <w:sz w:val="40"/>
                <w:szCs w:val="40"/>
              </w:rPr>
              <w:t>哈尔滨市道里区2023年地方政府债券还本付息预算数</w:t>
            </w:r>
          </w:p>
        </w:tc>
      </w:tr>
      <w:tr w:rsidR="00213BC6" w:rsidRPr="00213BC6" w14:paraId="1B761506" w14:textId="77777777" w:rsidTr="00213BC6">
        <w:trPr>
          <w:trHeight w:val="345"/>
          <w:jc w:val="center"/>
        </w:trPr>
        <w:tc>
          <w:tcPr>
            <w:tcW w:w="2141" w:type="dxa"/>
            <w:tcBorders>
              <w:top w:val="nil"/>
              <w:left w:val="nil"/>
              <w:bottom w:val="nil"/>
              <w:right w:val="nil"/>
            </w:tcBorders>
            <w:shd w:val="clear" w:color="auto" w:fill="auto"/>
            <w:noWrap/>
            <w:vAlign w:val="center"/>
            <w:hideMark/>
          </w:tcPr>
          <w:p w14:paraId="09D7389A" w14:textId="77777777" w:rsidR="00213BC6" w:rsidRPr="00213BC6" w:rsidRDefault="00213BC6" w:rsidP="00213BC6">
            <w:pPr>
              <w:widowControl/>
              <w:jc w:val="center"/>
              <w:rPr>
                <w:rFonts w:ascii="宋体" w:eastAsia="宋体" w:hAnsi="宋体" w:cs="宋体" w:hint="eastAsia"/>
                <w:color w:val="000000"/>
                <w:kern w:val="0"/>
                <w:sz w:val="40"/>
                <w:szCs w:val="40"/>
              </w:rPr>
            </w:pPr>
          </w:p>
        </w:tc>
        <w:tc>
          <w:tcPr>
            <w:tcW w:w="1554" w:type="dxa"/>
            <w:tcBorders>
              <w:top w:val="nil"/>
              <w:left w:val="nil"/>
              <w:bottom w:val="nil"/>
              <w:right w:val="nil"/>
            </w:tcBorders>
            <w:shd w:val="clear" w:color="auto" w:fill="auto"/>
            <w:noWrap/>
            <w:vAlign w:val="center"/>
            <w:hideMark/>
          </w:tcPr>
          <w:p w14:paraId="20A3123C" w14:textId="77777777" w:rsidR="00213BC6" w:rsidRPr="00213BC6" w:rsidRDefault="00213BC6" w:rsidP="00213BC6">
            <w:pPr>
              <w:widowControl/>
              <w:jc w:val="center"/>
              <w:rPr>
                <w:rFonts w:ascii="Times New Roman" w:eastAsia="Times New Roman" w:hAnsi="Times New Roman" w:cs="Times New Roman"/>
                <w:kern w:val="0"/>
                <w:sz w:val="20"/>
                <w:szCs w:val="20"/>
              </w:rPr>
            </w:pPr>
          </w:p>
        </w:tc>
        <w:tc>
          <w:tcPr>
            <w:tcW w:w="1381" w:type="dxa"/>
            <w:tcBorders>
              <w:top w:val="nil"/>
              <w:left w:val="nil"/>
              <w:bottom w:val="nil"/>
              <w:right w:val="nil"/>
            </w:tcBorders>
            <w:shd w:val="clear" w:color="auto" w:fill="auto"/>
            <w:noWrap/>
            <w:vAlign w:val="center"/>
            <w:hideMark/>
          </w:tcPr>
          <w:p w14:paraId="2AFF5AAB" w14:textId="77777777" w:rsidR="00213BC6" w:rsidRPr="00213BC6" w:rsidRDefault="00213BC6" w:rsidP="00213BC6">
            <w:pPr>
              <w:widowControl/>
              <w:jc w:val="center"/>
              <w:rPr>
                <w:rFonts w:ascii="Times New Roman" w:eastAsia="Times New Roman" w:hAnsi="Times New Roman" w:cs="Times New Roman"/>
                <w:kern w:val="0"/>
                <w:sz w:val="20"/>
                <w:szCs w:val="20"/>
              </w:rPr>
            </w:pPr>
          </w:p>
        </w:tc>
        <w:tc>
          <w:tcPr>
            <w:tcW w:w="4831" w:type="dxa"/>
            <w:tcBorders>
              <w:top w:val="nil"/>
              <w:left w:val="nil"/>
              <w:bottom w:val="nil"/>
              <w:right w:val="nil"/>
            </w:tcBorders>
            <w:shd w:val="clear" w:color="auto" w:fill="auto"/>
            <w:noWrap/>
            <w:vAlign w:val="bottom"/>
            <w:hideMark/>
          </w:tcPr>
          <w:p w14:paraId="214627EB" w14:textId="77777777" w:rsidR="00213BC6" w:rsidRPr="00213BC6" w:rsidRDefault="00213BC6" w:rsidP="00213BC6">
            <w:pPr>
              <w:widowControl/>
              <w:jc w:val="right"/>
              <w:rPr>
                <w:rFonts w:ascii="宋体" w:eastAsia="宋体" w:hAnsi="宋体" w:cs="宋体" w:hint="eastAsia"/>
                <w:kern w:val="0"/>
                <w:sz w:val="24"/>
                <w:szCs w:val="24"/>
              </w:rPr>
            </w:pPr>
            <w:r w:rsidRPr="00213BC6">
              <w:rPr>
                <w:rFonts w:ascii="宋体" w:eastAsia="宋体" w:hAnsi="宋体" w:cs="宋体" w:hint="eastAsia"/>
                <w:kern w:val="0"/>
                <w:sz w:val="24"/>
                <w:szCs w:val="24"/>
              </w:rPr>
              <w:t>单位：万元</w:t>
            </w:r>
          </w:p>
        </w:tc>
      </w:tr>
      <w:tr w:rsidR="00213BC6" w:rsidRPr="00213BC6" w14:paraId="57D2AAED" w14:textId="77777777" w:rsidTr="00213BC6">
        <w:trPr>
          <w:trHeight w:val="499"/>
          <w:jc w:val="center"/>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158EE" w14:textId="77777777" w:rsidR="00213BC6" w:rsidRPr="00213BC6" w:rsidRDefault="00213BC6" w:rsidP="00213BC6">
            <w:pPr>
              <w:widowControl/>
              <w:jc w:val="center"/>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行政级次</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608D5C74" w14:textId="77777777" w:rsidR="00213BC6" w:rsidRPr="00213BC6" w:rsidRDefault="00213BC6" w:rsidP="00213BC6">
            <w:pPr>
              <w:widowControl/>
              <w:jc w:val="center"/>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合     计</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A20BE9C" w14:textId="77777777" w:rsidR="00213BC6" w:rsidRPr="00213BC6" w:rsidRDefault="00213BC6" w:rsidP="00213BC6">
            <w:pPr>
              <w:widowControl/>
              <w:jc w:val="center"/>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2023年地方政府债券还本预算数</w:t>
            </w:r>
          </w:p>
        </w:tc>
        <w:tc>
          <w:tcPr>
            <w:tcW w:w="4831" w:type="dxa"/>
            <w:tcBorders>
              <w:top w:val="single" w:sz="4" w:space="0" w:color="auto"/>
              <w:left w:val="nil"/>
              <w:bottom w:val="single" w:sz="4" w:space="0" w:color="auto"/>
              <w:right w:val="single" w:sz="4" w:space="0" w:color="auto"/>
            </w:tcBorders>
            <w:shd w:val="clear" w:color="auto" w:fill="auto"/>
            <w:noWrap/>
            <w:vAlign w:val="center"/>
            <w:hideMark/>
          </w:tcPr>
          <w:p w14:paraId="453D32CD" w14:textId="77777777" w:rsidR="00213BC6" w:rsidRPr="00213BC6" w:rsidRDefault="00213BC6" w:rsidP="00213BC6">
            <w:pPr>
              <w:widowControl/>
              <w:jc w:val="center"/>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2023年地方政府债券付息预算数</w:t>
            </w:r>
          </w:p>
        </w:tc>
      </w:tr>
      <w:tr w:rsidR="00213BC6" w:rsidRPr="00213BC6" w14:paraId="1F7268C6" w14:textId="77777777" w:rsidTr="00213BC6">
        <w:trPr>
          <w:trHeight w:val="499"/>
          <w:jc w:val="center"/>
        </w:trPr>
        <w:tc>
          <w:tcPr>
            <w:tcW w:w="2141" w:type="dxa"/>
            <w:tcBorders>
              <w:top w:val="nil"/>
              <w:left w:val="single" w:sz="4" w:space="0" w:color="auto"/>
              <w:bottom w:val="single" w:sz="4" w:space="0" w:color="auto"/>
              <w:right w:val="single" w:sz="4" w:space="0" w:color="auto"/>
            </w:tcBorders>
            <w:shd w:val="clear" w:color="auto" w:fill="auto"/>
            <w:noWrap/>
            <w:vAlign w:val="center"/>
            <w:hideMark/>
          </w:tcPr>
          <w:p w14:paraId="47F438BD" w14:textId="77777777" w:rsidR="00213BC6" w:rsidRPr="00213BC6" w:rsidRDefault="00213BC6" w:rsidP="00213BC6">
            <w:pPr>
              <w:widowControl/>
              <w:jc w:val="left"/>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区本级合计（含街道、乡镇）</w:t>
            </w:r>
          </w:p>
        </w:tc>
        <w:tc>
          <w:tcPr>
            <w:tcW w:w="1554" w:type="dxa"/>
            <w:tcBorders>
              <w:top w:val="nil"/>
              <w:left w:val="nil"/>
              <w:bottom w:val="single" w:sz="4" w:space="0" w:color="auto"/>
              <w:right w:val="single" w:sz="4" w:space="0" w:color="auto"/>
            </w:tcBorders>
            <w:shd w:val="clear" w:color="auto" w:fill="auto"/>
            <w:noWrap/>
            <w:vAlign w:val="center"/>
            <w:hideMark/>
          </w:tcPr>
          <w:p w14:paraId="7F31810D" w14:textId="77777777" w:rsidR="00213BC6" w:rsidRPr="00213BC6" w:rsidRDefault="00213BC6" w:rsidP="00213BC6">
            <w:pPr>
              <w:widowControl/>
              <w:jc w:val="center"/>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17,376.52 </w:t>
            </w:r>
          </w:p>
        </w:tc>
        <w:tc>
          <w:tcPr>
            <w:tcW w:w="1381" w:type="dxa"/>
            <w:tcBorders>
              <w:top w:val="nil"/>
              <w:left w:val="nil"/>
              <w:bottom w:val="single" w:sz="4" w:space="0" w:color="auto"/>
              <w:right w:val="single" w:sz="4" w:space="0" w:color="auto"/>
            </w:tcBorders>
            <w:shd w:val="clear" w:color="auto" w:fill="auto"/>
            <w:noWrap/>
            <w:vAlign w:val="center"/>
            <w:hideMark/>
          </w:tcPr>
          <w:p w14:paraId="2930BA1F" w14:textId="77777777" w:rsidR="00213BC6" w:rsidRPr="00213BC6" w:rsidRDefault="00213BC6" w:rsidP="00213BC6">
            <w:pPr>
              <w:widowControl/>
              <w:jc w:val="center"/>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4,709.00 </w:t>
            </w:r>
          </w:p>
        </w:tc>
        <w:tc>
          <w:tcPr>
            <w:tcW w:w="4831" w:type="dxa"/>
            <w:tcBorders>
              <w:top w:val="nil"/>
              <w:left w:val="nil"/>
              <w:bottom w:val="single" w:sz="4" w:space="0" w:color="auto"/>
              <w:right w:val="single" w:sz="4" w:space="0" w:color="auto"/>
            </w:tcBorders>
            <w:shd w:val="clear" w:color="auto" w:fill="auto"/>
            <w:noWrap/>
            <w:vAlign w:val="center"/>
            <w:hideMark/>
          </w:tcPr>
          <w:p w14:paraId="4D610E67" w14:textId="77777777" w:rsidR="00213BC6" w:rsidRPr="00213BC6" w:rsidRDefault="00213BC6" w:rsidP="00213BC6">
            <w:pPr>
              <w:widowControl/>
              <w:jc w:val="center"/>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12,667.52 </w:t>
            </w:r>
          </w:p>
        </w:tc>
      </w:tr>
      <w:tr w:rsidR="00213BC6" w:rsidRPr="00213BC6" w14:paraId="673BEA89" w14:textId="77777777" w:rsidTr="00213BC6">
        <w:trPr>
          <w:trHeight w:val="435"/>
          <w:jc w:val="center"/>
        </w:trPr>
        <w:tc>
          <w:tcPr>
            <w:tcW w:w="2141" w:type="dxa"/>
            <w:tcBorders>
              <w:top w:val="nil"/>
              <w:left w:val="single" w:sz="4" w:space="0" w:color="auto"/>
              <w:bottom w:val="single" w:sz="4" w:space="0" w:color="auto"/>
              <w:right w:val="single" w:sz="4" w:space="0" w:color="auto"/>
            </w:tcBorders>
            <w:shd w:val="clear" w:color="auto" w:fill="auto"/>
            <w:noWrap/>
            <w:vAlign w:val="center"/>
            <w:hideMark/>
          </w:tcPr>
          <w:p w14:paraId="032A483A" w14:textId="77777777" w:rsidR="00213BC6" w:rsidRPr="00213BC6" w:rsidRDefault="00213BC6" w:rsidP="00213BC6">
            <w:pPr>
              <w:widowControl/>
              <w:jc w:val="left"/>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    其中：地方政府一般债券</w:t>
            </w:r>
          </w:p>
        </w:tc>
        <w:tc>
          <w:tcPr>
            <w:tcW w:w="1554" w:type="dxa"/>
            <w:tcBorders>
              <w:top w:val="nil"/>
              <w:left w:val="nil"/>
              <w:bottom w:val="single" w:sz="4" w:space="0" w:color="auto"/>
              <w:right w:val="single" w:sz="4" w:space="0" w:color="auto"/>
            </w:tcBorders>
            <w:shd w:val="clear" w:color="auto" w:fill="auto"/>
            <w:noWrap/>
            <w:vAlign w:val="center"/>
            <w:hideMark/>
          </w:tcPr>
          <w:p w14:paraId="082199D0" w14:textId="77777777" w:rsidR="00213BC6" w:rsidRPr="00213BC6" w:rsidRDefault="00213BC6" w:rsidP="00213BC6">
            <w:pPr>
              <w:widowControl/>
              <w:jc w:val="left"/>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14:paraId="0C1671A5" w14:textId="77777777" w:rsidR="00213BC6" w:rsidRPr="00213BC6" w:rsidRDefault="00213BC6" w:rsidP="00213BC6">
            <w:pPr>
              <w:widowControl/>
              <w:jc w:val="center"/>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2409</w:t>
            </w:r>
          </w:p>
        </w:tc>
        <w:tc>
          <w:tcPr>
            <w:tcW w:w="4831" w:type="dxa"/>
            <w:tcBorders>
              <w:top w:val="nil"/>
              <w:left w:val="nil"/>
              <w:bottom w:val="single" w:sz="4" w:space="0" w:color="auto"/>
              <w:right w:val="single" w:sz="4" w:space="0" w:color="auto"/>
            </w:tcBorders>
            <w:shd w:val="clear" w:color="auto" w:fill="auto"/>
            <w:noWrap/>
            <w:vAlign w:val="center"/>
            <w:hideMark/>
          </w:tcPr>
          <w:p w14:paraId="54129070" w14:textId="77777777" w:rsidR="00213BC6" w:rsidRPr="00213BC6" w:rsidRDefault="00213BC6" w:rsidP="00213BC6">
            <w:pPr>
              <w:widowControl/>
              <w:jc w:val="center"/>
              <w:rPr>
                <w:rFonts w:ascii="宋体" w:eastAsia="宋体" w:hAnsi="宋体" w:cs="宋体" w:hint="eastAsia"/>
                <w:color w:val="000000"/>
                <w:kern w:val="0"/>
                <w:sz w:val="24"/>
                <w:szCs w:val="24"/>
              </w:rPr>
            </w:pPr>
            <w:r w:rsidRPr="00213BC6">
              <w:rPr>
                <w:rFonts w:ascii="宋体" w:eastAsia="宋体" w:hAnsi="宋体" w:cs="宋体" w:hint="eastAsia"/>
                <w:color w:val="000000"/>
                <w:kern w:val="0"/>
                <w:sz w:val="24"/>
                <w:szCs w:val="24"/>
              </w:rPr>
              <w:t xml:space="preserve">5,911.68 </w:t>
            </w:r>
          </w:p>
        </w:tc>
      </w:tr>
      <w:tr w:rsidR="00213BC6" w:rsidRPr="00213BC6" w14:paraId="2FACE939" w14:textId="77777777" w:rsidTr="00213BC6">
        <w:trPr>
          <w:trHeight w:val="510"/>
          <w:jc w:val="center"/>
        </w:trPr>
        <w:tc>
          <w:tcPr>
            <w:tcW w:w="2141" w:type="dxa"/>
            <w:tcBorders>
              <w:top w:val="nil"/>
              <w:left w:val="single" w:sz="4" w:space="0" w:color="auto"/>
              <w:bottom w:val="single" w:sz="4" w:space="0" w:color="auto"/>
              <w:right w:val="single" w:sz="4" w:space="0" w:color="auto"/>
            </w:tcBorders>
            <w:shd w:val="clear" w:color="auto" w:fill="auto"/>
            <w:noWrap/>
            <w:vAlign w:val="center"/>
            <w:hideMark/>
          </w:tcPr>
          <w:p w14:paraId="00A17885" w14:textId="77777777" w:rsidR="00213BC6" w:rsidRPr="00213BC6" w:rsidRDefault="00213BC6" w:rsidP="00213BC6">
            <w:pPr>
              <w:widowControl/>
              <w:jc w:val="left"/>
              <w:rPr>
                <w:rFonts w:ascii="宋体" w:eastAsia="宋体" w:hAnsi="宋体" w:cs="宋体" w:hint="eastAsia"/>
                <w:color w:val="000000"/>
                <w:kern w:val="0"/>
                <w:sz w:val="22"/>
              </w:rPr>
            </w:pPr>
            <w:r w:rsidRPr="00213BC6">
              <w:rPr>
                <w:rFonts w:ascii="宋体" w:eastAsia="宋体" w:hAnsi="宋体" w:cs="宋体" w:hint="eastAsia"/>
                <w:color w:val="000000"/>
                <w:kern w:val="0"/>
                <w:sz w:val="22"/>
              </w:rPr>
              <w:t xml:space="preserve">          地方政府专项债券</w:t>
            </w:r>
          </w:p>
        </w:tc>
        <w:tc>
          <w:tcPr>
            <w:tcW w:w="1554" w:type="dxa"/>
            <w:tcBorders>
              <w:top w:val="nil"/>
              <w:left w:val="nil"/>
              <w:bottom w:val="single" w:sz="4" w:space="0" w:color="auto"/>
              <w:right w:val="single" w:sz="4" w:space="0" w:color="auto"/>
            </w:tcBorders>
            <w:shd w:val="clear" w:color="auto" w:fill="auto"/>
            <w:noWrap/>
            <w:vAlign w:val="center"/>
            <w:hideMark/>
          </w:tcPr>
          <w:p w14:paraId="4D992543" w14:textId="77777777" w:rsidR="00213BC6" w:rsidRPr="00213BC6" w:rsidRDefault="00213BC6" w:rsidP="00213BC6">
            <w:pPr>
              <w:widowControl/>
              <w:jc w:val="left"/>
              <w:rPr>
                <w:rFonts w:ascii="宋体" w:eastAsia="宋体" w:hAnsi="宋体" w:cs="宋体" w:hint="eastAsia"/>
                <w:color w:val="000000"/>
                <w:kern w:val="0"/>
                <w:sz w:val="22"/>
              </w:rPr>
            </w:pPr>
            <w:r w:rsidRPr="00213BC6">
              <w:rPr>
                <w:rFonts w:ascii="宋体" w:eastAsia="宋体" w:hAnsi="宋体" w:cs="宋体" w:hint="eastAsia"/>
                <w:color w:val="000000"/>
                <w:kern w:val="0"/>
                <w:sz w:val="22"/>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14:paraId="073755DC" w14:textId="77777777" w:rsidR="00213BC6" w:rsidRPr="00213BC6" w:rsidRDefault="00213BC6" w:rsidP="00213BC6">
            <w:pPr>
              <w:widowControl/>
              <w:jc w:val="center"/>
              <w:rPr>
                <w:rFonts w:ascii="宋体" w:eastAsia="宋体" w:hAnsi="宋体" w:cs="宋体" w:hint="eastAsia"/>
                <w:color w:val="000000"/>
                <w:kern w:val="0"/>
                <w:sz w:val="22"/>
              </w:rPr>
            </w:pPr>
            <w:r w:rsidRPr="00213BC6">
              <w:rPr>
                <w:rFonts w:ascii="宋体" w:eastAsia="宋体" w:hAnsi="宋体" w:cs="宋体" w:hint="eastAsia"/>
                <w:color w:val="000000"/>
                <w:kern w:val="0"/>
                <w:sz w:val="22"/>
              </w:rPr>
              <w:t>2300</w:t>
            </w:r>
          </w:p>
        </w:tc>
        <w:tc>
          <w:tcPr>
            <w:tcW w:w="4831" w:type="dxa"/>
            <w:tcBorders>
              <w:top w:val="nil"/>
              <w:left w:val="nil"/>
              <w:bottom w:val="single" w:sz="4" w:space="0" w:color="auto"/>
              <w:right w:val="single" w:sz="4" w:space="0" w:color="auto"/>
            </w:tcBorders>
            <w:shd w:val="clear" w:color="auto" w:fill="auto"/>
            <w:noWrap/>
            <w:vAlign w:val="center"/>
            <w:hideMark/>
          </w:tcPr>
          <w:p w14:paraId="70E581AE" w14:textId="77777777" w:rsidR="00213BC6" w:rsidRPr="00213BC6" w:rsidRDefault="00213BC6" w:rsidP="00213BC6">
            <w:pPr>
              <w:widowControl/>
              <w:jc w:val="center"/>
              <w:rPr>
                <w:rFonts w:ascii="宋体" w:eastAsia="宋体" w:hAnsi="宋体" w:cs="宋体" w:hint="eastAsia"/>
                <w:color w:val="000000"/>
                <w:kern w:val="0"/>
                <w:sz w:val="22"/>
              </w:rPr>
            </w:pPr>
            <w:r w:rsidRPr="00213BC6">
              <w:rPr>
                <w:rFonts w:ascii="宋体" w:eastAsia="宋体" w:hAnsi="宋体" w:cs="宋体" w:hint="eastAsia"/>
                <w:color w:val="000000"/>
                <w:kern w:val="0"/>
                <w:sz w:val="22"/>
              </w:rPr>
              <w:t xml:space="preserve">6,755.84 </w:t>
            </w:r>
          </w:p>
        </w:tc>
      </w:tr>
    </w:tbl>
    <w:p w14:paraId="170A3076" w14:textId="77777777" w:rsidR="006A763C" w:rsidRDefault="006A763C" w:rsidP="00213BC6">
      <w:pPr>
        <w:rPr>
          <w:rFonts w:asciiTheme="minorEastAsia" w:hAnsiTheme="minorEastAsia" w:hint="eastAsia"/>
          <w:sz w:val="44"/>
          <w:szCs w:val="44"/>
        </w:rPr>
      </w:pPr>
    </w:p>
    <w:p w14:paraId="63BD9009" w14:textId="77777777" w:rsidR="006A763C" w:rsidRDefault="006A763C" w:rsidP="00A03690">
      <w:pPr>
        <w:jc w:val="center"/>
        <w:rPr>
          <w:rFonts w:asciiTheme="minorEastAsia" w:hAnsiTheme="minorEastAsia" w:hint="eastAsia"/>
          <w:sz w:val="44"/>
          <w:szCs w:val="44"/>
        </w:rPr>
      </w:pPr>
    </w:p>
    <w:p w14:paraId="41A0706D" w14:textId="77777777" w:rsidR="006A763C" w:rsidRDefault="006A763C" w:rsidP="00A03690">
      <w:pPr>
        <w:jc w:val="center"/>
        <w:rPr>
          <w:rFonts w:asciiTheme="minorEastAsia" w:hAnsiTheme="minorEastAsia" w:hint="eastAsia"/>
          <w:sz w:val="44"/>
          <w:szCs w:val="44"/>
        </w:rPr>
      </w:pPr>
    </w:p>
    <w:p w14:paraId="51F52D65" w14:textId="77777777" w:rsidR="006A763C" w:rsidRDefault="006A763C" w:rsidP="00A03690">
      <w:pPr>
        <w:jc w:val="center"/>
        <w:rPr>
          <w:rFonts w:asciiTheme="minorEastAsia" w:hAnsiTheme="minorEastAsia" w:hint="eastAsia"/>
          <w:sz w:val="44"/>
          <w:szCs w:val="44"/>
        </w:rPr>
      </w:pPr>
    </w:p>
    <w:p w14:paraId="0C333FA6" w14:textId="77777777" w:rsidR="006A763C" w:rsidRDefault="006A763C" w:rsidP="00A03690">
      <w:pPr>
        <w:jc w:val="center"/>
        <w:rPr>
          <w:rFonts w:asciiTheme="minorEastAsia" w:hAnsiTheme="minorEastAsia" w:hint="eastAsia"/>
          <w:sz w:val="44"/>
          <w:szCs w:val="44"/>
        </w:rPr>
      </w:pPr>
    </w:p>
    <w:p w14:paraId="7679A74A" w14:textId="77777777" w:rsidR="006A763C" w:rsidRDefault="006A763C" w:rsidP="00A03690">
      <w:pPr>
        <w:jc w:val="center"/>
        <w:rPr>
          <w:rFonts w:asciiTheme="minorEastAsia" w:hAnsiTheme="minorEastAsia" w:hint="eastAsia"/>
          <w:sz w:val="44"/>
          <w:szCs w:val="44"/>
        </w:rPr>
      </w:pPr>
    </w:p>
    <w:p w14:paraId="75C74F33" w14:textId="77777777" w:rsidR="006A763C" w:rsidRDefault="006A763C" w:rsidP="00A03690">
      <w:pPr>
        <w:jc w:val="center"/>
        <w:rPr>
          <w:rFonts w:asciiTheme="minorEastAsia" w:hAnsiTheme="minorEastAsia" w:hint="eastAsia"/>
          <w:sz w:val="44"/>
          <w:szCs w:val="44"/>
        </w:rPr>
      </w:pPr>
    </w:p>
    <w:p w14:paraId="12464D4E" w14:textId="77777777" w:rsidR="006A763C" w:rsidRDefault="006A763C" w:rsidP="00A03690">
      <w:pPr>
        <w:jc w:val="center"/>
        <w:rPr>
          <w:rFonts w:asciiTheme="minorEastAsia" w:hAnsiTheme="minorEastAsia" w:hint="eastAsia"/>
          <w:sz w:val="44"/>
          <w:szCs w:val="44"/>
        </w:rPr>
      </w:pPr>
    </w:p>
    <w:p w14:paraId="4823C270" w14:textId="77777777" w:rsidR="006A763C" w:rsidRDefault="006A763C" w:rsidP="00A03690">
      <w:pPr>
        <w:jc w:val="center"/>
        <w:rPr>
          <w:rFonts w:asciiTheme="minorEastAsia" w:hAnsiTheme="minorEastAsia" w:hint="eastAsia"/>
          <w:sz w:val="44"/>
          <w:szCs w:val="44"/>
        </w:rPr>
      </w:pPr>
    </w:p>
    <w:p w14:paraId="21DF887F" w14:textId="77777777" w:rsidR="006A763C" w:rsidRDefault="006A763C" w:rsidP="00A03690">
      <w:pPr>
        <w:jc w:val="center"/>
        <w:rPr>
          <w:rFonts w:asciiTheme="minorEastAsia" w:hAnsiTheme="minorEastAsia" w:hint="eastAsia"/>
          <w:sz w:val="44"/>
          <w:szCs w:val="44"/>
        </w:rPr>
      </w:pPr>
    </w:p>
    <w:p w14:paraId="43E10980" w14:textId="77777777" w:rsidR="006A763C" w:rsidRDefault="006A763C" w:rsidP="00A03690">
      <w:pPr>
        <w:jc w:val="center"/>
        <w:rPr>
          <w:rFonts w:asciiTheme="minorEastAsia" w:hAnsiTheme="minorEastAsia" w:hint="eastAsia"/>
          <w:sz w:val="44"/>
          <w:szCs w:val="44"/>
        </w:rPr>
      </w:pPr>
    </w:p>
    <w:p w14:paraId="5C4A9F66" w14:textId="77777777" w:rsidR="006A763C" w:rsidRDefault="006A763C" w:rsidP="00A03690">
      <w:pPr>
        <w:jc w:val="center"/>
        <w:rPr>
          <w:rFonts w:asciiTheme="minorEastAsia" w:hAnsiTheme="minorEastAsia" w:hint="eastAsia"/>
          <w:sz w:val="44"/>
          <w:szCs w:val="44"/>
        </w:rPr>
      </w:pPr>
    </w:p>
    <w:p w14:paraId="76CA6512" w14:textId="77777777" w:rsidR="006A763C" w:rsidRDefault="006A763C" w:rsidP="00A03690">
      <w:pPr>
        <w:jc w:val="center"/>
        <w:rPr>
          <w:rFonts w:asciiTheme="minorEastAsia" w:hAnsiTheme="minorEastAsia" w:hint="eastAsia"/>
          <w:sz w:val="44"/>
          <w:szCs w:val="44"/>
        </w:rPr>
      </w:pPr>
    </w:p>
    <w:p w14:paraId="3EC8D057" w14:textId="77777777" w:rsidR="006A763C" w:rsidRDefault="006A763C" w:rsidP="00A03690">
      <w:pPr>
        <w:jc w:val="center"/>
        <w:rPr>
          <w:rFonts w:asciiTheme="minorEastAsia" w:hAnsiTheme="minorEastAsia" w:hint="eastAsia"/>
          <w:sz w:val="44"/>
          <w:szCs w:val="44"/>
        </w:rPr>
      </w:pPr>
    </w:p>
    <w:tbl>
      <w:tblPr>
        <w:tblW w:w="6880" w:type="dxa"/>
        <w:tblInd w:w="108" w:type="dxa"/>
        <w:tblLook w:val="04A0" w:firstRow="1" w:lastRow="0" w:firstColumn="1" w:lastColumn="0" w:noHBand="0" w:noVBand="1"/>
      </w:tblPr>
      <w:tblGrid>
        <w:gridCol w:w="5325"/>
        <w:gridCol w:w="1555"/>
      </w:tblGrid>
      <w:tr w:rsidR="00D11802" w:rsidRPr="00D11802" w14:paraId="04CF5B12" w14:textId="77777777" w:rsidTr="00D11802">
        <w:trPr>
          <w:trHeight w:val="405"/>
        </w:trPr>
        <w:tc>
          <w:tcPr>
            <w:tcW w:w="6880" w:type="dxa"/>
            <w:gridSpan w:val="2"/>
            <w:tcBorders>
              <w:top w:val="nil"/>
              <w:left w:val="nil"/>
              <w:bottom w:val="nil"/>
              <w:right w:val="nil"/>
            </w:tcBorders>
            <w:shd w:val="clear" w:color="auto" w:fill="auto"/>
            <w:noWrap/>
            <w:vAlign w:val="center"/>
            <w:hideMark/>
          </w:tcPr>
          <w:p w14:paraId="3251BD13" w14:textId="77777777" w:rsidR="00D11802" w:rsidRPr="00D11802" w:rsidRDefault="00D11802" w:rsidP="00D11802">
            <w:pPr>
              <w:widowControl/>
              <w:jc w:val="center"/>
              <w:rPr>
                <w:rFonts w:ascii="黑体" w:eastAsia="黑体" w:hAnsi="黑体" w:cs="宋体" w:hint="eastAsia"/>
                <w:b/>
                <w:bCs/>
                <w:kern w:val="0"/>
                <w:sz w:val="32"/>
                <w:szCs w:val="32"/>
              </w:rPr>
            </w:pPr>
            <w:bookmarkStart w:id="2" w:name="RANGE!A1:B30"/>
            <w:r w:rsidRPr="00D11802">
              <w:rPr>
                <w:rFonts w:ascii="黑体" w:eastAsia="黑体" w:hAnsi="黑体" w:cs="宋体" w:hint="eastAsia"/>
                <w:b/>
                <w:bCs/>
                <w:kern w:val="0"/>
                <w:sz w:val="32"/>
                <w:szCs w:val="32"/>
              </w:rPr>
              <w:t>2023年道里区一般公共预算收入表</w:t>
            </w:r>
            <w:bookmarkEnd w:id="2"/>
          </w:p>
        </w:tc>
      </w:tr>
      <w:tr w:rsidR="00D11802" w:rsidRPr="00D11802" w14:paraId="55D1A47C" w14:textId="77777777" w:rsidTr="00D11802">
        <w:trPr>
          <w:trHeight w:val="405"/>
        </w:trPr>
        <w:tc>
          <w:tcPr>
            <w:tcW w:w="5325" w:type="dxa"/>
            <w:tcBorders>
              <w:top w:val="nil"/>
              <w:left w:val="nil"/>
              <w:bottom w:val="nil"/>
              <w:right w:val="nil"/>
            </w:tcBorders>
            <w:shd w:val="clear" w:color="auto" w:fill="auto"/>
            <w:noWrap/>
            <w:vAlign w:val="center"/>
            <w:hideMark/>
          </w:tcPr>
          <w:p w14:paraId="21E57ADD" w14:textId="77777777" w:rsidR="00D11802" w:rsidRPr="00D11802" w:rsidRDefault="00D11802" w:rsidP="00D11802">
            <w:pPr>
              <w:widowControl/>
              <w:jc w:val="center"/>
              <w:rPr>
                <w:rFonts w:ascii="黑体" w:eastAsia="黑体" w:hAnsi="黑体" w:cs="宋体" w:hint="eastAsia"/>
                <w:b/>
                <w:bCs/>
                <w:kern w:val="0"/>
                <w:sz w:val="32"/>
                <w:szCs w:val="32"/>
              </w:rPr>
            </w:pPr>
          </w:p>
        </w:tc>
        <w:tc>
          <w:tcPr>
            <w:tcW w:w="1555" w:type="dxa"/>
            <w:tcBorders>
              <w:top w:val="nil"/>
              <w:left w:val="nil"/>
              <w:bottom w:val="nil"/>
              <w:right w:val="nil"/>
            </w:tcBorders>
            <w:shd w:val="clear" w:color="auto" w:fill="auto"/>
            <w:noWrap/>
            <w:vAlign w:val="bottom"/>
            <w:hideMark/>
          </w:tcPr>
          <w:p w14:paraId="7BA72209" w14:textId="77777777" w:rsidR="00D11802" w:rsidRPr="00D11802" w:rsidRDefault="00D11802" w:rsidP="00D11802">
            <w:pPr>
              <w:widowControl/>
              <w:jc w:val="right"/>
              <w:rPr>
                <w:rFonts w:ascii="宋体" w:eastAsia="宋体" w:hAnsi="宋体" w:cs="宋体" w:hint="eastAsia"/>
                <w:kern w:val="0"/>
                <w:sz w:val="22"/>
              </w:rPr>
            </w:pPr>
            <w:r w:rsidRPr="00D11802">
              <w:rPr>
                <w:rFonts w:ascii="宋体" w:eastAsia="宋体" w:hAnsi="宋体" w:cs="宋体" w:hint="eastAsia"/>
                <w:kern w:val="0"/>
                <w:sz w:val="22"/>
              </w:rPr>
              <w:t>单位：万元</w:t>
            </w:r>
          </w:p>
        </w:tc>
      </w:tr>
      <w:tr w:rsidR="00D11802" w:rsidRPr="00D11802" w14:paraId="4ADF064D" w14:textId="77777777" w:rsidTr="00D11802">
        <w:trPr>
          <w:trHeight w:val="300"/>
        </w:trPr>
        <w:tc>
          <w:tcPr>
            <w:tcW w:w="5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01491" w14:textId="77777777" w:rsidR="00D11802" w:rsidRPr="00D11802" w:rsidRDefault="00D11802" w:rsidP="00D11802">
            <w:pPr>
              <w:widowControl/>
              <w:jc w:val="center"/>
              <w:rPr>
                <w:rFonts w:ascii="宋体" w:eastAsia="宋体" w:hAnsi="宋体" w:cs="宋体" w:hint="eastAsia"/>
                <w:b/>
                <w:bCs/>
                <w:kern w:val="0"/>
                <w:sz w:val="22"/>
              </w:rPr>
            </w:pPr>
            <w:r w:rsidRPr="00D11802">
              <w:rPr>
                <w:rFonts w:ascii="宋体" w:eastAsia="宋体" w:hAnsi="宋体" w:cs="宋体" w:hint="eastAsia"/>
                <w:b/>
                <w:bCs/>
                <w:kern w:val="0"/>
                <w:sz w:val="22"/>
              </w:rPr>
              <w:t>项目</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2641F19E" w14:textId="77777777" w:rsidR="00D11802" w:rsidRPr="00D11802" w:rsidRDefault="00D11802" w:rsidP="00D11802">
            <w:pPr>
              <w:widowControl/>
              <w:jc w:val="center"/>
              <w:rPr>
                <w:rFonts w:ascii="宋体" w:eastAsia="宋体" w:hAnsi="宋体" w:cs="宋体" w:hint="eastAsia"/>
                <w:b/>
                <w:bCs/>
                <w:kern w:val="0"/>
                <w:sz w:val="22"/>
              </w:rPr>
            </w:pPr>
            <w:r w:rsidRPr="00D11802">
              <w:rPr>
                <w:rFonts w:ascii="宋体" w:eastAsia="宋体" w:hAnsi="宋体" w:cs="宋体" w:hint="eastAsia"/>
                <w:b/>
                <w:bCs/>
                <w:kern w:val="0"/>
                <w:sz w:val="22"/>
              </w:rPr>
              <w:t>预算数</w:t>
            </w:r>
          </w:p>
        </w:tc>
      </w:tr>
      <w:tr w:rsidR="00D11802" w:rsidRPr="00D11802" w14:paraId="392D0314"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690191E2"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一、税收收入</w:t>
            </w:r>
          </w:p>
        </w:tc>
        <w:tc>
          <w:tcPr>
            <w:tcW w:w="1555" w:type="dxa"/>
            <w:tcBorders>
              <w:top w:val="nil"/>
              <w:left w:val="nil"/>
              <w:bottom w:val="single" w:sz="4" w:space="0" w:color="auto"/>
              <w:right w:val="single" w:sz="4" w:space="0" w:color="auto"/>
            </w:tcBorders>
            <w:shd w:val="clear" w:color="auto" w:fill="auto"/>
            <w:noWrap/>
            <w:vAlign w:val="center"/>
            <w:hideMark/>
          </w:tcPr>
          <w:p w14:paraId="7C468A1A" w14:textId="77777777" w:rsidR="00D11802" w:rsidRPr="00D11802" w:rsidRDefault="00D11802" w:rsidP="00D11802">
            <w:pPr>
              <w:widowControl/>
              <w:jc w:val="right"/>
              <w:rPr>
                <w:rFonts w:ascii="宋体" w:eastAsia="宋体" w:hAnsi="宋体" w:cs="宋体" w:hint="eastAsia"/>
                <w:kern w:val="0"/>
                <w:sz w:val="24"/>
                <w:szCs w:val="24"/>
              </w:rPr>
            </w:pPr>
            <w:r w:rsidRPr="00D11802">
              <w:rPr>
                <w:rFonts w:ascii="宋体" w:eastAsia="宋体" w:hAnsi="宋体" w:cs="宋体" w:hint="eastAsia"/>
                <w:kern w:val="0"/>
                <w:sz w:val="24"/>
                <w:szCs w:val="24"/>
              </w:rPr>
              <w:t>209000</w:t>
            </w:r>
          </w:p>
        </w:tc>
      </w:tr>
      <w:tr w:rsidR="00D11802" w:rsidRPr="00D11802" w14:paraId="4B37C941"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0EDBE505"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增值税</w:t>
            </w:r>
          </w:p>
        </w:tc>
        <w:tc>
          <w:tcPr>
            <w:tcW w:w="1555" w:type="dxa"/>
            <w:tcBorders>
              <w:top w:val="nil"/>
              <w:left w:val="nil"/>
              <w:bottom w:val="single" w:sz="4" w:space="0" w:color="auto"/>
              <w:right w:val="single" w:sz="4" w:space="0" w:color="auto"/>
            </w:tcBorders>
            <w:shd w:val="clear" w:color="auto" w:fill="auto"/>
            <w:noWrap/>
            <w:vAlign w:val="center"/>
            <w:hideMark/>
          </w:tcPr>
          <w:p w14:paraId="24EDA09F" w14:textId="77777777" w:rsidR="00D11802" w:rsidRPr="00D11802" w:rsidRDefault="00D11802" w:rsidP="00D11802">
            <w:pPr>
              <w:widowControl/>
              <w:jc w:val="right"/>
              <w:rPr>
                <w:rFonts w:ascii="宋体" w:eastAsia="宋体" w:hAnsi="宋体" w:cs="宋体" w:hint="eastAsia"/>
                <w:kern w:val="0"/>
                <w:sz w:val="20"/>
                <w:szCs w:val="20"/>
              </w:rPr>
            </w:pPr>
            <w:r w:rsidRPr="00D11802">
              <w:rPr>
                <w:rFonts w:ascii="宋体" w:eastAsia="宋体" w:hAnsi="宋体" w:cs="宋体" w:hint="eastAsia"/>
                <w:kern w:val="0"/>
                <w:sz w:val="20"/>
                <w:szCs w:val="20"/>
              </w:rPr>
              <w:t xml:space="preserve">73575 </w:t>
            </w:r>
          </w:p>
        </w:tc>
      </w:tr>
      <w:tr w:rsidR="00D11802" w:rsidRPr="00D11802" w14:paraId="558863D9"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3630A61E"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企业所得税</w:t>
            </w:r>
          </w:p>
        </w:tc>
        <w:tc>
          <w:tcPr>
            <w:tcW w:w="1555" w:type="dxa"/>
            <w:tcBorders>
              <w:top w:val="nil"/>
              <w:left w:val="nil"/>
              <w:bottom w:val="single" w:sz="4" w:space="0" w:color="auto"/>
              <w:right w:val="single" w:sz="4" w:space="0" w:color="auto"/>
            </w:tcBorders>
            <w:shd w:val="clear" w:color="auto" w:fill="auto"/>
            <w:noWrap/>
            <w:vAlign w:val="center"/>
            <w:hideMark/>
          </w:tcPr>
          <w:p w14:paraId="0361AF22" w14:textId="77777777" w:rsidR="00D11802" w:rsidRPr="00D11802" w:rsidRDefault="00D11802" w:rsidP="00D11802">
            <w:pPr>
              <w:widowControl/>
              <w:jc w:val="right"/>
              <w:rPr>
                <w:rFonts w:ascii="宋体" w:eastAsia="宋体" w:hAnsi="宋体" w:cs="宋体" w:hint="eastAsia"/>
                <w:kern w:val="0"/>
                <w:sz w:val="20"/>
                <w:szCs w:val="20"/>
              </w:rPr>
            </w:pPr>
            <w:r w:rsidRPr="00D11802">
              <w:rPr>
                <w:rFonts w:ascii="宋体" w:eastAsia="宋体" w:hAnsi="宋体" w:cs="宋体" w:hint="eastAsia"/>
                <w:kern w:val="0"/>
                <w:sz w:val="20"/>
                <w:szCs w:val="20"/>
              </w:rPr>
              <w:t xml:space="preserve">49453 </w:t>
            </w:r>
          </w:p>
        </w:tc>
      </w:tr>
      <w:tr w:rsidR="00D11802" w:rsidRPr="00D11802" w14:paraId="01A1B355"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6C6B5405"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企业所得税退税</w:t>
            </w:r>
          </w:p>
        </w:tc>
        <w:tc>
          <w:tcPr>
            <w:tcW w:w="1555" w:type="dxa"/>
            <w:tcBorders>
              <w:top w:val="nil"/>
              <w:left w:val="nil"/>
              <w:bottom w:val="single" w:sz="4" w:space="0" w:color="auto"/>
              <w:right w:val="single" w:sz="4" w:space="0" w:color="auto"/>
            </w:tcBorders>
            <w:shd w:val="clear" w:color="auto" w:fill="auto"/>
            <w:noWrap/>
            <w:vAlign w:val="center"/>
            <w:hideMark/>
          </w:tcPr>
          <w:p w14:paraId="6C833C00"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w:t>
            </w:r>
          </w:p>
        </w:tc>
      </w:tr>
      <w:tr w:rsidR="00D11802" w:rsidRPr="00D11802" w14:paraId="2C094AB1"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33696393"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个人所得税</w:t>
            </w:r>
          </w:p>
        </w:tc>
        <w:tc>
          <w:tcPr>
            <w:tcW w:w="1555" w:type="dxa"/>
            <w:tcBorders>
              <w:top w:val="nil"/>
              <w:left w:val="nil"/>
              <w:bottom w:val="single" w:sz="4" w:space="0" w:color="auto"/>
              <w:right w:val="single" w:sz="4" w:space="0" w:color="auto"/>
            </w:tcBorders>
            <w:shd w:val="clear" w:color="auto" w:fill="auto"/>
            <w:noWrap/>
            <w:vAlign w:val="center"/>
            <w:hideMark/>
          </w:tcPr>
          <w:p w14:paraId="6D1DD1DF" w14:textId="77777777" w:rsidR="00D11802" w:rsidRPr="00D11802" w:rsidRDefault="00D11802" w:rsidP="00D11802">
            <w:pPr>
              <w:widowControl/>
              <w:jc w:val="right"/>
              <w:rPr>
                <w:rFonts w:ascii="宋体" w:eastAsia="宋体" w:hAnsi="宋体" w:cs="宋体" w:hint="eastAsia"/>
                <w:kern w:val="0"/>
                <w:sz w:val="20"/>
                <w:szCs w:val="20"/>
              </w:rPr>
            </w:pPr>
            <w:r w:rsidRPr="00D11802">
              <w:rPr>
                <w:rFonts w:ascii="宋体" w:eastAsia="宋体" w:hAnsi="宋体" w:cs="宋体" w:hint="eastAsia"/>
                <w:kern w:val="0"/>
                <w:sz w:val="20"/>
                <w:szCs w:val="20"/>
              </w:rPr>
              <w:t xml:space="preserve">23016 </w:t>
            </w:r>
          </w:p>
        </w:tc>
      </w:tr>
      <w:tr w:rsidR="00D11802" w:rsidRPr="00D11802" w14:paraId="5AB6FEE9"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7B832F1B"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资源税</w:t>
            </w:r>
          </w:p>
        </w:tc>
        <w:tc>
          <w:tcPr>
            <w:tcW w:w="1555" w:type="dxa"/>
            <w:tcBorders>
              <w:top w:val="nil"/>
              <w:left w:val="nil"/>
              <w:bottom w:val="single" w:sz="4" w:space="0" w:color="auto"/>
              <w:right w:val="single" w:sz="4" w:space="0" w:color="auto"/>
            </w:tcBorders>
            <w:shd w:val="clear" w:color="auto" w:fill="auto"/>
            <w:noWrap/>
            <w:vAlign w:val="center"/>
            <w:hideMark/>
          </w:tcPr>
          <w:p w14:paraId="72B31199"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w:t>
            </w:r>
          </w:p>
        </w:tc>
      </w:tr>
      <w:tr w:rsidR="00D11802" w:rsidRPr="00D11802" w14:paraId="4BBAA7FD"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395E12E0"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城市维护建设税</w:t>
            </w:r>
          </w:p>
        </w:tc>
        <w:tc>
          <w:tcPr>
            <w:tcW w:w="1555" w:type="dxa"/>
            <w:tcBorders>
              <w:top w:val="nil"/>
              <w:left w:val="nil"/>
              <w:bottom w:val="single" w:sz="4" w:space="0" w:color="auto"/>
              <w:right w:val="single" w:sz="4" w:space="0" w:color="auto"/>
            </w:tcBorders>
            <w:shd w:val="clear" w:color="auto" w:fill="auto"/>
            <w:noWrap/>
            <w:vAlign w:val="center"/>
            <w:hideMark/>
          </w:tcPr>
          <w:p w14:paraId="6906FA3B"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w:t>
            </w:r>
          </w:p>
        </w:tc>
      </w:tr>
      <w:tr w:rsidR="00D11802" w:rsidRPr="00D11802" w14:paraId="5223FF52"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52CB66BB"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房产税</w:t>
            </w:r>
          </w:p>
        </w:tc>
        <w:tc>
          <w:tcPr>
            <w:tcW w:w="1555" w:type="dxa"/>
            <w:tcBorders>
              <w:top w:val="nil"/>
              <w:left w:val="nil"/>
              <w:bottom w:val="single" w:sz="4" w:space="0" w:color="auto"/>
              <w:right w:val="single" w:sz="4" w:space="0" w:color="auto"/>
            </w:tcBorders>
            <w:shd w:val="clear" w:color="auto" w:fill="auto"/>
            <w:noWrap/>
            <w:vAlign w:val="center"/>
            <w:hideMark/>
          </w:tcPr>
          <w:p w14:paraId="6030FB42" w14:textId="77777777" w:rsidR="00D11802" w:rsidRPr="00D11802" w:rsidRDefault="00D11802" w:rsidP="00D11802">
            <w:pPr>
              <w:widowControl/>
              <w:jc w:val="right"/>
              <w:rPr>
                <w:rFonts w:ascii="宋体" w:eastAsia="宋体" w:hAnsi="宋体" w:cs="宋体" w:hint="eastAsia"/>
                <w:kern w:val="0"/>
                <w:sz w:val="20"/>
                <w:szCs w:val="20"/>
              </w:rPr>
            </w:pPr>
            <w:r w:rsidRPr="00D11802">
              <w:rPr>
                <w:rFonts w:ascii="宋体" w:eastAsia="宋体" w:hAnsi="宋体" w:cs="宋体" w:hint="eastAsia"/>
                <w:kern w:val="0"/>
                <w:sz w:val="20"/>
                <w:szCs w:val="20"/>
              </w:rPr>
              <w:t xml:space="preserve">18920 </w:t>
            </w:r>
          </w:p>
        </w:tc>
      </w:tr>
      <w:tr w:rsidR="00D11802" w:rsidRPr="00D11802" w14:paraId="2CC885C4"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4A06DFA7"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印花税</w:t>
            </w:r>
          </w:p>
        </w:tc>
        <w:tc>
          <w:tcPr>
            <w:tcW w:w="1555" w:type="dxa"/>
            <w:tcBorders>
              <w:top w:val="nil"/>
              <w:left w:val="nil"/>
              <w:bottom w:val="single" w:sz="4" w:space="0" w:color="auto"/>
              <w:right w:val="single" w:sz="4" w:space="0" w:color="auto"/>
            </w:tcBorders>
            <w:shd w:val="clear" w:color="auto" w:fill="auto"/>
            <w:noWrap/>
            <w:vAlign w:val="center"/>
            <w:hideMark/>
          </w:tcPr>
          <w:p w14:paraId="04BEF4F8" w14:textId="77777777" w:rsidR="00D11802" w:rsidRPr="00D11802" w:rsidRDefault="00D11802" w:rsidP="00D11802">
            <w:pPr>
              <w:widowControl/>
              <w:jc w:val="right"/>
              <w:rPr>
                <w:rFonts w:ascii="宋体" w:eastAsia="宋体" w:hAnsi="宋体" w:cs="宋体" w:hint="eastAsia"/>
                <w:kern w:val="0"/>
                <w:sz w:val="20"/>
                <w:szCs w:val="20"/>
              </w:rPr>
            </w:pPr>
            <w:r w:rsidRPr="00D11802">
              <w:rPr>
                <w:rFonts w:ascii="宋体" w:eastAsia="宋体" w:hAnsi="宋体" w:cs="宋体" w:hint="eastAsia"/>
                <w:kern w:val="0"/>
                <w:sz w:val="20"/>
                <w:szCs w:val="20"/>
              </w:rPr>
              <w:t xml:space="preserve">2814 </w:t>
            </w:r>
          </w:p>
        </w:tc>
      </w:tr>
      <w:tr w:rsidR="00D11802" w:rsidRPr="00D11802" w14:paraId="37595ECF"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23C08878"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城镇土地使用税</w:t>
            </w:r>
          </w:p>
        </w:tc>
        <w:tc>
          <w:tcPr>
            <w:tcW w:w="1555" w:type="dxa"/>
            <w:tcBorders>
              <w:top w:val="nil"/>
              <w:left w:val="nil"/>
              <w:bottom w:val="single" w:sz="4" w:space="0" w:color="auto"/>
              <w:right w:val="single" w:sz="4" w:space="0" w:color="auto"/>
            </w:tcBorders>
            <w:shd w:val="clear" w:color="auto" w:fill="auto"/>
            <w:noWrap/>
            <w:vAlign w:val="center"/>
            <w:hideMark/>
          </w:tcPr>
          <w:p w14:paraId="2C403C63" w14:textId="77777777" w:rsidR="00D11802" w:rsidRPr="00D11802" w:rsidRDefault="00D11802" w:rsidP="00D11802">
            <w:pPr>
              <w:widowControl/>
              <w:jc w:val="right"/>
              <w:rPr>
                <w:rFonts w:ascii="宋体" w:eastAsia="宋体" w:hAnsi="宋体" w:cs="宋体" w:hint="eastAsia"/>
                <w:kern w:val="0"/>
                <w:sz w:val="20"/>
                <w:szCs w:val="20"/>
              </w:rPr>
            </w:pPr>
            <w:r w:rsidRPr="00D11802">
              <w:rPr>
                <w:rFonts w:ascii="宋体" w:eastAsia="宋体" w:hAnsi="宋体" w:cs="宋体" w:hint="eastAsia"/>
                <w:kern w:val="0"/>
                <w:sz w:val="20"/>
                <w:szCs w:val="20"/>
              </w:rPr>
              <w:t xml:space="preserve">3586 </w:t>
            </w:r>
          </w:p>
        </w:tc>
      </w:tr>
      <w:tr w:rsidR="00D11802" w:rsidRPr="00D11802" w14:paraId="0A12584E"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7A96F18E"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土地增值税</w:t>
            </w:r>
          </w:p>
        </w:tc>
        <w:tc>
          <w:tcPr>
            <w:tcW w:w="1555" w:type="dxa"/>
            <w:tcBorders>
              <w:top w:val="nil"/>
              <w:left w:val="nil"/>
              <w:bottom w:val="single" w:sz="4" w:space="0" w:color="auto"/>
              <w:right w:val="single" w:sz="4" w:space="0" w:color="auto"/>
            </w:tcBorders>
            <w:shd w:val="clear" w:color="auto" w:fill="auto"/>
            <w:noWrap/>
            <w:vAlign w:val="center"/>
            <w:hideMark/>
          </w:tcPr>
          <w:p w14:paraId="0BBDC3EF" w14:textId="77777777" w:rsidR="00D11802" w:rsidRPr="00D11802" w:rsidRDefault="00D11802" w:rsidP="00D11802">
            <w:pPr>
              <w:widowControl/>
              <w:jc w:val="right"/>
              <w:rPr>
                <w:rFonts w:ascii="宋体" w:eastAsia="宋体" w:hAnsi="宋体" w:cs="宋体" w:hint="eastAsia"/>
                <w:kern w:val="0"/>
                <w:sz w:val="20"/>
                <w:szCs w:val="20"/>
              </w:rPr>
            </w:pPr>
            <w:r w:rsidRPr="00D11802">
              <w:rPr>
                <w:rFonts w:ascii="宋体" w:eastAsia="宋体" w:hAnsi="宋体" w:cs="宋体" w:hint="eastAsia"/>
                <w:kern w:val="0"/>
                <w:sz w:val="20"/>
                <w:szCs w:val="20"/>
              </w:rPr>
              <w:t xml:space="preserve">9337 </w:t>
            </w:r>
          </w:p>
        </w:tc>
      </w:tr>
      <w:tr w:rsidR="00D11802" w:rsidRPr="00D11802" w14:paraId="3867A412"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7CD26FD0"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车船税</w:t>
            </w:r>
          </w:p>
        </w:tc>
        <w:tc>
          <w:tcPr>
            <w:tcW w:w="1555" w:type="dxa"/>
            <w:tcBorders>
              <w:top w:val="nil"/>
              <w:left w:val="nil"/>
              <w:bottom w:val="single" w:sz="4" w:space="0" w:color="auto"/>
              <w:right w:val="single" w:sz="4" w:space="0" w:color="auto"/>
            </w:tcBorders>
            <w:shd w:val="clear" w:color="auto" w:fill="auto"/>
            <w:noWrap/>
            <w:vAlign w:val="center"/>
            <w:hideMark/>
          </w:tcPr>
          <w:p w14:paraId="301889B5" w14:textId="77777777" w:rsidR="00D11802" w:rsidRPr="00D11802" w:rsidRDefault="00D11802" w:rsidP="00D11802">
            <w:pPr>
              <w:widowControl/>
              <w:jc w:val="right"/>
              <w:rPr>
                <w:rFonts w:ascii="宋体" w:eastAsia="宋体" w:hAnsi="宋体" w:cs="宋体" w:hint="eastAsia"/>
                <w:kern w:val="0"/>
                <w:sz w:val="20"/>
                <w:szCs w:val="20"/>
              </w:rPr>
            </w:pPr>
            <w:r w:rsidRPr="00D11802">
              <w:rPr>
                <w:rFonts w:ascii="宋体" w:eastAsia="宋体" w:hAnsi="宋体" w:cs="宋体" w:hint="eastAsia"/>
                <w:kern w:val="0"/>
                <w:sz w:val="20"/>
                <w:szCs w:val="20"/>
              </w:rPr>
              <w:t xml:space="preserve">4184 </w:t>
            </w:r>
          </w:p>
        </w:tc>
      </w:tr>
      <w:tr w:rsidR="00D11802" w:rsidRPr="00D11802" w14:paraId="24DBCCDE"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7B0E0CAB"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耕地占用税</w:t>
            </w:r>
          </w:p>
        </w:tc>
        <w:tc>
          <w:tcPr>
            <w:tcW w:w="1555" w:type="dxa"/>
            <w:tcBorders>
              <w:top w:val="nil"/>
              <w:left w:val="nil"/>
              <w:bottom w:val="single" w:sz="4" w:space="0" w:color="auto"/>
              <w:right w:val="single" w:sz="4" w:space="0" w:color="auto"/>
            </w:tcBorders>
            <w:shd w:val="clear" w:color="auto" w:fill="auto"/>
            <w:noWrap/>
            <w:vAlign w:val="center"/>
            <w:hideMark/>
          </w:tcPr>
          <w:p w14:paraId="6508FCEC" w14:textId="77777777" w:rsidR="00D11802" w:rsidRPr="00D11802" w:rsidRDefault="00D11802" w:rsidP="00D11802">
            <w:pPr>
              <w:widowControl/>
              <w:jc w:val="left"/>
              <w:rPr>
                <w:rFonts w:ascii="宋体" w:eastAsia="宋体" w:hAnsi="宋体" w:cs="宋体" w:hint="eastAsia"/>
                <w:kern w:val="0"/>
                <w:sz w:val="20"/>
                <w:szCs w:val="20"/>
              </w:rPr>
            </w:pPr>
            <w:r w:rsidRPr="00D11802">
              <w:rPr>
                <w:rFonts w:ascii="宋体" w:eastAsia="宋体" w:hAnsi="宋体" w:cs="宋体" w:hint="eastAsia"/>
                <w:kern w:val="0"/>
                <w:sz w:val="20"/>
                <w:szCs w:val="20"/>
              </w:rPr>
              <w:t xml:space="preserve">　</w:t>
            </w:r>
          </w:p>
        </w:tc>
      </w:tr>
      <w:tr w:rsidR="00D11802" w:rsidRPr="00D11802" w14:paraId="6E62BE9D"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1F4F200A"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契税</w:t>
            </w:r>
          </w:p>
        </w:tc>
        <w:tc>
          <w:tcPr>
            <w:tcW w:w="1555" w:type="dxa"/>
            <w:tcBorders>
              <w:top w:val="nil"/>
              <w:left w:val="nil"/>
              <w:bottom w:val="single" w:sz="4" w:space="0" w:color="auto"/>
              <w:right w:val="single" w:sz="4" w:space="0" w:color="auto"/>
            </w:tcBorders>
            <w:shd w:val="clear" w:color="auto" w:fill="auto"/>
            <w:noWrap/>
            <w:vAlign w:val="center"/>
            <w:hideMark/>
          </w:tcPr>
          <w:p w14:paraId="398CECBC" w14:textId="77777777" w:rsidR="00D11802" w:rsidRPr="00D11802" w:rsidRDefault="00D11802" w:rsidP="00D11802">
            <w:pPr>
              <w:widowControl/>
              <w:jc w:val="right"/>
              <w:rPr>
                <w:rFonts w:ascii="宋体" w:eastAsia="宋体" w:hAnsi="宋体" w:cs="宋体" w:hint="eastAsia"/>
                <w:kern w:val="0"/>
                <w:sz w:val="20"/>
                <w:szCs w:val="20"/>
              </w:rPr>
            </w:pPr>
            <w:r w:rsidRPr="00D11802">
              <w:rPr>
                <w:rFonts w:ascii="宋体" w:eastAsia="宋体" w:hAnsi="宋体" w:cs="宋体" w:hint="eastAsia"/>
                <w:kern w:val="0"/>
                <w:sz w:val="20"/>
                <w:szCs w:val="20"/>
              </w:rPr>
              <w:t xml:space="preserve">24115 </w:t>
            </w:r>
          </w:p>
        </w:tc>
      </w:tr>
      <w:tr w:rsidR="00D11802" w:rsidRPr="00D11802" w14:paraId="319F84A0"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5D377077"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烟叶税</w:t>
            </w:r>
          </w:p>
        </w:tc>
        <w:tc>
          <w:tcPr>
            <w:tcW w:w="1555" w:type="dxa"/>
            <w:tcBorders>
              <w:top w:val="nil"/>
              <w:left w:val="nil"/>
              <w:bottom w:val="single" w:sz="4" w:space="0" w:color="auto"/>
              <w:right w:val="single" w:sz="4" w:space="0" w:color="auto"/>
            </w:tcBorders>
            <w:shd w:val="clear" w:color="auto" w:fill="auto"/>
            <w:noWrap/>
            <w:vAlign w:val="center"/>
            <w:hideMark/>
          </w:tcPr>
          <w:p w14:paraId="32E26092"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w:t>
            </w:r>
          </w:p>
        </w:tc>
      </w:tr>
      <w:tr w:rsidR="00D11802" w:rsidRPr="00D11802" w14:paraId="5F34FDC5"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4FAFC1D2"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环境保护税</w:t>
            </w:r>
          </w:p>
        </w:tc>
        <w:tc>
          <w:tcPr>
            <w:tcW w:w="1555" w:type="dxa"/>
            <w:tcBorders>
              <w:top w:val="nil"/>
              <w:left w:val="nil"/>
              <w:bottom w:val="single" w:sz="4" w:space="0" w:color="auto"/>
              <w:right w:val="single" w:sz="4" w:space="0" w:color="auto"/>
            </w:tcBorders>
            <w:shd w:val="clear" w:color="auto" w:fill="auto"/>
            <w:noWrap/>
            <w:vAlign w:val="center"/>
            <w:hideMark/>
          </w:tcPr>
          <w:p w14:paraId="24AB6B02"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w:t>
            </w:r>
          </w:p>
        </w:tc>
      </w:tr>
      <w:tr w:rsidR="00D11802" w:rsidRPr="00D11802" w14:paraId="2A120A59"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0EF86ACD"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其他税收收入</w:t>
            </w:r>
          </w:p>
        </w:tc>
        <w:tc>
          <w:tcPr>
            <w:tcW w:w="1555" w:type="dxa"/>
            <w:tcBorders>
              <w:top w:val="nil"/>
              <w:left w:val="nil"/>
              <w:bottom w:val="single" w:sz="4" w:space="0" w:color="auto"/>
              <w:right w:val="single" w:sz="4" w:space="0" w:color="auto"/>
            </w:tcBorders>
            <w:shd w:val="clear" w:color="auto" w:fill="auto"/>
            <w:noWrap/>
            <w:vAlign w:val="center"/>
            <w:hideMark/>
          </w:tcPr>
          <w:p w14:paraId="6B25F417"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w:t>
            </w:r>
          </w:p>
        </w:tc>
      </w:tr>
      <w:tr w:rsidR="00D11802" w:rsidRPr="00D11802" w14:paraId="7C6D5357"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1123B2B4"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二、非税收入</w:t>
            </w:r>
          </w:p>
        </w:tc>
        <w:tc>
          <w:tcPr>
            <w:tcW w:w="1555" w:type="dxa"/>
            <w:tcBorders>
              <w:top w:val="nil"/>
              <w:left w:val="nil"/>
              <w:bottom w:val="single" w:sz="4" w:space="0" w:color="auto"/>
              <w:right w:val="single" w:sz="4" w:space="0" w:color="auto"/>
            </w:tcBorders>
            <w:shd w:val="clear" w:color="auto" w:fill="auto"/>
            <w:noWrap/>
            <w:vAlign w:val="center"/>
            <w:hideMark/>
          </w:tcPr>
          <w:p w14:paraId="218B69FA" w14:textId="77777777" w:rsidR="00D11802" w:rsidRPr="00D11802" w:rsidRDefault="00D11802" w:rsidP="00D11802">
            <w:pPr>
              <w:widowControl/>
              <w:jc w:val="right"/>
              <w:rPr>
                <w:rFonts w:ascii="宋体" w:eastAsia="宋体" w:hAnsi="宋体" w:cs="宋体" w:hint="eastAsia"/>
                <w:kern w:val="0"/>
                <w:sz w:val="24"/>
                <w:szCs w:val="24"/>
              </w:rPr>
            </w:pPr>
            <w:r w:rsidRPr="00D11802">
              <w:rPr>
                <w:rFonts w:ascii="宋体" w:eastAsia="宋体" w:hAnsi="宋体" w:cs="宋体" w:hint="eastAsia"/>
                <w:kern w:val="0"/>
                <w:sz w:val="24"/>
                <w:szCs w:val="24"/>
              </w:rPr>
              <w:t>30000</w:t>
            </w:r>
          </w:p>
        </w:tc>
      </w:tr>
      <w:tr w:rsidR="00D11802" w:rsidRPr="00D11802" w14:paraId="48001309"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0923214D"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专项收入</w:t>
            </w:r>
          </w:p>
        </w:tc>
        <w:tc>
          <w:tcPr>
            <w:tcW w:w="1555" w:type="dxa"/>
            <w:tcBorders>
              <w:top w:val="nil"/>
              <w:left w:val="nil"/>
              <w:bottom w:val="single" w:sz="4" w:space="0" w:color="auto"/>
              <w:right w:val="single" w:sz="4" w:space="0" w:color="auto"/>
            </w:tcBorders>
            <w:shd w:val="clear" w:color="auto" w:fill="auto"/>
            <w:noWrap/>
            <w:vAlign w:val="center"/>
            <w:hideMark/>
          </w:tcPr>
          <w:p w14:paraId="23C141A5"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w:t>
            </w:r>
          </w:p>
        </w:tc>
      </w:tr>
      <w:tr w:rsidR="00D11802" w:rsidRPr="00D11802" w14:paraId="5BCA0F02"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45E70DAC"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行政事业性收费收入</w:t>
            </w:r>
          </w:p>
        </w:tc>
        <w:tc>
          <w:tcPr>
            <w:tcW w:w="1555" w:type="dxa"/>
            <w:tcBorders>
              <w:top w:val="nil"/>
              <w:left w:val="nil"/>
              <w:bottom w:val="single" w:sz="4" w:space="0" w:color="auto"/>
              <w:right w:val="single" w:sz="4" w:space="0" w:color="auto"/>
            </w:tcBorders>
            <w:shd w:val="clear" w:color="auto" w:fill="auto"/>
            <w:noWrap/>
            <w:vAlign w:val="center"/>
            <w:hideMark/>
          </w:tcPr>
          <w:p w14:paraId="4C044B50" w14:textId="77777777" w:rsidR="00D11802" w:rsidRPr="00D11802" w:rsidRDefault="00D11802" w:rsidP="00D11802">
            <w:pPr>
              <w:widowControl/>
              <w:jc w:val="right"/>
              <w:rPr>
                <w:rFonts w:ascii="宋体" w:eastAsia="宋体" w:hAnsi="宋体" w:cs="宋体" w:hint="eastAsia"/>
                <w:kern w:val="0"/>
                <w:sz w:val="20"/>
                <w:szCs w:val="20"/>
              </w:rPr>
            </w:pPr>
            <w:r w:rsidRPr="00D11802">
              <w:rPr>
                <w:rFonts w:ascii="宋体" w:eastAsia="宋体" w:hAnsi="宋体" w:cs="宋体" w:hint="eastAsia"/>
                <w:kern w:val="0"/>
                <w:sz w:val="20"/>
                <w:szCs w:val="20"/>
              </w:rPr>
              <w:t xml:space="preserve">6000 </w:t>
            </w:r>
          </w:p>
        </w:tc>
      </w:tr>
      <w:tr w:rsidR="00D11802" w:rsidRPr="00D11802" w14:paraId="34344E89"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71AE9C7C"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罚没收入</w:t>
            </w:r>
          </w:p>
        </w:tc>
        <w:tc>
          <w:tcPr>
            <w:tcW w:w="1555" w:type="dxa"/>
            <w:tcBorders>
              <w:top w:val="nil"/>
              <w:left w:val="nil"/>
              <w:bottom w:val="single" w:sz="4" w:space="0" w:color="auto"/>
              <w:right w:val="single" w:sz="4" w:space="0" w:color="auto"/>
            </w:tcBorders>
            <w:shd w:val="clear" w:color="auto" w:fill="auto"/>
            <w:noWrap/>
            <w:vAlign w:val="center"/>
            <w:hideMark/>
          </w:tcPr>
          <w:p w14:paraId="52B63C4E" w14:textId="77777777" w:rsidR="00D11802" w:rsidRPr="00D11802" w:rsidRDefault="00D11802" w:rsidP="00D11802">
            <w:pPr>
              <w:widowControl/>
              <w:jc w:val="right"/>
              <w:rPr>
                <w:rFonts w:ascii="宋体" w:eastAsia="宋体" w:hAnsi="宋体" w:cs="宋体" w:hint="eastAsia"/>
                <w:kern w:val="0"/>
                <w:sz w:val="20"/>
                <w:szCs w:val="20"/>
              </w:rPr>
            </w:pPr>
            <w:r w:rsidRPr="00D11802">
              <w:rPr>
                <w:rFonts w:ascii="宋体" w:eastAsia="宋体" w:hAnsi="宋体" w:cs="宋体" w:hint="eastAsia"/>
                <w:kern w:val="0"/>
                <w:sz w:val="20"/>
                <w:szCs w:val="20"/>
              </w:rPr>
              <w:t xml:space="preserve">18720 </w:t>
            </w:r>
          </w:p>
        </w:tc>
      </w:tr>
      <w:tr w:rsidR="00D11802" w:rsidRPr="00D11802" w14:paraId="11351DCD"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55B59B36"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国有资本经营收入</w:t>
            </w:r>
          </w:p>
        </w:tc>
        <w:tc>
          <w:tcPr>
            <w:tcW w:w="1555" w:type="dxa"/>
            <w:tcBorders>
              <w:top w:val="nil"/>
              <w:left w:val="nil"/>
              <w:bottom w:val="single" w:sz="4" w:space="0" w:color="auto"/>
              <w:right w:val="single" w:sz="4" w:space="0" w:color="auto"/>
            </w:tcBorders>
            <w:shd w:val="clear" w:color="auto" w:fill="auto"/>
            <w:noWrap/>
            <w:vAlign w:val="center"/>
            <w:hideMark/>
          </w:tcPr>
          <w:p w14:paraId="33103E5C" w14:textId="77777777" w:rsidR="00D11802" w:rsidRPr="00D11802" w:rsidRDefault="00D11802" w:rsidP="00D11802">
            <w:pPr>
              <w:widowControl/>
              <w:jc w:val="left"/>
              <w:rPr>
                <w:rFonts w:ascii="宋体" w:eastAsia="宋体" w:hAnsi="宋体" w:cs="宋体" w:hint="eastAsia"/>
                <w:kern w:val="0"/>
                <w:sz w:val="20"/>
                <w:szCs w:val="20"/>
              </w:rPr>
            </w:pPr>
            <w:r w:rsidRPr="00D11802">
              <w:rPr>
                <w:rFonts w:ascii="宋体" w:eastAsia="宋体" w:hAnsi="宋体" w:cs="宋体" w:hint="eastAsia"/>
                <w:kern w:val="0"/>
                <w:sz w:val="20"/>
                <w:szCs w:val="20"/>
              </w:rPr>
              <w:t xml:space="preserve">　</w:t>
            </w:r>
          </w:p>
        </w:tc>
      </w:tr>
      <w:tr w:rsidR="00D11802" w:rsidRPr="00D11802" w14:paraId="621072E2"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3DC4F4CD"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国有资源（资产）有偿使用收入</w:t>
            </w:r>
          </w:p>
        </w:tc>
        <w:tc>
          <w:tcPr>
            <w:tcW w:w="1555" w:type="dxa"/>
            <w:tcBorders>
              <w:top w:val="nil"/>
              <w:left w:val="nil"/>
              <w:bottom w:val="single" w:sz="4" w:space="0" w:color="auto"/>
              <w:right w:val="single" w:sz="4" w:space="0" w:color="auto"/>
            </w:tcBorders>
            <w:shd w:val="clear" w:color="auto" w:fill="auto"/>
            <w:noWrap/>
            <w:vAlign w:val="center"/>
            <w:hideMark/>
          </w:tcPr>
          <w:p w14:paraId="47F02035" w14:textId="77777777" w:rsidR="00D11802" w:rsidRPr="00D11802" w:rsidRDefault="00D11802" w:rsidP="00D11802">
            <w:pPr>
              <w:widowControl/>
              <w:jc w:val="right"/>
              <w:rPr>
                <w:rFonts w:ascii="宋体" w:eastAsia="宋体" w:hAnsi="宋体" w:cs="宋体" w:hint="eastAsia"/>
                <w:kern w:val="0"/>
                <w:sz w:val="20"/>
                <w:szCs w:val="20"/>
              </w:rPr>
            </w:pPr>
            <w:r w:rsidRPr="00D11802">
              <w:rPr>
                <w:rFonts w:ascii="宋体" w:eastAsia="宋体" w:hAnsi="宋体" w:cs="宋体" w:hint="eastAsia"/>
                <w:kern w:val="0"/>
                <w:sz w:val="20"/>
                <w:szCs w:val="20"/>
              </w:rPr>
              <w:t xml:space="preserve">5280 </w:t>
            </w:r>
          </w:p>
        </w:tc>
      </w:tr>
      <w:tr w:rsidR="00D11802" w:rsidRPr="00D11802" w14:paraId="4FF2A828"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2C143BF1"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捐赠收入</w:t>
            </w:r>
          </w:p>
        </w:tc>
        <w:tc>
          <w:tcPr>
            <w:tcW w:w="1555" w:type="dxa"/>
            <w:tcBorders>
              <w:top w:val="nil"/>
              <w:left w:val="nil"/>
              <w:bottom w:val="single" w:sz="4" w:space="0" w:color="auto"/>
              <w:right w:val="single" w:sz="4" w:space="0" w:color="auto"/>
            </w:tcBorders>
            <w:shd w:val="clear" w:color="auto" w:fill="auto"/>
            <w:noWrap/>
            <w:vAlign w:val="center"/>
            <w:hideMark/>
          </w:tcPr>
          <w:p w14:paraId="1F4C5F59"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w:t>
            </w:r>
          </w:p>
        </w:tc>
      </w:tr>
      <w:tr w:rsidR="00D11802" w:rsidRPr="00D11802" w14:paraId="5A570DA7"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2B29E3AB"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政府住房基金收入</w:t>
            </w:r>
          </w:p>
        </w:tc>
        <w:tc>
          <w:tcPr>
            <w:tcW w:w="1555" w:type="dxa"/>
            <w:tcBorders>
              <w:top w:val="nil"/>
              <w:left w:val="nil"/>
              <w:bottom w:val="single" w:sz="4" w:space="0" w:color="auto"/>
              <w:right w:val="single" w:sz="4" w:space="0" w:color="auto"/>
            </w:tcBorders>
            <w:shd w:val="clear" w:color="auto" w:fill="auto"/>
            <w:noWrap/>
            <w:vAlign w:val="center"/>
            <w:hideMark/>
          </w:tcPr>
          <w:p w14:paraId="010FE87F" w14:textId="77777777" w:rsidR="00D11802" w:rsidRPr="00D11802" w:rsidRDefault="00D11802" w:rsidP="00D11802">
            <w:pPr>
              <w:widowControl/>
              <w:jc w:val="left"/>
              <w:rPr>
                <w:rFonts w:ascii="宋体" w:eastAsia="宋体" w:hAnsi="宋体" w:cs="宋体" w:hint="eastAsia"/>
                <w:color w:val="FF0000"/>
                <w:kern w:val="0"/>
                <w:sz w:val="24"/>
                <w:szCs w:val="24"/>
              </w:rPr>
            </w:pPr>
            <w:r w:rsidRPr="00D11802">
              <w:rPr>
                <w:rFonts w:ascii="宋体" w:eastAsia="宋体" w:hAnsi="宋体" w:cs="宋体" w:hint="eastAsia"/>
                <w:color w:val="FF0000"/>
                <w:kern w:val="0"/>
                <w:sz w:val="24"/>
                <w:szCs w:val="24"/>
              </w:rPr>
              <w:t xml:space="preserve">　</w:t>
            </w:r>
          </w:p>
        </w:tc>
      </w:tr>
      <w:tr w:rsidR="00D11802" w:rsidRPr="00D11802" w14:paraId="26C3BD0D"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58B39E61" w14:textId="77777777" w:rsidR="00D11802" w:rsidRPr="00D11802" w:rsidRDefault="00D11802" w:rsidP="00D11802">
            <w:pPr>
              <w:widowControl/>
              <w:jc w:val="left"/>
              <w:rPr>
                <w:rFonts w:ascii="宋体" w:eastAsia="宋体" w:hAnsi="宋体" w:cs="宋体" w:hint="eastAsia"/>
                <w:kern w:val="0"/>
                <w:sz w:val="24"/>
                <w:szCs w:val="24"/>
              </w:rPr>
            </w:pPr>
            <w:r w:rsidRPr="00D11802">
              <w:rPr>
                <w:rFonts w:ascii="宋体" w:eastAsia="宋体" w:hAnsi="宋体" w:cs="宋体" w:hint="eastAsia"/>
                <w:kern w:val="0"/>
                <w:sz w:val="24"/>
                <w:szCs w:val="24"/>
              </w:rPr>
              <w:t xml:space="preserve">    其他收入</w:t>
            </w:r>
          </w:p>
        </w:tc>
        <w:tc>
          <w:tcPr>
            <w:tcW w:w="1555" w:type="dxa"/>
            <w:tcBorders>
              <w:top w:val="nil"/>
              <w:left w:val="nil"/>
              <w:bottom w:val="single" w:sz="4" w:space="0" w:color="auto"/>
              <w:right w:val="single" w:sz="4" w:space="0" w:color="auto"/>
            </w:tcBorders>
            <w:shd w:val="clear" w:color="auto" w:fill="auto"/>
            <w:noWrap/>
            <w:vAlign w:val="center"/>
            <w:hideMark/>
          </w:tcPr>
          <w:p w14:paraId="7DCFC4F4" w14:textId="77777777" w:rsidR="00D11802" w:rsidRPr="00D11802" w:rsidRDefault="00D11802" w:rsidP="00D11802">
            <w:pPr>
              <w:widowControl/>
              <w:jc w:val="left"/>
              <w:rPr>
                <w:rFonts w:ascii="宋体" w:eastAsia="宋体" w:hAnsi="宋体" w:cs="宋体" w:hint="eastAsia"/>
                <w:color w:val="FF0000"/>
                <w:kern w:val="0"/>
                <w:sz w:val="24"/>
                <w:szCs w:val="24"/>
              </w:rPr>
            </w:pPr>
            <w:r w:rsidRPr="00D11802">
              <w:rPr>
                <w:rFonts w:ascii="宋体" w:eastAsia="宋体" w:hAnsi="宋体" w:cs="宋体" w:hint="eastAsia"/>
                <w:color w:val="FF0000"/>
                <w:kern w:val="0"/>
                <w:sz w:val="24"/>
                <w:szCs w:val="24"/>
              </w:rPr>
              <w:t xml:space="preserve">　</w:t>
            </w:r>
          </w:p>
        </w:tc>
      </w:tr>
      <w:tr w:rsidR="00D11802" w:rsidRPr="00D11802" w14:paraId="7F16A89E" w14:textId="77777777" w:rsidTr="00D11802">
        <w:trPr>
          <w:trHeight w:val="300"/>
        </w:trPr>
        <w:tc>
          <w:tcPr>
            <w:tcW w:w="5325" w:type="dxa"/>
            <w:tcBorders>
              <w:top w:val="nil"/>
              <w:left w:val="single" w:sz="4" w:space="0" w:color="auto"/>
              <w:bottom w:val="single" w:sz="4" w:space="0" w:color="auto"/>
              <w:right w:val="single" w:sz="4" w:space="0" w:color="auto"/>
            </w:tcBorders>
            <w:shd w:val="clear" w:color="auto" w:fill="auto"/>
            <w:noWrap/>
            <w:vAlign w:val="center"/>
            <w:hideMark/>
          </w:tcPr>
          <w:p w14:paraId="3E3871AA" w14:textId="77777777" w:rsidR="00D11802" w:rsidRPr="00D11802" w:rsidRDefault="00D11802" w:rsidP="00D11802">
            <w:pPr>
              <w:widowControl/>
              <w:jc w:val="left"/>
              <w:rPr>
                <w:rFonts w:ascii="宋体" w:eastAsia="宋体" w:hAnsi="宋体" w:cs="宋体" w:hint="eastAsia"/>
                <w:b/>
                <w:bCs/>
                <w:kern w:val="0"/>
                <w:sz w:val="24"/>
                <w:szCs w:val="24"/>
              </w:rPr>
            </w:pPr>
            <w:r w:rsidRPr="00D11802">
              <w:rPr>
                <w:rFonts w:ascii="宋体" w:eastAsia="宋体" w:hAnsi="宋体" w:cs="宋体" w:hint="eastAsia"/>
                <w:b/>
                <w:bCs/>
                <w:kern w:val="0"/>
                <w:sz w:val="24"/>
                <w:szCs w:val="24"/>
              </w:rPr>
              <w:t>收入合计</w:t>
            </w:r>
          </w:p>
        </w:tc>
        <w:tc>
          <w:tcPr>
            <w:tcW w:w="1555" w:type="dxa"/>
            <w:tcBorders>
              <w:top w:val="nil"/>
              <w:left w:val="nil"/>
              <w:bottom w:val="single" w:sz="4" w:space="0" w:color="auto"/>
              <w:right w:val="single" w:sz="4" w:space="0" w:color="auto"/>
            </w:tcBorders>
            <w:shd w:val="clear" w:color="auto" w:fill="auto"/>
            <w:noWrap/>
            <w:vAlign w:val="center"/>
            <w:hideMark/>
          </w:tcPr>
          <w:p w14:paraId="166D6DB6" w14:textId="77777777" w:rsidR="00D11802" w:rsidRPr="00D11802" w:rsidRDefault="00D11802" w:rsidP="00D11802">
            <w:pPr>
              <w:widowControl/>
              <w:jc w:val="right"/>
              <w:rPr>
                <w:rFonts w:ascii="宋体" w:eastAsia="宋体" w:hAnsi="宋体" w:cs="宋体" w:hint="eastAsia"/>
                <w:kern w:val="0"/>
                <w:sz w:val="24"/>
                <w:szCs w:val="24"/>
              </w:rPr>
            </w:pPr>
            <w:r w:rsidRPr="00D11802">
              <w:rPr>
                <w:rFonts w:ascii="宋体" w:eastAsia="宋体" w:hAnsi="宋体" w:cs="宋体" w:hint="eastAsia"/>
                <w:kern w:val="0"/>
                <w:sz w:val="24"/>
                <w:szCs w:val="24"/>
              </w:rPr>
              <w:t>239000</w:t>
            </w:r>
          </w:p>
        </w:tc>
      </w:tr>
    </w:tbl>
    <w:p w14:paraId="09CB9E92" w14:textId="77777777" w:rsidR="006A763C" w:rsidRDefault="006A763C" w:rsidP="00A03690">
      <w:pPr>
        <w:jc w:val="center"/>
        <w:rPr>
          <w:rFonts w:asciiTheme="minorEastAsia" w:hAnsiTheme="minorEastAsia" w:hint="eastAsia"/>
          <w:sz w:val="44"/>
          <w:szCs w:val="44"/>
        </w:rPr>
      </w:pPr>
    </w:p>
    <w:p w14:paraId="6DCA9591" w14:textId="77777777" w:rsidR="004139A9" w:rsidRDefault="004139A9" w:rsidP="00A03690">
      <w:pPr>
        <w:jc w:val="center"/>
        <w:rPr>
          <w:rFonts w:asciiTheme="minorEastAsia" w:hAnsiTheme="minorEastAsia" w:hint="eastAsia"/>
          <w:sz w:val="44"/>
          <w:szCs w:val="44"/>
        </w:rPr>
      </w:pPr>
    </w:p>
    <w:p w14:paraId="0B924E6B" w14:textId="77777777" w:rsidR="004139A9" w:rsidRDefault="004139A9" w:rsidP="00A03690">
      <w:pPr>
        <w:jc w:val="center"/>
        <w:rPr>
          <w:rFonts w:asciiTheme="minorEastAsia" w:hAnsiTheme="minorEastAsia" w:hint="eastAsia"/>
          <w:sz w:val="44"/>
          <w:szCs w:val="44"/>
        </w:rPr>
      </w:pPr>
    </w:p>
    <w:p w14:paraId="06D03083" w14:textId="77777777" w:rsidR="004139A9" w:rsidRDefault="004139A9" w:rsidP="00A03690">
      <w:pPr>
        <w:jc w:val="center"/>
        <w:rPr>
          <w:rFonts w:asciiTheme="minorEastAsia" w:hAnsiTheme="minorEastAsia" w:hint="eastAsia"/>
          <w:sz w:val="44"/>
          <w:szCs w:val="44"/>
        </w:rPr>
      </w:pPr>
    </w:p>
    <w:p w14:paraId="204643DB" w14:textId="77777777" w:rsidR="004139A9" w:rsidRDefault="004139A9" w:rsidP="00A03690">
      <w:pPr>
        <w:jc w:val="center"/>
        <w:rPr>
          <w:rFonts w:asciiTheme="minorEastAsia" w:hAnsiTheme="minorEastAsia" w:hint="eastAsia"/>
          <w:sz w:val="44"/>
          <w:szCs w:val="44"/>
        </w:rPr>
      </w:pPr>
    </w:p>
    <w:p w14:paraId="74E7DE09" w14:textId="77777777" w:rsidR="004139A9" w:rsidRDefault="004139A9" w:rsidP="00A03690">
      <w:pPr>
        <w:jc w:val="center"/>
        <w:rPr>
          <w:rFonts w:asciiTheme="minorEastAsia" w:hAnsiTheme="minorEastAsia" w:hint="eastAsia"/>
          <w:sz w:val="44"/>
          <w:szCs w:val="44"/>
        </w:rPr>
      </w:pPr>
    </w:p>
    <w:tbl>
      <w:tblPr>
        <w:tblW w:w="8940" w:type="dxa"/>
        <w:tblInd w:w="108" w:type="dxa"/>
        <w:tblLook w:val="04A0" w:firstRow="1" w:lastRow="0" w:firstColumn="1" w:lastColumn="0" w:noHBand="0" w:noVBand="1"/>
      </w:tblPr>
      <w:tblGrid>
        <w:gridCol w:w="6505"/>
        <w:gridCol w:w="926"/>
        <w:gridCol w:w="1509"/>
      </w:tblGrid>
      <w:tr w:rsidR="00D11802" w:rsidRPr="00D11802" w14:paraId="22F60271" w14:textId="77777777" w:rsidTr="00D11802">
        <w:trPr>
          <w:trHeight w:val="405"/>
        </w:trPr>
        <w:tc>
          <w:tcPr>
            <w:tcW w:w="8940" w:type="dxa"/>
            <w:gridSpan w:val="3"/>
            <w:tcBorders>
              <w:top w:val="nil"/>
              <w:left w:val="nil"/>
              <w:bottom w:val="nil"/>
              <w:right w:val="nil"/>
            </w:tcBorders>
            <w:shd w:val="clear" w:color="000000" w:fill="FFFFFF"/>
            <w:noWrap/>
            <w:vAlign w:val="center"/>
            <w:hideMark/>
          </w:tcPr>
          <w:p w14:paraId="0745FC8B" w14:textId="77777777" w:rsidR="00D11802" w:rsidRPr="00D11802" w:rsidRDefault="00D11802" w:rsidP="00D11802">
            <w:pPr>
              <w:widowControl/>
              <w:jc w:val="center"/>
              <w:rPr>
                <w:rFonts w:ascii="黑体" w:eastAsia="黑体" w:hAnsi="黑体" w:cs="宋体" w:hint="eastAsia"/>
                <w:b/>
                <w:bCs/>
                <w:kern w:val="0"/>
                <w:sz w:val="32"/>
                <w:szCs w:val="32"/>
              </w:rPr>
            </w:pPr>
            <w:bookmarkStart w:id="3" w:name="RANGE!A1:C1267"/>
            <w:r w:rsidRPr="00D11802">
              <w:rPr>
                <w:rFonts w:ascii="黑体" w:eastAsia="黑体" w:hAnsi="黑体" w:cs="宋体" w:hint="eastAsia"/>
                <w:b/>
                <w:bCs/>
                <w:kern w:val="0"/>
                <w:sz w:val="32"/>
                <w:szCs w:val="32"/>
              </w:rPr>
              <w:t>2023年道里区一般公共预算支出表</w:t>
            </w:r>
            <w:bookmarkEnd w:id="3"/>
          </w:p>
        </w:tc>
      </w:tr>
      <w:tr w:rsidR="00D11802" w:rsidRPr="00D11802" w14:paraId="71DEEFC9" w14:textId="77777777" w:rsidTr="00D11802">
        <w:trPr>
          <w:trHeight w:val="270"/>
        </w:trPr>
        <w:tc>
          <w:tcPr>
            <w:tcW w:w="6505" w:type="dxa"/>
            <w:tcBorders>
              <w:top w:val="nil"/>
              <w:left w:val="nil"/>
              <w:bottom w:val="nil"/>
              <w:right w:val="nil"/>
            </w:tcBorders>
            <w:shd w:val="clear" w:color="000000" w:fill="FFFFFF"/>
            <w:noWrap/>
            <w:vAlign w:val="center"/>
            <w:hideMark/>
          </w:tcPr>
          <w:p w14:paraId="52C867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
        </w:tc>
        <w:tc>
          <w:tcPr>
            <w:tcW w:w="926" w:type="dxa"/>
            <w:tcBorders>
              <w:top w:val="nil"/>
              <w:left w:val="nil"/>
              <w:bottom w:val="nil"/>
              <w:right w:val="nil"/>
            </w:tcBorders>
            <w:shd w:val="clear" w:color="auto" w:fill="auto"/>
            <w:noWrap/>
            <w:vAlign w:val="center"/>
            <w:hideMark/>
          </w:tcPr>
          <w:p w14:paraId="6D3345F6" w14:textId="77777777" w:rsidR="00D11802" w:rsidRPr="00D11802" w:rsidRDefault="00D11802" w:rsidP="00D11802">
            <w:pPr>
              <w:widowControl/>
              <w:jc w:val="left"/>
              <w:rPr>
                <w:rFonts w:ascii="宋体" w:eastAsia="宋体" w:hAnsi="宋体" w:cs="宋体" w:hint="eastAsia"/>
                <w:kern w:val="0"/>
                <w:sz w:val="22"/>
              </w:rPr>
            </w:pPr>
          </w:p>
        </w:tc>
        <w:tc>
          <w:tcPr>
            <w:tcW w:w="1509" w:type="dxa"/>
            <w:tcBorders>
              <w:top w:val="nil"/>
              <w:left w:val="nil"/>
              <w:bottom w:val="nil"/>
              <w:right w:val="nil"/>
            </w:tcBorders>
            <w:shd w:val="clear" w:color="000000" w:fill="FFFFFF"/>
            <w:noWrap/>
            <w:vAlign w:val="center"/>
            <w:hideMark/>
          </w:tcPr>
          <w:p w14:paraId="630FD804" w14:textId="77777777" w:rsidR="00D11802" w:rsidRPr="00D11802" w:rsidRDefault="00D11802" w:rsidP="00D11802">
            <w:pPr>
              <w:widowControl/>
              <w:jc w:val="right"/>
              <w:rPr>
                <w:rFonts w:ascii="宋体" w:eastAsia="宋体" w:hAnsi="宋体" w:cs="宋体" w:hint="eastAsia"/>
                <w:kern w:val="0"/>
                <w:sz w:val="22"/>
              </w:rPr>
            </w:pPr>
            <w:r w:rsidRPr="00D11802">
              <w:rPr>
                <w:rFonts w:ascii="宋体" w:eastAsia="宋体" w:hAnsi="宋体" w:cs="宋体" w:hint="eastAsia"/>
                <w:kern w:val="0"/>
                <w:sz w:val="22"/>
              </w:rPr>
              <w:t>单位：万元</w:t>
            </w:r>
          </w:p>
        </w:tc>
      </w:tr>
      <w:tr w:rsidR="00D11802" w:rsidRPr="00D11802" w14:paraId="491CE1D9" w14:textId="77777777" w:rsidTr="00D11802">
        <w:trPr>
          <w:trHeight w:val="915"/>
        </w:trPr>
        <w:tc>
          <w:tcPr>
            <w:tcW w:w="6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1E629" w14:textId="77777777" w:rsidR="00D11802" w:rsidRPr="00D11802" w:rsidRDefault="00D11802" w:rsidP="00D11802">
            <w:pPr>
              <w:widowControl/>
              <w:jc w:val="center"/>
              <w:rPr>
                <w:rFonts w:ascii="宋体" w:eastAsia="宋体" w:hAnsi="宋体" w:cs="宋体" w:hint="eastAsia"/>
                <w:b/>
                <w:bCs/>
                <w:kern w:val="0"/>
                <w:sz w:val="22"/>
              </w:rPr>
            </w:pPr>
            <w:r w:rsidRPr="00D11802">
              <w:rPr>
                <w:rFonts w:ascii="宋体" w:eastAsia="宋体" w:hAnsi="宋体" w:cs="宋体" w:hint="eastAsia"/>
                <w:b/>
                <w:bCs/>
                <w:kern w:val="0"/>
                <w:sz w:val="22"/>
              </w:rPr>
              <w:t>项目</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2E077B5A" w14:textId="77777777" w:rsidR="00D11802" w:rsidRPr="00D11802" w:rsidRDefault="00D11802" w:rsidP="00D11802">
            <w:pPr>
              <w:widowControl/>
              <w:jc w:val="center"/>
              <w:rPr>
                <w:rFonts w:ascii="宋体" w:eastAsia="宋体" w:hAnsi="宋体" w:cs="宋体" w:hint="eastAsia"/>
                <w:b/>
                <w:bCs/>
                <w:kern w:val="0"/>
                <w:sz w:val="22"/>
              </w:rPr>
            </w:pPr>
            <w:r w:rsidRPr="00D11802">
              <w:rPr>
                <w:rFonts w:ascii="宋体" w:eastAsia="宋体" w:hAnsi="宋体" w:cs="宋体" w:hint="eastAsia"/>
                <w:b/>
                <w:bCs/>
                <w:kern w:val="0"/>
                <w:sz w:val="22"/>
              </w:rPr>
              <w:t>预算数</w:t>
            </w:r>
          </w:p>
        </w:tc>
        <w:tc>
          <w:tcPr>
            <w:tcW w:w="1509" w:type="dxa"/>
            <w:tcBorders>
              <w:top w:val="single" w:sz="4" w:space="0" w:color="auto"/>
              <w:left w:val="nil"/>
              <w:bottom w:val="single" w:sz="4" w:space="0" w:color="auto"/>
              <w:right w:val="single" w:sz="4" w:space="0" w:color="auto"/>
            </w:tcBorders>
            <w:shd w:val="clear" w:color="000000" w:fill="FFFFFF"/>
            <w:noWrap/>
            <w:vAlign w:val="center"/>
            <w:hideMark/>
          </w:tcPr>
          <w:p w14:paraId="7013F7F8" w14:textId="77777777" w:rsidR="00D11802" w:rsidRPr="00D11802" w:rsidRDefault="00D11802" w:rsidP="00D11802">
            <w:pPr>
              <w:widowControl/>
              <w:jc w:val="center"/>
              <w:rPr>
                <w:rFonts w:ascii="宋体" w:eastAsia="宋体" w:hAnsi="宋体" w:cs="宋体" w:hint="eastAsia"/>
                <w:b/>
                <w:bCs/>
                <w:kern w:val="0"/>
                <w:sz w:val="22"/>
              </w:rPr>
            </w:pPr>
            <w:r w:rsidRPr="00D11802">
              <w:rPr>
                <w:rFonts w:ascii="宋体" w:eastAsia="宋体" w:hAnsi="宋体" w:cs="宋体" w:hint="eastAsia"/>
                <w:b/>
                <w:bCs/>
                <w:kern w:val="0"/>
                <w:sz w:val="22"/>
              </w:rPr>
              <w:t>备注</w:t>
            </w:r>
          </w:p>
        </w:tc>
      </w:tr>
      <w:tr w:rsidR="00D11802" w:rsidRPr="00D11802" w14:paraId="3312B2F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112C4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一、一般公共服务</w:t>
            </w:r>
          </w:p>
        </w:tc>
        <w:tc>
          <w:tcPr>
            <w:tcW w:w="926" w:type="dxa"/>
            <w:tcBorders>
              <w:top w:val="nil"/>
              <w:left w:val="nil"/>
              <w:bottom w:val="single" w:sz="4" w:space="0" w:color="auto"/>
              <w:right w:val="single" w:sz="4" w:space="0" w:color="auto"/>
            </w:tcBorders>
            <w:shd w:val="clear" w:color="auto" w:fill="auto"/>
            <w:noWrap/>
            <w:vAlign w:val="center"/>
            <w:hideMark/>
          </w:tcPr>
          <w:p w14:paraId="51DD8A7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30283</w:t>
            </w:r>
          </w:p>
        </w:tc>
        <w:tc>
          <w:tcPr>
            <w:tcW w:w="1509" w:type="dxa"/>
            <w:tcBorders>
              <w:top w:val="nil"/>
              <w:left w:val="nil"/>
              <w:bottom w:val="single" w:sz="4" w:space="0" w:color="auto"/>
              <w:right w:val="single" w:sz="4" w:space="0" w:color="auto"/>
            </w:tcBorders>
            <w:shd w:val="clear" w:color="000000" w:fill="FFFFFF"/>
            <w:noWrap/>
            <w:vAlign w:val="center"/>
            <w:hideMark/>
          </w:tcPr>
          <w:p w14:paraId="3B1516A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797B7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F68DE0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人大事务</w:t>
            </w:r>
          </w:p>
        </w:tc>
        <w:tc>
          <w:tcPr>
            <w:tcW w:w="926" w:type="dxa"/>
            <w:tcBorders>
              <w:top w:val="nil"/>
              <w:left w:val="nil"/>
              <w:bottom w:val="single" w:sz="4" w:space="0" w:color="auto"/>
              <w:right w:val="single" w:sz="4" w:space="0" w:color="auto"/>
            </w:tcBorders>
            <w:shd w:val="clear" w:color="auto" w:fill="auto"/>
            <w:noWrap/>
            <w:vAlign w:val="center"/>
            <w:hideMark/>
          </w:tcPr>
          <w:p w14:paraId="251AE87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429</w:t>
            </w:r>
          </w:p>
        </w:tc>
        <w:tc>
          <w:tcPr>
            <w:tcW w:w="1509" w:type="dxa"/>
            <w:tcBorders>
              <w:top w:val="nil"/>
              <w:left w:val="nil"/>
              <w:bottom w:val="single" w:sz="4" w:space="0" w:color="auto"/>
              <w:right w:val="single" w:sz="4" w:space="0" w:color="auto"/>
            </w:tcBorders>
            <w:shd w:val="clear" w:color="000000" w:fill="FFFFFF"/>
            <w:noWrap/>
            <w:vAlign w:val="center"/>
            <w:hideMark/>
          </w:tcPr>
          <w:p w14:paraId="14551E5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02DBA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F8192B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8E6493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350</w:t>
            </w:r>
          </w:p>
        </w:tc>
        <w:tc>
          <w:tcPr>
            <w:tcW w:w="1509" w:type="dxa"/>
            <w:tcBorders>
              <w:top w:val="nil"/>
              <w:left w:val="nil"/>
              <w:bottom w:val="single" w:sz="4" w:space="0" w:color="auto"/>
              <w:right w:val="single" w:sz="4" w:space="0" w:color="auto"/>
            </w:tcBorders>
            <w:shd w:val="clear" w:color="000000" w:fill="FFFFFF"/>
            <w:noWrap/>
            <w:vAlign w:val="center"/>
            <w:hideMark/>
          </w:tcPr>
          <w:p w14:paraId="159317C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7A319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3B119F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4C3CF39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959B4C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FA0AF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7CCE67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7AB1313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AB95B8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595E6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A83580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人大会议</w:t>
            </w:r>
          </w:p>
        </w:tc>
        <w:tc>
          <w:tcPr>
            <w:tcW w:w="926" w:type="dxa"/>
            <w:tcBorders>
              <w:top w:val="nil"/>
              <w:left w:val="nil"/>
              <w:bottom w:val="single" w:sz="4" w:space="0" w:color="auto"/>
              <w:right w:val="single" w:sz="4" w:space="0" w:color="auto"/>
            </w:tcBorders>
            <w:shd w:val="clear" w:color="auto" w:fill="auto"/>
            <w:noWrap/>
            <w:vAlign w:val="center"/>
            <w:hideMark/>
          </w:tcPr>
          <w:p w14:paraId="3BD419F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23</w:t>
            </w:r>
          </w:p>
        </w:tc>
        <w:tc>
          <w:tcPr>
            <w:tcW w:w="1509" w:type="dxa"/>
            <w:tcBorders>
              <w:top w:val="nil"/>
              <w:left w:val="nil"/>
              <w:bottom w:val="single" w:sz="4" w:space="0" w:color="auto"/>
              <w:right w:val="single" w:sz="4" w:space="0" w:color="auto"/>
            </w:tcBorders>
            <w:shd w:val="clear" w:color="000000" w:fill="FFFFFF"/>
            <w:noWrap/>
            <w:vAlign w:val="center"/>
            <w:hideMark/>
          </w:tcPr>
          <w:p w14:paraId="52F61A3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C8CAC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D87001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人大立法</w:t>
            </w:r>
          </w:p>
        </w:tc>
        <w:tc>
          <w:tcPr>
            <w:tcW w:w="926" w:type="dxa"/>
            <w:tcBorders>
              <w:top w:val="nil"/>
              <w:left w:val="nil"/>
              <w:bottom w:val="single" w:sz="4" w:space="0" w:color="auto"/>
              <w:right w:val="single" w:sz="4" w:space="0" w:color="auto"/>
            </w:tcBorders>
            <w:shd w:val="clear" w:color="auto" w:fill="auto"/>
            <w:noWrap/>
            <w:vAlign w:val="center"/>
            <w:hideMark/>
          </w:tcPr>
          <w:p w14:paraId="6F1A489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E5ECC1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7D72E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318EDA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人大监督</w:t>
            </w:r>
          </w:p>
        </w:tc>
        <w:tc>
          <w:tcPr>
            <w:tcW w:w="926" w:type="dxa"/>
            <w:tcBorders>
              <w:top w:val="nil"/>
              <w:left w:val="nil"/>
              <w:bottom w:val="single" w:sz="4" w:space="0" w:color="auto"/>
              <w:right w:val="single" w:sz="4" w:space="0" w:color="auto"/>
            </w:tcBorders>
            <w:shd w:val="clear" w:color="auto" w:fill="auto"/>
            <w:noWrap/>
            <w:vAlign w:val="center"/>
            <w:hideMark/>
          </w:tcPr>
          <w:p w14:paraId="5E619E6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2065F2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4174A2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CADB49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人大代表</w:t>
            </w:r>
            <w:proofErr w:type="gramStart"/>
            <w:r w:rsidRPr="00D11802">
              <w:rPr>
                <w:rFonts w:ascii="宋体" w:eastAsia="宋体" w:hAnsi="宋体" w:cs="宋体" w:hint="eastAsia"/>
                <w:kern w:val="0"/>
                <w:sz w:val="22"/>
              </w:rPr>
              <w:t>履</w:t>
            </w:r>
            <w:proofErr w:type="gramEnd"/>
            <w:r w:rsidRPr="00D11802">
              <w:rPr>
                <w:rFonts w:ascii="宋体" w:eastAsia="宋体" w:hAnsi="宋体" w:cs="宋体" w:hint="eastAsia"/>
                <w:kern w:val="0"/>
                <w:sz w:val="22"/>
              </w:rPr>
              <w:t>职能力提升</w:t>
            </w:r>
          </w:p>
        </w:tc>
        <w:tc>
          <w:tcPr>
            <w:tcW w:w="926" w:type="dxa"/>
            <w:tcBorders>
              <w:top w:val="nil"/>
              <w:left w:val="nil"/>
              <w:bottom w:val="single" w:sz="4" w:space="0" w:color="auto"/>
              <w:right w:val="single" w:sz="4" w:space="0" w:color="auto"/>
            </w:tcBorders>
            <w:shd w:val="clear" w:color="auto" w:fill="auto"/>
            <w:noWrap/>
            <w:vAlign w:val="center"/>
            <w:hideMark/>
          </w:tcPr>
          <w:p w14:paraId="3EF54F2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3E99C1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1F23FB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C83609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代表工作</w:t>
            </w:r>
          </w:p>
        </w:tc>
        <w:tc>
          <w:tcPr>
            <w:tcW w:w="926" w:type="dxa"/>
            <w:tcBorders>
              <w:top w:val="nil"/>
              <w:left w:val="nil"/>
              <w:bottom w:val="single" w:sz="4" w:space="0" w:color="auto"/>
              <w:right w:val="single" w:sz="4" w:space="0" w:color="auto"/>
            </w:tcBorders>
            <w:shd w:val="clear" w:color="auto" w:fill="auto"/>
            <w:noWrap/>
            <w:vAlign w:val="center"/>
            <w:hideMark/>
          </w:tcPr>
          <w:p w14:paraId="371CD50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56</w:t>
            </w:r>
          </w:p>
        </w:tc>
        <w:tc>
          <w:tcPr>
            <w:tcW w:w="1509" w:type="dxa"/>
            <w:tcBorders>
              <w:top w:val="nil"/>
              <w:left w:val="nil"/>
              <w:bottom w:val="single" w:sz="4" w:space="0" w:color="auto"/>
              <w:right w:val="single" w:sz="4" w:space="0" w:color="auto"/>
            </w:tcBorders>
            <w:shd w:val="clear" w:color="000000" w:fill="FFFFFF"/>
            <w:noWrap/>
            <w:vAlign w:val="center"/>
            <w:hideMark/>
          </w:tcPr>
          <w:p w14:paraId="6825170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5434FF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582275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人大信访工作</w:t>
            </w:r>
          </w:p>
        </w:tc>
        <w:tc>
          <w:tcPr>
            <w:tcW w:w="926" w:type="dxa"/>
            <w:tcBorders>
              <w:top w:val="nil"/>
              <w:left w:val="nil"/>
              <w:bottom w:val="single" w:sz="4" w:space="0" w:color="auto"/>
              <w:right w:val="single" w:sz="4" w:space="0" w:color="auto"/>
            </w:tcBorders>
            <w:shd w:val="clear" w:color="auto" w:fill="auto"/>
            <w:noWrap/>
            <w:vAlign w:val="center"/>
            <w:hideMark/>
          </w:tcPr>
          <w:p w14:paraId="1D2C1DB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07D62C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0673C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25EE71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2DD3E73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55B34D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7E2276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D95173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其他人大事务支出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7BA8D5C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71EE92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5F422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A0E45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政协事务</w:t>
            </w:r>
          </w:p>
        </w:tc>
        <w:tc>
          <w:tcPr>
            <w:tcW w:w="926" w:type="dxa"/>
            <w:tcBorders>
              <w:top w:val="nil"/>
              <w:left w:val="nil"/>
              <w:bottom w:val="single" w:sz="4" w:space="0" w:color="auto"/>
              <w:right w:val="single" w:sz="4" w:space="0" w:color="auto"/>
            </w:tcBorders>
            <w:shd w:val="clear" w:color="auto" w:fill="auto"/>
            <w:noWrap/>
            <w:vAlign w:val="center"/>
            <w:hideMark/>
          </w:tcPr>
          <w:p w14:paraId="708A4A7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415</w:t>
            </w:r>
          </w:p>
        </w:tc>
        <w:tc>
          <w:tcPr>
            <w:tcW w:w="1509" w:type="dxa"/>
            <w:tcBorders>
              <w:top w:val="nil"/>
              <w:left w:val="nil"/>
              <w:bottom w:val="single" w:sz="4" w:space="0" w:color="auto"/>
              <w:right w:val="single" w:sz="4" w:space="0" w:color="auto"/>
            </w:tcBorders>
            <w:shd w:val="clear" w:color="000000" w:fill="FFFFFF"/>
            <w:noWrap/>
            <w:vAlign w:val="center"/>
            <w:hideMark/>
          </w:tcPr>
          <w:p w14:paraId="0458090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BAE7E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179F8F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F50B59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390</w:t>
            </w:r>
          </w:p>
        </w:tc>
        <w:tc>
          <w:tcPr>
            <w:tcW w:w="1509" w:type="dxa"/>
            <w:tcBorders>
              <w:top w:val="nil"/>
              <w:left w:val="nil"/>
              <w:bottom w:val="single" w:sz="4" w:space="0" w:color="auto"/>
              <w:right w:val="single" w:sz="4" w:space="0" w:color="auto"/>
            </w:tcBorders>
            <w:shd w:val="clear" w:color="000000" w:fill="FFFFFF"/>
            <w:noWrap/>
            <w:vAlign w:val="center"/>
            <w:hideMark/>
          </w:tcPr>
          <w:p w14:paraId="3652E22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7E29F9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15E8A4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12EC13C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5BF531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598E6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C11840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7703CDE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7FECF0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EA8C1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7B98C4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政协会议</w:t>
            </w:r>
          </w:p>
        </w:tc>
        <w:tc>
          <w:tcPr>
            <w:tcW w:w="926" w:type="dxa"/>
            <w:tcBorders>
              <w:top w:val="nil"/>
              <w:left w:val="nil"/>
              <w:bottom w:val="single" w:sz="4" w:space="0" w:color="auto"/>
              <w:right w:val="single" w:sz="4" w:space="0" w:color="auto"/>
            </w:tcBorders>
            <w:shd w:val="clear" w:color="auto" w:fill="auto"/>
            <w:noWrap/>
            <w:vAlign w:val="center"/>
            <w:hideMark/>
          </w:tcPr>
          <w:p w14:paraId="3446EE0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25</w:t>
            </w:r>
          </w:p>
        </w:tc>
        <w:tc>
          <w:tcPr>
            <w:tcW w:w="1509" w:type="dxa"/>
            <w:tcBorders>
              <w:top w:val="nil"/>
              <w:left w:val="nil"/>
              <w:bottom w:val="single" w:sz="4" w:space="0" w:color="auto"/>
              <w:right w:val="single" w:sz="4" w:space="0" w:color="auto"/>
            </w:tcBorders>
            <w:shd w:val="clear" w:color="000000" w:fill="FFFFFF"/>
            <w:noWrap/>
            <w:vAlign w:val="center"/>
            <w:hideMark/>
          </w:tcPr>
          <w:p w14:paraId="2026A73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628B4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20CA89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委员视察</w:t>
            </w:r>
          </w:p>
        </w:tc>
        <w:tc>
          <w:tcPr>
            <w:tcW w:w="926" w:type="dxa"/>
            <w:tcBorders>
              <w:top w:val="nil"/>
              <w:left w:val="nil"/>
              <w:bottom w:val="single" w:sz="4" w:space="0" w:color="auto"/>
              <w:right w:val="single" w:sz="4" w:space="0" w:color="auto"/>
            </w:tcBorders>
            <w:shd w:val="clear" w:color="auto" w:fill="auto"/>
            <w:noWrap/>
            <w:vAlign w:val="center"/>
            <w:hideMark/>
          </w:tcPr>
          <w:p w14:paraId="0AAC941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9B99A5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C4C76A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F85881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参政议政</w:t>
            </w:r>
          </w:p>
        </w:tc>
        <w:tc>
          <w:tcPr>
            <w:tcW w:w="926" w:type="dxa"/>
            <w:tcBorders>
              <w:top w:val="nil"/>
              <w:left w:val="nil"/>
              <w:bottom w:val="single" w:sz="4" w:space="0" w:color="auto"/>
              <w:right w:val="single" w:sz="4" w:space="0" w:color="auto"/>
            </w:tcBorders>
            <w:shd w:val="clear" w:color="auto" w:fill="auto"/>
            <w:noWrap/>
            <w:vAlign w:val="center"/>
            <w:hideMark/>
          </w:tcPr>
          <w:p w14:paraId="20C3CDA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2B45C7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5EB34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C6FF52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3E1D8E6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EECAAB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71E7B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4119C5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其他政协事务支出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42A789C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05C63E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6CD9EA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3D2496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政府办公厅(室)及相关机构事务</w:t>
            </w:r>
          </w:p>
        </w:tc>
        <w:tc>
          <w:tcPr>
            <w:tcW w:w="926" w:type="dxa"/>
            <w:tcBorders>
              <w:top w:val="nil"/>
              <w:left w:val="nil"/>
              <w:bottom w:val="single" w:sz="4" w:space="0" w:color="auto"/>
              <w:right w:val="single" w:sz="4" w:space="0" w:color="auto"/>
            </w:tcBorders>
            <w:shd w:val="clear" w:color="auto" w:fill="auto"/>
            <w:noWrap/>
            <w:vAlign w:val="center"/>
            <w:hideMark/>
          </w:tcPr>
          <w:p w14:paraId="555758B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12857</w:t>
            </w:r>
          </w:p>
        </w:tc>
        <w:tc>
          <w:tcPr>
            <w:tcW w:w="1509" w:type="dxa"/>
            <w:tcBorders>
              <w:top w:val="nil"/>
              <w:left w:val="nil"/>
              <w:bottom w:val="single" w:sz="4" w:space="0" w:color="auto"/>
              <w:right w:val="single" w:sz="4" w:space="0" w:color="auto"/>
            </w:tcBorders>
            <w:shd w:val="clear" w:color="000000" w:fill="FFFFFF"/>
            <w:noWrap/>
            <w:vAlign w:val="center"/>
            <w:hideMark/>
          </w:tcPr>
          <w:p w14:paraId="12F39CA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F7EA2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94BC99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2B81F27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9730</w:t>
            </w:r>
          </w:p>
        </w:tc>
        <w:tc>
          <w:tcPr>
            <w:tcW w:w="1509" w:type="dxa"/>
            <w:tcBorders>
              <w:top w:val="nil"/>
              <w:left w:val="nil"/>
              <w:bottom w:val="single" w:sz="4" w:space="0" w:color="auto"/>
              <w:right w:val="single" w:sz="4" w:space="0" w:color="auto"/>
            </w:tcBorders>
            <w:shd w:val="clear" w:color="000000" w:fill="FFFFFF"/>
            <w:noWrap/>
            <w:vAlign w:val="center"/>
            <w:hideMark/>
          </w:tcPr>
          <w:p w14:paraId="33405B3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E10D4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FDDC0B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937065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381</w:t>
            </w:r>
          </w:p>
        </w:tc>
        <w:tc>
          <w:tcPr>
            <w:tcW w:w="1509" w:type="dxa"/>
            <w:tcBorders>
              <w:top w:val="nil"/>
              <w:left w:val="nil"/>
              <w:bottom w:val="single" w:sz="4" w:space="0" w:color="auto"/>
              <w:right w:val="single" w:sz="4" w:space="0" w:color="auto"/>
            </w:tcBorders>
            <w:shd w:val="clear" w:color="000000" w:fill="FFFFFF"/>
            <w:noWrap/>
            <w:vAlign w:val="center"/>
            <w:hideMark/>
          </w:tcPr>
          <w:p w14:paraId="7EFA497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3B967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EC66B4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4D0E558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1227</w:t>
            </w:r>
          </w:p>
        </w:tc>
        <w:tc>
          <w:tcPr>
            <w:tcW w:w="1509" w:type="dxa"/>
            <w:tcBorders>
              <w:top w:val="nil"/>
              <w:left w:val="nil"/>
              <w:bottom w:val="single" w:sz="4" w:space="0" w:color="auto"/>
              <w:right w:val="single" w:sz="4" w:space="0" w:color="auto"/>
            </w:tcBorders>
            <w:shd w:val="clear" w:color="000000" w:fill="FFFFFF"/>
            <w:noWrap/>
            <w:vAlign w:val="center"/>
            <w:hideMark/>
          </w:tcPr>
          <w:p w14:paraId="39F370C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F4657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807D78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专项服务</w:t>
            </w:r>
          </w:p>
        </w:tc>
        <w:tc>
          <w:tcPr>
            <w:tcW w:w="926" w:type="dxa"/>
            <w:tcBorders>
              <w:top w:val="nil"/>
              <w:left w:val="nil"/>
              <w:bottom w:val="single" w:sz="4" w:space="0" w:color="auto"/>
              <w:right w:val="single" w:sz="4" w:space="0" w:color="auto"/>
            </w:tcBorders>
            <w:shd w:val="clear" w:color="auto" w:fill="auto"/>
            <w:noWrap/>
            <w:vAlign w:val="center"/>
            <w:hideMark/>
          </w:tcPr>
          <w:p w14:paraId="6FE330E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9D7DAD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84464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2E578F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专项业务及机关事务管理</w:t>
            </w:r>
          </w:p>
        </w:tc>
        <w:tc>
          <w:tcPr>
            <w:tcW w:w="926" w:type="dxa"/>
            <w:tcBorders>
              <w:top w:val="nil"/>
              <w:left w:val="nil"/>
              <w:bottom w:val="single" w:sz="4" w:space="0" w:color="auto"/>
              <w:right w:val="single" w:sz="4" w:space="0" w:color="auto"/>
            </w:tcBorders>
            <w:shd w:val="clear" w:color="auto" w:fill="auto"/>
            <w:noWrap/>
            <w:vAlign w:val="center"/>
            <w:hideMark/>
          </w:tcPr>
          <w:p w14:paraId="385DB94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E9998B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E975E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E88C24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政务公开审批</w:t>
            </w:r>
          </w:p>
        </w:tc>
        <w:tc>
          <w:tcPr>
            <w:tcW w:w="926" w:type="dxa"/>
            <w:tcBorders>
              <w:top w:val="nil"/>
              <w:left w:val="nil"/>
              <w:bottom w:val="single" w:sz="4" w:space="0" w:color="auto"/>
              <w:right w:val="single" w:sz="4" w:space="0" w:color="auto"/>
            </w:tcBorders>
            <w:shd w:val="clear" w:color="auto" w:fill="auto"/>
            <w:noWrap/>
            <w:vAlign w:val="center"/>
            <w:hideMark/>
          </w:tcPr>
          <w:p w14:paraId="7F91BEE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555D56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B6798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F5D582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信访事务</w:t>
            </w:r>
          </w:p>
        </w:tc>
        <w:tc>
          <w:tcPr>
            <w:tcW w:w="926" w:type="dxa"/>
            <w:tcBorders>
              <w:top w:val="nil"/>
              <w:left w:val="nil"/>
              <w:bottom w:val="single" w:sz="4" w:space="0" w:color="auto"/>
              <w:right w:val="single" w:sz="4" w:space="0" w:color="auto"/>
            </w:tcBorders>
            <w:shd w:val="clear" w:color="auto" w:fill="auto"/>
            <w:noWrap/>
            <w:vAlign w:val="center"/>
            <w:hideMark/>
          </w:tcPr>
          <w:p w14:paraId="4B0B378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1366</w:t>
            </w:r>
          </w:p>
        </w:tc>
        <w:tc>
          <w:tcPr>
            <w:tcW w:w="1509" w:type="dxa"/>
            <w:tcBorders>
              <w:top w:val="nil"/>
              <w:left w:val="nil"/>
              <w:bottom w:val="single" w:sz="4" w:space="0" w:color="auto"/>
              <w:right w:val="single" w:sz="4" w:space="0" w:color="auto"/>
            </w:tcBorders>
            <w:shd w:val="clear" w:color="000000" w:fill="FFFFFF"/>
            <w:noWrap/>
            <w:vAlign w:val="center"/>
            <w:hideMark/>
          </w:tcPr>
          <w:p w14:paraId="085DA60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4A366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26067C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参事事务</w:t>
            </w:r>
          </w:p>
        </w:tc>
        <w:tc>
          <w:tcPr>
            <w:tcW w:w="926" w:type="dxa"/>
            <w:tcBorders>
              <w:top w:val="nil"/>
              <w:left w:val="nil"/>
              <w:bottom w:val="single" w:sz="4" w:space="0" w:color="auto"/>
              <w:right w:val="single" w:sz="4" w:space="0" w:color="auto"/>
            </w:tcBorders>
            <w:shd w:val="clear" w:color="auto" w:fill="auto"/>
            <w:noWrap/>
            <w:vAlign w:val="center"/>
            <w:hideMark/>
          </w:tcPr>
          <w:p w14:paraId="777B6C8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4FE77E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87C48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714E4D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579B7EB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35838C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DEBA7E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58C11E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其他政府办公厅（室）及相关机构事务支出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19981CC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153</w:t>
            </w:r>
          </w:p>
        </w:tc>
        <w:tc>
          <w:tcPr>
            <w:tcW w:w="1509" w:type="dxa"/>
            <w:tcBorders>
              <w:top w:val="nil"/>
              <w:left w:val="nil"/>
              <w:bottom w:val="single" w:sz="4" w:space="0" w:color="auto"/>
              <w:right w:val="single" w:sz="4" w:space="0" w:color="auto"/>
            </w:tcBorders>
            <w:shd w:val="clear" w:color="000000" w:fill="FFFFFF"/>
            <w:noWrap/>
            <w:vAlign w:val="center"/>
            <w:hideMark/>
          </w:tcPr>
          <w:p w14:paraId="7B95690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8A798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495521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发展与改革事务</w:t>
            </w:r>
          </w:p>
        </w:tc>
        <w:tc>
          <w:tcPr>
            <w:tcW w:w="926" w:type="dxa"/>
            <w:tcBorders>
              <w:top w:val="nil"/>
              <w:left w:val="nil"/>
              <w:bottom w:val="single" w:sz="4" w:space="0" w:color="auto"/>
              <w:right w:val="single" w:sz="4" w:space="0" w:color="auto"/>
            </w:tcBorders>
            <w:shd w:val="clear" w:color="auto" w:fill="auto"/>
            <w:noWrap/>
            <w:vAlign w:val="center"/>
            <w:hideMark/>
          </w:tcPr>
          <w:p w14:paraId="2F7BEC6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312</w:t>
            </w:r>
          </w:p>
        </w:tc>
        <w:tc>
          <w:tcPr>
            <w:tcW w:w="1509" w:type="dxa"/>
            <w:tcBorders>
              <w:top w:val="nil"/>
              <w:left w:val="nil"/>
              <w:bottom w:val="single" w:sz="4" w:space="0" w:color="auto"/>
              <w:right w:val="single" w:sz="4" w:space="0" w:color="auto"/>
            </w:tcBorders>
            <w:shd w:val="clear" w:color="000000" w:fill="FFFFFF"/>
            <w:noWrap/>
            <w:vAlign w:val="center"/>
            <w:hideMark/>
          </w:tcPr>
          <w:p w14:paraId="40297C1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98CCC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5656E4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7F44C77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250</w:t>
            </w:r>
          </w:p>
        </w:tc>
        <w:tc>
          <w:tcPr>
            <w:tcW w:w="1509" w:type="dxa"/>
            <w:tcBorders>
              <w:top w:val="nil"/>
              <w:left w:val="nil"/>
              <w:bottom w:val="single" w:sz="4" w:space="0" w:color="auto"/>
              <w:right w:val="single" w:sz="4" w:space="0" w:color="auto"/>
            </w:tcBorders>
            <w:shd w:val="clear" w:color="000000" w:fill="FFFFFF"/>
            <w:noWrap/>
            <w:vAlign w:val="center"/>
            <w:hideMark/>
          </w:tcPr>
          <w:p w14:paraId="0CA56ED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F4B76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DF5808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E50B3C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41</w:t>
            </w:r>
          </w:p>
        </w:tc>
        <w:tc>
          <w:tcPr>
            <w:tcW w:w="1509" w:type="dxa"/>
            <w:tcBorders>
              <w:top w:val="nil"/>
              <w:left w:val="nil"/>
              <w:bottom w:val="single" w:sz="4" w:space="0" w:color="auto"/>
              <w:right w:val="single" w:sz="4" w:space="0" w:color="auto"/>
            </w:tcBorders>
            <w:shd w:val="clear" w:color="000000" w:fill="FFFFFF"/>
            <w:noWrap/>
            <w:vAlign w:val="center"/>
            <w:hideMark/>
          </w:tcPr>
          <w:p w14:paraId="290CBE7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BA20B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F2D874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0AC390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A14101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1CBF7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584F41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战略规划与实施</w:t>
            </w:r>
          </w:p>
        </w:tc>
        <w:tc>
          <w:tcPr>
            <w:tcW w:w="926" w:type="dxa"/>
            <w:tcBorders>
              <w:top w:val="nil"/>
              <w:left w:val="nil"/>
              <w:bottom w:val="single" w:sz="4" w:space="0" w:color="auto"/>
              <w:right w:val="single" w:sz="4" w:space="0" w:color="auto"/>
            </w:tcBorders>
            <w:shd w:val="clear" w:color="auto" w:fill="auto"/>
            <w:noWrap/>
            <w:vAlign w:val="center"/>
            <w:hideMark/>
          </w:tcPr>
          <w:p w14:paraId="18946BB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0F5647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320C0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6E9161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日常经济运行调节</w:t>
            </w:r>
          </w:p>
        </w:tc>
        <w:tc>
          <w:tcPr>
            <w:tcW w:w="926" w:type="dxa"/>
            <w:tcBorders>
              <w:top w:val="nil"/>
              <w:left w:val="nil"/>
              <w:bottom w:val="single" w:sz="4" w:space="0" w:color="auto"/>
              <w:right w:val="single" w:sz="4" w:space="0" w:color="auto"/>
            </w:tcBorders>
            <w:shd w:val="clear" w:color="auto" w:fill="auto"/>
            <w:noWrap/>
            <w:vAlign w:val="center"/>
            <w:hideMark/>
          </w:tcPr>
          <w:p w14:paraId="2701212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160F8B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16E2B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B050F8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社会事业发展规划</w:t>
            </w:r>
          </w:p>
        </w:tc>
        <w:tc>
          <w:tcPr>
            <w:tcW w:w="926" w:type="dxa"/>
            <w:tcBorders>
              <w:top w:val="nil"/>
              <w:left w:val="nil"/>
              <w:bottom w:val="single" w:sz="4" w:space="0" w:color="auto"/>
              <w:right w:val="single" w:sz="4" w:space="0" w:color="auto"/>
            </w:tcBorders>
            <w:shd w:val="clear" w:color="auto" w:fill="auto"/>
            <w:noWrap/>
            <w:vAlign w:val="center"/>
            <w:hideMark/>
          </w:tcPr>
          <w:p w14:paraId="5C31D92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F658E7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4C5F3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7035F2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经济体制改革研究</w:t>
            </w:r>
          </w:p>
        </w:tc>
        <w:tc>
          <w:tcPr>
            <w:tcW w:w="926" w:type="dxa"/>
            <w:tcBorders>
              <w:top w:val="nil"/>
              <w:left w:val="nil"/>
              <w:bottom w:val="single" w:sz="4" w:space="0" w:color="auto"/>
              <w:right w:val="single" w:sz="4" w:space="0" w:color="auto"/>
            </w:tcBorders>
            <w:shd w:val="clear" w:color="auto" w:fill="auto"/>
            <w:noWrap/>
            <w:vAlign w:val="center"/>
            <w:hideMark/>
          </w:tcPr>
          <w:p w14:paraId="0766B76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A95FE6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F3E23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7ECF57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物价管理</w:t>
            </w:r>
          </w:p>
        </w:tc>
        <w:tc>
          <w:tcPr>
            <w:tcW w:w="926" w:type="dxa"/>
            <w:tcBorders>
              <w:top w:val="nil"/>
              <w:left w:val="nil"/>
              <w:bottom w:val="single" w:sz="4" w:space="0" w:color="auto"/>
              <w:right w:val="single" w:sz="4" w:space="0" w:color="auto"/>
            </w:tcBorders>
            <w:shd w:val="clear" w:color="auto" w:fill="auto"/>
            <w:noWrap/>
            <w:vAlign w:val="center"/>
            <w:hideMark/>
          </w:tcPr>
          <w:p w14:paraId="2891396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w:t>
            </w:r>
          </w:p>
        </w:tc>
        <w:tc>
          <w:tcPr>
            <w:tcW w:w="1509" w:type="dxa"/>
            <w:tcBorders>
              <w:top w:val="nil"/>
              <w:left w:val="nil"/>
              <w:bottom w:val="single" w:sz="4" w:space="0" w:color="auto"/>
              <w:right w:val="single" w:sz="4" w:space="0" w:color="auto"/>
            </w:tcBorders>
            <w:shd w:val="clear" w:color="000000" w:fill="FFFFFF"/>
            <w:noWrap/>
            <w:vAlign w:val="center"/>
            <w:hideMark/>
          </w:tcPr>
          <w:p w14:paraId="6653411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10F0D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1397A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1527B2E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F0731D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CCCCA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EF472D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其他发展与改革事务支出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22E64E2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20</w:t>
            </w:r>
          </w:p>
        </w:tc>
        <w:tc>
          <w:tcPr>
            <w:tcW w:w="1509" w:type="dxa"/>
            <w:tcBorders>
              <w:top w:val="nil"/>
              <w:left w:val="nil"/>
              <w:bottom w:val="single" w:sz="4" w:space="0" w:color="auto"/>
              <w:right w:val="single" w:sz="4" w:space="0" w:color="auto"/>
            </w:tcBorders>
            <w:shd w:val="clear" w:color="000000" w:fill="FFFFFF"/>
            <w:noWrap/>
            <w:vAlign w:val="center"/>
            <w:hideMark/>
          </w:tcPr>
          <w:p w14:paraId="7851739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D5C4E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6D54B9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统计信息事务</w:t>
            </w:r>
          </w:p>
        </w:tc>
        <w:tc>
          <w:tcPr>
            <w:tcW w:w="926" w:type="dxa"/>
            <w:tcBorders>
              <w:top w:val="nil"/>
              <w:left w:val="nil"/>
              <w:bottom w:val="single" w:sz="4" w:space="0" w:color="auto"/>
              <w:right w:val="single" w:sz="4" w:space="0" w:color="auto"/>
            </w:tcBorders>
            <w:shd w:val="clear" w:color="auto" w:fill="auto"/>
            <w:noWrap/>
            <w:vAlign w:val="center"/>
            <w:hideMark/>
          </w:tcPr>
          <w:p w14:paraId="2FC196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181</w:t>
            </w:r>
          </w:p>
        </w:tc>
        <w:tc>
          <w:tcPr>
            <w:tcW w:w="1509" w:type="dxa"/>
            <w:tcBorders>
              <w:top w:val="nil"/>
              <w:left w:val="nil"/>
              <w:bottom w:val="single" w:sz="4" w:space="0" w:color="auto"/>
              <w:right w:val="single" w:sz="4" w:space="0" w:color="auto"/>
            </w:tcBorders>
            <w:shd w:val="clear" w:color="000000" w:fill="FFFFFF"/>
            <w:noWrap/>
            <w:vAlign w:val="center"/>
            <w:hideMark/>
          </w:tcPr>
          <w:p w14:paraId="30B98FF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1A81E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8EFFCF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29C8F6F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181</w:t>
            </w:r>
          </w:p>
        </w:tc>
        <w:tc>
          <w:tcPr>
            <w:tcW w:w="1509" w:type="dxa"/>
            <w:tcBorders>
              <w:top w:val="nil"/>
              <w:left w:val="nil"/>
              <w:bottom w:val="single" w:sz="4" w:space="0" w:color="auto"/>
              <w:right w:val="single" w:sz="4" w:space="0" w:color="auto"/>
            </w:tcBorders>
            <w:shd w:val="clear" w:color="000000" w:fill="FFFFFF"/>
            <w:noWrap/>
            <w:vAlign w:val="center"/>
            <w:hideMark/>
          </w:tcPr>
          <w:p w14:paraId="1DB703D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C6E0D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0F75DD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CD85E9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3B1C45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91B0A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9ACE67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4911F97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19CE1D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7693B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231E60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信息事务</w:t>
            </w:r>
          </w:p>
        </w:tc>
        <w:tc>
          <w:tcPr>
            <w:tcW w:w="926" w:type="dxa"/>
            <w:tcBorders>
              <w:top w:val="nil"/>
              <w:left w:val="nil"/>
              <w:bottom w:val="single" w:sz="4" w:space="0" w:color="auto"/>
              <w:right w:val="single" w:sz="4" w:space="0" w:color="auto"/>
            </w:tcBorders>
            <w:shd w:val="clear" w:color="auto" w:fill="auto"/>
            <w:noWrap/>
            <w:vAlign w:val="center"/>
            <w:hideMark/>
          </w:tcPr>
          <w:p w14:paraId="1F53919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403F90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6DDB18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0C753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专项统计业务</w:t>
            </w:r>
          </w:p>
        </w:tc>
        <w:tc>
          <w:tcPr>
            <w:tcW w:w="926" w:type="dxa"/>
            <w:tcBorders>
              <w:top w:val="nil"/>
              <w:left w:val="nil"/>
              <w:bottom w:val="single" w:sz="4" w:space="0" w:color="auto"/>
              <w:right w:val="single" w:sz="4" w:space="0" w:color="auto"/>
            </w:tcBorders>
            <w:shd w:val="clear" w:color="auto" w:fill="auto"/>
            <w:noWrap/>
            <w:vAlign w:val="center"/>
            <w:hideMark/>
          </w:tcPr>
          <w:p w14:paraId="57FAAF1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71C61B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E9955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1F142A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统计管理</w:t>
            </w:r>
          </w:p>
        </w:tc>
        <w:tc>
          <w:tcPr>
            <w:tcW w:w="926" w:type="dxa"/>
            <w:tcBorders>
              <w:top w:val="nil"/>
              <w:left w:val="nil"/>
              <w:bottom w:val="single" w:sz="4" w:space="0" w:color="auto"/>
              <w:right w:val="single" w:sz="4" w:space="0" w:color="auto"/>
            </w:tcBorders>
            <w:shd w:val="clear" w:color="auto" w:fill="auto"/>
            <w:noWrap/>
            <w:vAlign w:val="center"/>
            <w:hideMark/>
          </w:tcPr>
          <w:p w14:paraId="3F9768C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E9C294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8F644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71201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专项普查活动</w:t>
            </w:r>
          </w:p>
        </w:tc>
        <w:tc>
          <w:tcPr>
            <w:tcW w:w="926" w:type="dxa"/>
            <w:tcBorders>
              <w:top w:val="nil"/>
              <w:left w:val="nil"/>
              <w:bottom w:val="single" w:sz="4" w:space="0" w:color="auto"/>
              <w:right w:val="single" w:sz="4" w:space="0" w:color="auto"/>
            </w:tcBorders>
            <w:shd w:val="clear" w:color="auto" w:fill="auto"/>
            <w:noWrap/>
            <w:vAlign w:val="center"/>
            <w:hideMark/>
          </w:tcPr>
          <w:p w14:paraId="28C49A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96A06B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074E9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F05F50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统计抽样调查</w:t>
            </w:r>
          </w:p>
        </w:tc>
        <w:tc>
          <w:tcPr>
            <w:tcW w:w="926" w:type="dxa"/>
            <w:tcBorders>
              <w:top w:val="nil"/>
              <w:left w:val="nil"/>
              <w:bottom w:val="single" w:sz="4" w:space="0" w:color="auto"/>
              <w:right w:val="single" w:sz="4" w:space="0" w:color="auto"/>
            </w:tcBorders>
            <w:shd w:val="clear" w:color="auto" w:fill="auto"/>
            <w:noWrap/>
            <w:vAlign w:val="center"/>
            <w:hideMark/>
          </w:tcPr>
          <w:p w14:paraId="2296824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310011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2C223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5DB76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05524AD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10D817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892B0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E28B6F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其他统计信息事务支出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3AFF598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119597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9EB5B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D438F0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财政事务</w:t>
            </w:r>
          </w:p>
        </w:tc>
        <w:tc>
          <w:tcPr>
            <w:tcW w:w="926" w:type="dxa"/>
            <w:tcBorders>
              <w:top w:val="nil"/>
              <w:left w:val="nil"/>
              <w:bottom w:val="single" w:sz="4" w:space="0" w:color="auto"/>
              <w:right w:val="single" w:sz="4" w:space="0" w:color="auto"/>
            </w:tcBorders>
            <w:shd w:val="clear" w:color="auto" w:fill="auto"/>
            <w:noWrap/>
            <w:vAlign w:val="center"/>
            <w:hideMark/>
          </w:tcPr>
          <w:p w14:paraId="33D27B9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1246</w:t>
            </w:r>
          </w:p>
        </w:tc>
        <w:tc>
          <w:tcPr>
            <w:tcW w:w="1509" w:type="dxa"/>
            <w:tcBorders>
              <w:top w:val="nil"/>
              <w:left w:val="nil"/>
              <w:bottom w:val="single" w:sz="4" w:space="0" w:color="auto"/>
              <w:right w:val="single" w:sz="4" w:space="0" w:color="auto"/>
            </w:tcBorders>
            <w:shd w:val="clear" w:color="000000" w:fill="FFFFFF"/>
            <w:noWrap/>
            <w:vAlign w:val="center"/>
            <w:hideMark/>
          </w:tcPr>
          <w:p w14:paraId="2CDB783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78217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5ADCCA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6790EBB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437</w:t>
            </w:r>
          </w:p>
        </w:tc>
        <w:tc>
          <w:tcPr>
            <w:tcW w:w="1509" w:type="dxa"/>
            <w:tcBorders>
              <w:top w:val="nil"/>
              <w:left w:val="nil"/>
              <w:bottom w:val="single" w:sz="4" w:space="0" w:color="auto"/>
              <w:right w:val="single" w:sz="4" w:space="0" w:color="auto"/>
            </w:tcBorders>
            <w:shd w:val="clear" w:color="000000" w:fill="FFFFFF"/>
            <w:noWrap/>
            <w:vAlign w:val="center"/>
            <w:hideMark/>
          </w:tcPr>
          <w:p w14:paraId="3DAFF5D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8A0E3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5A78CB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7CE502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85</w:t>
            </w:r>
          </w:p>
        </w:tc>
        <w:tc>
          <w:tcPr>
            <w:tcW w:w="1509" w:type="dxa"/>
            <w:tcBorders>
              <w:top w:val="nil"/>
              <w:left w:val="nil"/>
              <w:bottom w:val="single" w:sz="4" w:space="0" w:color="auto"/>
              <w:right w:val="single" w:sz="4" w:space="0" w:color="auto"/>
            </w:tcBorders>
            <w:shd w:val="clear" w:color="000000" w:fill="FFFFFF"/>
            <w:noWrap/>
            <w:vAlign w:val="center"/>
            <w:hideMark/>
          </w:tcPr>
          <w:p w14:paraId="00E6A66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A9B1F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A501D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1E7C8B2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AF3F92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CDDEF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51D536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预算改革业务</w:t>
            </w:r>
          </w:p>
        </w:tc>
        <w:tc>
          <w:tcPr>
            <w:tcW w:w="926" w:type="dxa"/>
            <w:tcBorders>
              <w:top w:val="nil"/>
              <w:left w:val="nil"/>
              <w:bottom w:val="single" w:sz="4" w:space="0" w:color="auto"/>
              <w:right w:val="single" w:sz="4" w:space="0" w:color="auto"/>
            </w:tcBorders>
            <w:shd w:val="clear" w:color="auto" w:fill="auto"/>
            <w:noWrap/>
            <w:vAlign w:val="center"/>
            <w:hideMark/>
          </w:tcPr>
          <w:p w14:paraId="11158E3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2FE31E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8E42C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0EF4E0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财政国库业务</w:t>
            </w:r>
          </w:p>
        </w:tc>
        <w:tc>
          <w:tcPr>
            <w:tcW w:w="926" w:type="dxa"/>
            <w:tcBorders>
              <w:top w:val="nil"/>
              <w:left w:val="nil"/>
              <w:bottom w:val="single" w:sz="4" w:space="0" w:color="auto"/>
              <w:right w:val="single" w:sz="4" w:space="0" w:color="auto"/>
            </w:tcBorders>
            <w:shd w:val="clear" w:color="auto" w:fill="auto"/>
            <w:noWrap/>
            <w:vAlign w:val="center"/>
            <w:hideMark/>
          </w:tcPr>
          <w:p w14:paraId="67901D4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189</w:t>
            </w:r>
          </w:p>
        </w:tc>
        <w:tc>
          <w:tcPr>
            <w:tcW w:w="1509" w:type="dxa"/>
            <w:tcBorders>
              <w:top w:val="nil"/>
              <w:left w:val="nil"/>
              <w:bottom w:val="single" w:sz="4" w:space="0" w:color="auto"/>
              <w:right w:val="single" w:sz="4" w:space="0" w:color="auto"/>
            </w:tcBorders>
            <w:shd w:val="clear" w:color="000000" w:fill="FFFFFF"/>
            <w:noWrap/>
            <w:vAlign w:val="center"/>
            <w:hideMark/>
          </w:tcPr>
          <w:p w14:paraId="1EBF3CD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5F3DE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1A5708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财政监察</w:t>
            </w:r>
          </w:p>
        </w:tc>
        <w:tc>
          <w:tcPr>
            <w:tcW w:w="926" w:type="dxa"/>
            <w:tcBorders>
              <w:top w:val="nil"/>
              <w:left w:val="nil"/>
              <w:bottom w:val="single" w:sz="4" w:space="0" w:color="auto"/>
              <w:right w:val="single" w:sz="4" w:space="0" w:color="auto"/>
            </w:tcBorders>
            <w:shd w:val="clear" w:color="auto" w:fill="auto"/>
            <w:noWrap/>
            <w:vAlign w:val="center"/>
            <w:hideMark/>
          </w:tcPr>
          <w:p w14:paraId="52DA3AB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90B524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1CA55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AD7EE1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48D6A4C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D7C42D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692559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D00E5C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财政委托业务支出</w:t>
            </w:r>
          </w:p>
        </w:tc>
        <w:tc>
          <w:tcPr>
            <w:tcW w:w="926" w:type="dxa"/>
            <w:tcBorders>
              <w:top w:val="nil"/>
              <w:left w:val="nil"/>
              <w:bottom w:val="single" w:sz="4" w:space="0" w:color="auto"/>
              <w:right w:val="single" w:sz="4" w:space="0" w:color="auto"/>
            </w:tcBorders>
            <w:shd w:val="clear" w:color="auto" w:fill="auto"/>
            <w:noWrap/>
            <w:vAlign w:val="center"/>
            <w:hideMark/>
          </w:tcPr>
          <w:p w14:paraId="767C134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535</w:t>
            </w:r>
          </w:p>
        </w:tc>
        <w:tc>
          <w:tcPr>
            <w:tcW w:w="1509" w:type="dxa"/>
            <w:tcBorders>
              <w:top w:val="nil"/>
              <w:left w:val="nil"/>
              <w:bottom w:val="single" w:sz="4" w:space="0" w:color="auto"/>
              <w:right w:val="single" w:sz="4" w:space="0" w:color="auto"/>
            </w:tcBorders>
            <w:shd w:val="clear" w:color="000000" w:fill="FFFFFF"/>
            <w:noWrap/>
            <w:vAlign w:val="center"/>
            <w:hideMark/>
          </w:tcPr>
          <w:p w14:paraId="10FD758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7CC79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6EA7FB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3D332F2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FA3EB0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7C431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402719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其他财政事务支出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3CCC26B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EF6F0A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EFF0F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4278BC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税收事务</w:t>
            </w:r>
          </w:p>
        </w:tc>
        <w:tc>
          <w:tcPr>
            <w:tcW w:w="926" w:type="dxa"/>
            <w:tcBorders>
              <w:top w:val="nil"/>
              <w:left w:val="nil"/>
              <w:bottom w:val="single" w:sz="4" w:space="0" w:color="auto"/>
              <w:right w:val="single" w:sz="4" w:space="0" w:color="auto"/>
            </w:tcBorders>
            <w:shd w:val="clear" w:color="auto" w:fill="auto"/>
            <w:noWrap/>
            <w:vAlign w:val="center"/>
            <w:hideMark/>
          </w:tcPr>
          <w:p w14:paraId="0C29F56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3006</w:t>
            </w:r>
          </w:p>
        </w:tc>
        <w:tc>
          <w:tcPr>
            <w:tcW w:w="1509" w:type="dxa"/>
            <w:tcBorders>
              <w:top w:val="nil"/>
              <w:left w:val="nil"/>
              <w:bottom w:val="single" w:sz="4" w:space="0" w:color="auto"/>
              <w:right w:val="single" w:sz="4" w:space="0" w:color="auto"/>
            </w:tcBorders>
            <w:shd w:val="clear" w:color="000000" w:fill="FFFFFF"/>
            <w:noWrap/>
            <w:vAlign w:val="center"/>
            <w:hideMark/>
          </w:tcPr>
          <w:p w14:paraId="40B885C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9FE07F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CFC01E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AE0FFE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3006</w:t>
            </w:r>
          </w:p>
        </w:tc>
        <w:tc>
          <w:tcPr>
            <w:tcW w:w="1509" w:type="dxa"/>
            <w:tcBorders>
              <w:top w:val="nil"/>
              <w:left w:val="nil"/>
              <w:bottom w:val="single" w:sz="4" w:space="0" w:color="auto"/>
              <w:right w:val="single" w:sz="4" w:space="0" w:color="auto"/>
            </w:tcBorders>
            <w:shd w:val="clear" w:color="000000" w:fill="FFFFFF"/>
            <w:noWrap/>
            <w:vAlign w:val="center"/>
            <w:hideMark/>
          </w:tcPr>
          <w:p w14:paraId="44C58EA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48779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18549A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0167763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92F010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EB339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61FAFE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48ABC33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06C61A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D42AF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227CFB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5C59C32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AA0972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F06634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F80C6D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税收业务</w:t>
            </w:r>
          </w:p>
        </w:tc>
        <w:tc>
          <w:tcPr>
            <w:tcW w:w="926" w:type="dxa"/>
            <w:tcBorders>
              <w:top w:val="nil"/>
              <w:left w:val="nil"/>
              <w:bottom w:val="single" w:sz="4" w:space="0" w:color="auto"/>
              <w:right w:val="single" w:sz="4" w:space="0" w:color="auto"/>
            </w:tcBorders>
            <w:shd w:val="clear" w:color="auto" w:fill="auto"/>
            <w:noWrap/>
            <w:vAlign w:val="center"/>
            <w:hideMark/>
          </w:tcPr>
          <w:p w14:paraId="1A598EE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8CC41D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271DD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31B0E4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7FFFAD2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EA3B36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2ADF1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CB162C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其他税收事务支出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2C274E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B02094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D8637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FBDE17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审计事务</w:t>
            </w:r>
          </w:p>
        </w:tc>
        <w:tc>
          <w:tcPr>
            <w:tcW w:w="926" w:type="dxa"/>
            <w:tcBorders>
              <w:top w:val="nil"/>
              <w:left w:val="nil"/>
              <w:bottom w:val="single" w:sz="4" w:space="0" w:color="auto"/>
              <w:right w:val="single" w:sz="4" w:space="0" w:color="auto"/>
            </w:tcBorders>
            <w:shd w:val="clear" w:color="auto" w:fill="auto"/>
            <w:noWrap/>
            <w:vAlign w:val="center"/>
            <w:hideMark/>
          </w:tcPr>
          <w:p w14:paraId="727F066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279</w:t>
            </w:r>
          </w:p>
        </w:tc>
        <w:tc>
          <w:tcPr>
            <w:tcW w:w="1509" w:type="dxa"/>
            <w:tcBorders>
              <w:top w:val="nil"/>
              <w:left w:val="nil"/>
              <w:bottom w:val="single" w:sz="4" w:space="0" w:color="auto"/>
              <w:right w:val="single" w:sz="4" w:space="0" w:color="auto"/>
            </w:tcBorders>
            <w:shd w:val="clear" w:color="000000" w:fill="FFFFFF"/>
            <w:noWrap/>
            <w:vAlign w:val="center"/>
            <w:hideMark/>
          </w:tcPr>
          <w:p w14:paraId="0E250FB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0F7BC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E6C24A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65C791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137</w:t>
            </w:r>
          </w:p>
        </w:tc>
        <w:tc>
          <w:tcPr>
            <w:tcW w:w="1509" w:type="dxa"/>
            <w:tcBorders>
              <w:top w:val="nil"/>
              <w:left w:val="nil"/>
              <w:bottom w:val="single" w:sz="4" w:space="0" w:color="auto"/>
              <w:right w:val="single" w:sz="4" w:space="0" w:color="auto"/>
            </w:tcBorders>
            <w:shd w:val="clear" w:color="000000" w:fill="FFFFFF"/>
            <w:noWrap/>
            <w:vAlign w:val="center"/>
            <w:hideMark/>
          </w:tcPr>
          <w:p w14:paraId="3427E1D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59CCA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20C3B2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0A45904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140</w:t>
            </w:r>
          </w:p>
        </w:tc>
        <w:tc>
          <w:tcPr>
            <w:tcW w:w="1509" w:type="dxa"/>
            <w:tcBorders>
              <w:top w:val="nil"/>
              <w:left w:val="nil"/>
              <w:bottom w:val="single" w:sz="4" w:space="0" w:color="auto"/>
              <w:right w:val="single" w:sz="4" w:space="0" w:color="auto"/>
            </w:tcBorders>
            <w:shd w:val="clear" w:color="000000" w:fill="FFFFFF"/>
            <w:noWrap/>
            <w:vAlign w:val="center"/>
            <w:hideMark/>
          </w:tcPr>
          <w:p w14:paraId="29BB954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EDB70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C0E28E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643B26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E210C9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7B452F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E93793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审计业务</w:t>
            </w:r>
          </w:p>
        </w:tc>
        <w:tc>
          <w:tcPr>
            <w:tcW w:w="926" w:type="dxa"/>
            <w:tcBorders>
              <w:top w:val="nil"/>
              <w:left w:val="nil"/>
              <w:bottom w:val="single" w:sz="4" w:space="0" w:color="auto"/>
              <w:right w:val="single" w:sz="4" w:space="0" w:color="auto"/>
            </w:tcBorders>
            <w:shd w:val="clear" w:color="auto" w:fill="auto"/>
            <w:noWrap/>
            <w:vAlign w:val="center"/>
            <w:hideMark/>
          </w:tcPr>
          <w:p w14:paraId="6A9DD52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406E60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8D35F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BE0C50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审计管理</w:t>
            </w:r>
          </w:p>
        </w:tc>
        <w:tc>
          <w:tcPr>
            <w:tcW w:w="926" w:type="dxa"/>
            <w:tcBorders>
              <w:top w:val="nil"/>
              <w:left w:val="nil"/>
              <w:bottom w:val="single" w:sz="4" w:space="0" w:color="auto"/>
              <w:right w:val="single" w:sz="4" w:space="0" w:color="auto"/>
            </w:tcBorders>
            <w:shd w:val="clear" w:color="auto" w:fill="auto"/>
            <w:noWrap/>
            <w:vAlign w:val="center"/>
            <w:hideMark/>
          </w:tcPr>
          <w:p w14:paraId="38F430F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B07DB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4A8F6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F5D26C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03A510B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E7ED1F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6E1CA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16C611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45D6C20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ADE18E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89D2F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C4DF82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其他审计事务支出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1634CC1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285D6B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FC936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96FFE7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海关事务</w:t>
            </w:r>
          </w:p>
        </w:tc>
        <w:tc>
          <w:tcPr>
            <w:tcW w:w="926" w:type="dxa"/>
            <w:tcBorders>
              <w:top w:val="nil"/>
              <w:left w:val="nil"/>
              <w:bottom w:val="single" w:sz="4" w:space="0" w:color="auto"/>
              <w:right w:val="single" w:sz="4" w:space="0" w:color="auto"/>
            </w:tcBorders>
            <w:shd w:val="clear" w:color="auto" w:fill="auto"/>
            <w:noWrap/>
            <w:vAlign w:val="center"/>
            <w:hideMark/>
          </w:tcPr>
          <w:p w14:paraId="188201C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E8C2F3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51050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EB0576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2E16A54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5CF3C8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83809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13B4B3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1AC15D1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71DFD1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282FB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3E84EB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221592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465819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E271A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1BBD82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缉私办案</w:t>
            </w:r>
          </w:p>
        </w:tc>
        <w:tc>
          <w:tcPr>
            <w:tcW w:w="926" w:type="dxa"/>
            <w:tcBorders>
              <w:top w:val="nil"/>
              <w:left w:val="nil"/>
              <w:bottom w:val="single" w:sz="4" w:space="0" w:color="auto"/>
              <w:right w:val="single" w:sz="4" w:space="0" w:color="auto"/>
            </w:tcBorders>
            <w:shd w:val="clear" w:color="auto" w:fill="auto"/>
            <w:noWrap/>
            <w:vAlign w:val="center"/>
            <w:hideMark/>
          </w:tcPr>
          <w:p w14:paraId="7E60F58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8B7812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CB14A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42E441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口岸管理</w:t>
            </w:r>
          </w:p>
        </w:tc>
        <w:tc>
          <w:tcPr>
            <w:tcW w:w="926" w:type="dxa"/>
            <w:tcBorders>
              <w:top w:val="nil"/>
              <w:left w:val="nil"/>
              <w:bottom w:val="single" w:sz="4" w:space="0" w:color="auto"/>
              <w:right w:val="single" w:sz="4" w:space="0" w:color="auto"/>
            </w:tcBorders>
            <w:shd w:val="clear" w:color="auto" w:fill="auto"/>
            <w:noWrap/>
            <w:vAlign w:val="center"/>
            <w:hideMark/>
          </w:tcPr>
          <w:p w14:paraId="1DF72A4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E1EC72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2F57B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2E55E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5468630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3AC7C7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CB79AF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244DEB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海关关务</w:t>
            </w:r>
          </w:p>
        </w:tc>
        <w:tc>
          <w:tcPr>
            <w:tcW w:w="926" w:type="dxa"/>
            <w:tcBorders>
              <w:top w:val="nil"/>
              <w:left w:val="nil"/>
              <w:bottom w:val="single" w:sz="4" w:space="0" w:color="auto"/>
              <w:right w:val="single" w:sz="4" w:space="0" w:color="auto"/>
            </w:tcBorders>
            <w:shd w:val="clear" w:color="auto" w:fill="auto"/>
            <w:noWrap/>
            <w:vAlign w:val="center"/>
            <w:hideMark/>
          </w:tcPr>
          <w:p w14:paraId="57203CF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AD0862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A6FF9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AC1389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关税征管</w:t>
            </w:r>
          </w:p>
        </w:tc>
        <w:tc>
          <w:tcPr>
            <w:tcW w:w="926" w:type="dxa"/>
            <w:tcBorders>
              <w:top w:val="nil"/>
              <w:left w:val="nil"/>
              <w:bottom w:val="single" w:sz="4" w:space="0" w:color="auto"/>
              <w:right w:val="single" w:sz="4" w:space="0" w:color="auto"/>
            </w:tcBorders>
            <w:shd w:val="clear" w:color="auto" w:fill="auto"/>
            <w:noWrap/>
            <w:vAlign w:val="center"/>
            <w:hideMark/>
          </w:tcPr>
          <w:p w14:paraId="51A5F07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6071B1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BD08B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6A94E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海关监管</w:t>
            </w:r>
          </w:p>
        </w:tc>
        <w:tc>
          <w:tcPr>
            <w:tcW w:w="926" w:type="dxa"/>
            <w:tcBorders>
              <w:top w:val="nil"/>
              <w:left w:val="nil"/>
              <w:bottom w:val="single" w:sz="4" w:space="0" w:color="auto"/>
              <w:right w:val="single" w:sz="4" w:space="0" w:color="auto"/>
            </w:tcBorders>
            <w:shd w:val="clear" w:color="auto" w:fill="auto"/>
            <w:noWrap/>
            <w:vAlign w:val="center"/>
            <w:hideMark/>
          </w:tcPr>
          <w:p w14:paraId="3832995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83288F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ECB94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004ACB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检验检疫</w:t>
            </w:r>
          </w:p>
        </w:tc>
        <w:tc>
          <w:tcPr>
            <w:tcW w:w="926" w:type="dxa"/>
            <w:tcBorders>
              <w:top w:val="nil"/>
              <w:left w:val="nil"/>
              <w:bottom w:val="single" w:sz="4" w:space="0" w:color="auto"/>
              <w:right w:val="single" w:sz="4" w:space="0" w:color="auto"/>
            </w:tcBorders>
            <w:shd w:val="clear" w:color="auto" w:fill="auto"/>
            <w:noWrap/>
            <w:vAlign w:val="center"/>
            <w:hideMark/>
          </w:tcPr>
          <w:p w14:paraId="1E63174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A8142C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DFD16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38C5D2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2ADDF61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03672D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BD196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C716AE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其他海关事务支出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462018B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861A9D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03DBC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28594F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纪检监察事务</w:t>
            </w:r>
          </w:p>
        </w:tc>
        <w:tc>
          <w:tcPr>
            <w:tcW w:w="926" w:type="dxa"/>
            <w:tcBorders>
              <w:top w:val="nil"/>
              <w:left w:val="nil"/>
              <w:bottom w:val="single" w:sz="4" w:space="0" w:color="auto"/>
              <w:right w:val="single" w:sz="4" w:space="0" w:color="auto"/>
            </w:tcBorders>
            <w:shd w:val="clear" w:color="auto" w:fill="auto"/>
            <w:noWrap/>
            <w:vAlign w:val="center"/>
            <w:hideMark/>
          </w:tcPr>
          <w:p w14:paraId="49B1635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2028</w:t>
            </w:r>
          </w:p>
        </w:tc>
        <w:tc>
          <w:tcPr>
            <w:tcW w:w="1509" w:type="dxa"/>
            <w:tcBorders>
              <w:top w:val="nil"/>
              <w:left w:val="nil"/>
              <w:bottom w:val="single" w:sz="4" w:space="0" w:color="auto"/>
              <w:right w:val="single" w:sz="4" w:space="0" w:color="auto"/>
            </w:tcBorders>
            <w:shd w:val="clear" w:color="000000" w:fill="FFFFFF"/>
            <w:noWrap/>
            <w:vAlign w:val="center"/>
            <w:hideMark/>
          </w:tcPr>
          <w:p w14:paraId="353CA14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5D52D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9129FC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7A89854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1833</w:t>
            </w:r>
          </w:p>
        </w:tc>
        <w:tc>
          <w:tcPr>
            <w:tcW w:w="1509" w:type="dxa"/>
            <w:tcBorders>
              <w:top w:val="nil"/>
              <w:left w:val="nil"/>
              <w:bottom w:val="single" w:sz="4" w:space="0" w:color="auto"/>
              <w:right w:val="single" w:sz="4" w:space="0" w:color="auto"/>
            </w:tcBorders>
            <w:shd w:val="clear" w:color="000000" w:fill="FFFFFF"/>
            <w:noWrap/>
            <w:vAlign w:val="center"/>
            <w:hideMark/>
          </w:tcPr>
          <w:p w14:paraId="08CA5CF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3F6EA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540A7A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C6D64F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BC694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DC982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884B1A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159FCA8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E2970E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B413B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7C4A71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大案要案查处</w:t>
            </w:r>
          </w:p>
        </w:tc>
        <w:tc>
          <w:tcPr>
            <w:tcW w:w="926" w:type="dxa"/>
            <w:tcBorders>
              <w:top w:val="nil"/>
              <w:left w:val="nil"/>
              <w:bottom w:val="single" w:sz="4" w:space="0" w:color="auto"/>
              <w:right w:val="single" w:sz="4" w:space="0" w:color="auto"/>
            </w:tcBorders>
            <w:shd w:val="clear" w:color="auto" w:fill="auto"/>
            <w:noWrap/>
            <w:vAlign w:val="center"/>
            <w:hideMark/>
          </w:tcPr>
          <w:p w14:paraId="2E4A0DC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9FFFDA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79AAF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36537F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派驻派出机构</w:t>
            </w:r>
          </w:p>
        </w:tc>
        <w:tc>
          <w:tcPr>
            <w:tcW w:w="926" w:type="dxa"/>
            <w:tcBorders>
              <w:top w:val="nil"/>
              <w:left w:val="nil"/>
              <w:bottom w:val="single" w:sz="4" w:space="0" w:color="auto"/>
              <w:right w:val="single" w:sz="4" w:space="0" w:color="auto"/>
            </w:tcBorders>
            <w:shd w:val="clear" w:color="auto" w:fill="auto"/>
            <w:noWrap/>
            <w:vAlign w:val="center"/>
            <w:hideMark/>
          </w:tcPr>
          <w:p w14:paraId="1D20A21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7F768B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EB1E3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BA1C30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巡视工作</w:t>
            </w:r>
          </w:p>
        </w:tc>
        <w:tc>
          <w:tcPr>
            <w:tcW w:w="926" w:type="dxa"/>
            <w:tcBorders>
              <w:top w:val="nil"/>
              <w:left w:val="nil"/>
              <w:bottom w:val="single" w:sz="4" w:space="0" w:color="auto"/>
              <w:right w:val="single" w:sz="4" w:space="0" w:color="auto"/>
            </w:tcBorders>
            <w:shd w:val="clear" w:color="auto" w:fill="auto"/>
            <w:noWrap/>
            <w:vAlign w:val="center"/>
            <w:hideMark/>
          </w:tcPr>
          <w:p w14:paraId="57C43EA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140</w:t>
            </w:r>
          </w:p>
        </w:tc>
        <w:tc>
          <w:tcPr>
            <w:tcW w:w="1509" w:type="dxa"/>
            <w:tcBorders>
              <w:top w:val="nil"/>
              <w:left w:val="nil"/>
              <w:bottom w:val="single" w:sz="4" w:space="0" w:color="auto"/>
              <w:right w:val="single" w:sz="4" w:space="0" w:color="auto"/>
            </w:tcBorders>
            <w:shd w:val="clear" w:color="000000" w:fill="FFFFFF"/>
            <w:noWrap/>
            <w:vAlign w:val="center"/>
            <w:hideMark/>
          </w:tcPr>
          <w:p w14:paraId="1EA3AB3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E8CF14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1F2EC4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3F5F913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053165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DDEBDA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01028C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其他纪检监察事务支出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26FA005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55</w:t>
            </w:r>
          </w:p>
        </w:tc>
        <w:tc>
          <w:tcPr>
            <w:tcW w:w="1509" w:type="dxa"/>
            <w:tcBorders>
              <w:top w:val="nil"/>
              <w:left w:val="nil"/>
              <w:bottom w:val="single" w:sz="4" w:space="0" w:color="auto"/>
              <w:right w:val="single" w:sz="4" w:space="0" w:color="auto"/>
            </w:tcBorders>
            <w:shd w:val="clear" w:color="000000" w:fill="FFFFFF"/>
            <w:noWrap/>
            <w:vAlign w:val="center"/>
            <w:hideMark/>
          </w:tcPr>
          <w:p w14:paraId="5FEACD9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10247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51D88C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商贸事务</w:t>
            </w:r>
          </w:p>
        </w:tc>
        <w:tc>
          <w:tcPr>
            <w:tcW w:w="926" w:type="dxa"/>
            <w:tcBorders>
              <w:top w:val="nil"/>
              <w:left w:val="nil"/>
              <w:bottom w:val="single" w:sz="4" w:space="0" w:color="auto"/>
              <w:right w:val="single" w:sz="4" w:space="0" w:color="auto"/>
            </w:tcBorders>
            <w:shd w:val="clear" w:color="auto" w:fill="auto"/>
            <w:noWrap/>
            <w:vAlign w:val="center"/>
            <w:hideMark/>
          </w:tcPr>
          <w:p w14:paraId="09160CF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724</w:t>
            </w:r>
          </w:p>
        </w:tc>
        <w:tc>
          <w:tcPr>
            <w:tcW w:w="1509" w:type="dxa"/>
            <w:tcBorders>
              <w:top w:val="nil"/>
              <w:left w:val="nil"/>
              <w:bottom w:val="single" w:sz="4" w:space="0" w:color="auto"/>
              <w:right w:val="single" w:sz="4" w:space="0" w:color="auto"/>
            </w:tcBorders>
            <w:shd w:val="clear" w:color="000000" w:fill="FFFFFF"/>
            <w:noWrap/>
            <w:vAlign w:val="center"/>
            <w:hideMark/>
          </w:tcPr>
          <w:p w14:paraId="2DFC608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18608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53A1A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476D54E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160</w:t>
            </w:r>
          </w:p>
        </w:tc>
        <w:tc>
          <w:tcPr>
            <w:tcW w:w="1509" w:type="dxa"/>
            <w:tcBorders>
              <w:top w:val="nil"/>
              <w:left w:val="nil"/>
              <w:bottom w:val="single" w:sz="4" w:space="0" w:color="auto"/>
              <w:right w:val="single" w:sz="4" w:space="0" w:color="auto"/>
            </w:tcBorders>
            <w:shd w:val="clear" w:color="000000" w:fill="FFFFFF"/>
            <w:noWrap/>
            <w:vAlign w:val="center"/>
            <w:hideMark/>
          </w:tcPr>
          <w:p w14:paraId="485E84C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F8E21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B3B97D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183C347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8B5CFF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74CF9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405991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75CFDFC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2C9956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06B12E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E4D429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对外贸易管理</w:t>
            </w:r>
          </w:p>
        </w:tc>
        <w:tc>
          <w:tcPr>
            <w:tcW w:w="926" w:type="dxa"/>
            <w:tcBorders>
              <w:top w:val="nil"/>
              <w:left w:val="nil"/>
              <w:bottom w:val="single" w:sz="4" w:space="0" w:color="auto"/>
              <w:right w:val="single" w:sz="4" w:space="0" w:color="auto"/>
            </w:tcBorders>
            <w:shd w:val="clear" w:color="auto" w:fill="auto"/>
            <w:noWrap/>
            <w:vAlign w:val="center"/>
            <w:hideMark/>
          </w:tcPr>
          <w:p w14:paraId="74FFF65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A9B3C7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86A37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6C1A6F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国际经济合作</w:t>
            </w:r>
          </w:p>
        </w:tc>
        <w:tc>
          <w:tcPr>
            <w:tcW w:w="926" w:type="dxa"/>
            <w:tcBorders>
              <w:top w:val="nil"/>
              <w:left w:val="nil"/>
              <w:bottom w:val="single" w:sz="4" w:space="0" w:color="auto"/>
              <w:right w:val="single" w:sz="4" w:space="0" w:color="auto"/>
            </w:tcBorders>
            <w:shd w:val="clear" w:color="auto" w:fill="auto"/>
            <w:noWrap/>
            <w:vAlign w:val="center"/>
            <w:hideMark/>
          </w:tcPr>
          <w:p w14:paraId="3E2F83F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FE7391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549FC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C3AD4B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外资管理</w:t>
            </w:r>
          </w:p>
        </w:tc>
        <w:tc>
          <w:tcPr>
            <w:tcW w:w="926" w:type="dxa"/>
            <w:tcBorders>
              <w:top w:val="nil"/>
              <w:left w:val="nil"/>
              <w:bottom w:val="single" w:sz="4" w:space="0" w:color="auto"/>
              <w:right w:val="single" w:sz="4" w:space="0" w:color="auto"/>
            </w:tcBorders>
            <w:shd w:val="clear" w:color="auto" w:fill="auto"/>
            <w:noWrap/>
            <w:vAlign w:val="center"/>
            <w:hideMark/>
          </w:tcPr>
          <w:p w14:paraId="57FF564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99EE8C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02533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981DFB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国内贸易管理</w:t>
            </w:r>
          </w:p>
        </w:tc>
        <w:tc>
          <w:tcPr>
            <w:tcW w:w="926" w:type="dxa"/>
            <w:tcBorders>
              <w:top w:val="nil"/>
              <w:left w:val="nil"/>
              <w:bottom w:val="single" w:sz="4" w:space="0" w:color="auto"/>
              <w:right w:val="single" w:sz="4" w:space="0" w:color="auto"/>
            </w:tcBorders>
            <w:shd w:val="clear" w:color="auto" w:fill="auto"/>
            <w:noWrap/>
            <w:vAlign w:val="center"/>
            <w:hideMark/>
          </w:tcPr>
          <w:p w14:paraId="7670748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33435D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5CC1B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5405F1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招商引资</w:t>
            </w:r>
          </w:p>
        </w:tc>
        <w:tc>
          <w:tcPr>
            <w:tcW w:w="926" w:type="dxa"/>
            <w:tcBorders>
              <w:top w:val="nil"/>
              <w:left w:val="nil"/>
              <w:bottom w:val="single" w:sz="4" w:space="0" w:color="auto"/>
              <w:right w:val="single" w:sz="4" w:space="0" w:color="auto"/>
            </w:tcBorders>
            <w:shd w:val="clear" w:color="auto" w:fill="auto"/>
            <w:noWrap/>
            <w:vAlign w:val="center"/>
            <w:hideMark/>
          </w:tcPr>
          <w:p w14:paraId="618BFE7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564</w:t>
            </w:r>
          </w:p>
        </w:tc>
        <w:tc>
          <w:tcPr>
            <w:tcW w:w="1509" w:type="dxa"/>
            <w:tcBorders>
              <w:top w:val="nil"/>
              <w:left w:val="nil"/>
              <w:bottom w:val="single" w:sz="4" w:space="0" w:color="auto"/>
              <w:right w:val="single" w:sz="4" w:space="0" w:color="auto"/>
            </w:tcBorders>
            <w:shd w:val="clear" w:color="000000" w:fill="FFFFFF"/>
            <w:noWrap/>
            <w:vAlign w:val="center"/>
            <w:hideMark/>
          </w:tcPr>
          <w:p w14:paraId="52AD2B2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1595C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98182A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787EC27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1F85D0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FC137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71F008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其他商贸事务支出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7B63243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571133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33B04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A83327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知识产权事务</w:t>
            </w:r>
          </w:p>
        </w:tc>
        <w:tc>
          <w:tcPr>
            <w:tcW w:w="926" w:type="dxa"/>
            <w:tcBorders>
              <w:top w:val="nil"/>
              <w:left w:val="nil"/>
              <w:bottom w:val="single" w:sz="4" w:space="0" w:color="auto"/>
              <w:right w:val="single" w:sz="4" w:space="0" w:color="auto"/>
            </w:tcBorders>
            <w:shd w:val="clear" w:color="auto" w:fill="auto"/>
            <w:noWrap/>
            <w:vAlign w:val="center"/>
            <w:hideMark/>
          </w:tcPr>
          <w:p w14:paraId="2634CE3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2D8B20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D6B44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FFDA06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3FFF73B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608489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053483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5CE202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FB4E37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9864D6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E6F963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6067F3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24AFF8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23AA24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8B4CF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9E3A17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专利审批</w:t>
            </w:r>
          </w:p>
        </w:tc>
        <w:tc>
          <w:tcPr>
            <w:tcW w:w="926" w:type="dxa"/>
            <w:tcBorders>
              <w:top w:val="nil"/>
              <w:left w:val="nil"/>
              <w:bottom w:val="single" w:sz="4" w:space="0" w:color="auto"/>
              <w:right w:val="single" w:sz="4" w:space="0" w:color="auto"/>
            </w:tcBorders>
            <w:shd w:val="clear" w:color="auto" w:fill="auto"/>
            <w:noWrap/>
            <w:vAlign w:val="center"/>
            <w:hideMark/>
          </w:tcPr>
          <w:p w14:paraId="1CB61D0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183BA3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77B16F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C152F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知识产权战略和规划</w:t>
            </w:r>
          </w:p>
        </w:tc>
        <w:tc>
          <w:tcPr>
            <w:tcW w:w="926" w:type="dxa"/>
            <w:tcBorders>
              <w:top w:val="nil"/>
              <w:left w:val="nil"/>
              <w:bottom w:val="single" w:sz="4" w:space="0" w:color="auto"/>
              <w:right w:val="single" w:sz="4" w:space="0" w:color="auto"/>
            </w:tcBorders>
            <w:shd w:val="clear" w:color="auto" w:fill="auto"/>
            <w:noWrap/>
            <w:vAlign w:val="center"/>
            <w:hideMark/>
          </w:tcPr>
          <w:p w14:paraId="63C06E3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851717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08F91F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82C935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国际合作与交流</w:t>
            </w:r>
          </w:p>
        </w:tc>
        <w:tc>
          <w:tcPr>
            <w:tcW w:w="926" w:type="dxa"/>
            <w:tcBorders>
              <w:top w:val="nil"/>
              <w:left w:val="nil"/>
              <w:bottom w:val="single" w:sz="4" w:space="0" w:color="auto"/>
              <w:right w:val="single" w:sz="4" w:space="0" w:color="auto"/>
            </w:tcBorders>
            <w:shd w:val="clear" w:color="auto" w:fill="auto"/>
            <w:noWrap/>
            <w:vAlign w:val="center"/>
            <w:hideMark/>
          </w:tcPr>
          <w:p w14:paraId="111D3E6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9EEFDE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59149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EE04F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知识产权宏观管理</w:t>
            </w:r>
          </w:p>
        </w:tc>
        <w:tc>
          <w:tcPr>
            <w:tcW w:w="926" w:type="dxa"/>
            <w:tcBorders>
              <w:top w:val="nil"/>
              <w:left w:val="nil"/>
              <w:bottom w:val="single" w:sz="4" w:space="0" w:color="auto"/>
              <w:right w:val="single" w:sz="4" w:space="0" w:color="auto"/>
            </w:tcBorders>
            <w:shd w:val="clear" w:color="auto" w:fill="auto"/>
            <w:noWrap/>
            <w:vAlign w:val="center"/>
            <w:hideMark/>
          </w:tcPr>
          <w:p w14:paraId="6E4A815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B51849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56E6F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177960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商标管理</w:t>
            </w:r>
          </w:p>
        </w:tc>
        <w:tc>
          <w:tcPr>
            <w:tcW w:w="926" w:type="dxa"/>
            <w:tcBorders>
              <w:top w:val="nil"/>
              <w:left w:val="nil"/>
              <w:bottom w:val="single" w:sz="4" w:space="0" w:color="auto"/>
              <w:right w:val="single" w:sz="4" w:space="0" w:color="auto"/>
            </w:tcBorders>
            <w:shd w:val="clear" w:color="auto" w:fill="auto"/>
            <w:noWrap/>
            <w:vAlign w:val="center"/>
            <w:hideMark/>
          </w:tcPr>
          <w:p w14:paraId="33C2AA9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E16160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5BF6C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0E7CAA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原产地地理标志管理</w:t>
            </w:r>
          </w:p>
        </w:tc>
        <w:tc>
          <w:tcPr>
            <w:tcW w:w="926" w:type="dxa"/>
            <w:tcBorders>
              <w:top w:val="nil"/>
              <w:left w:val="nil"/>
              <w:bottom w:val="single" w:sz="4" w:space="0" w:color="auto"/>
              <w:right w:val="single" w:sz="4" w:space="0" w:color="auto"/>
            </w:tcBorders>
            <w:shd w:val="clear" w:color="auto" w:fill="auto"/>
            <w:noWrap/>
            <w:vAlign w:val="center"/>
            <w:hideMark/>
          </w:tcPr>
          <w:p w14:paraId="37564D9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4EBB3C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D23DC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016762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18BF6B7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289AD8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BFB35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A99B8B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其他知识产权事务支出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764F395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8578CC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33E08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24FC15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民族事务</w:t>
            </w:r>
          </w:p>
        </w:tc>
        <w:tc>
          <w:tcPr>
            <w:tcW w:w="926" w:type="dxa"/>
            <w:tcBorders>
              <w:top w:val="nil"/>
              <w:left w:val="nil"/>
              <w:bottom w:val="single" w:sz="4" w:space="0" w:color="auto"/>
              <w:right w:val="single" w:sz="4" w:space="0" w:color="auto"/>
            </w:tcBorders>
            <w:shd w:val="clear" w:color="auto" w:fill="auto"/>
            <w:noWrap/>
            <w:vAlign w:val="center"/>
            <w:hideMark/>
          </w:tcPr>
          <w:p w14:paraId="68B7D01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w:t>
            </w:r>
          </w:p>
        </w:tc>
        <w:tc>
          <w:tcPr>
            <w:tcW w:w="1509" w:type="dxa"/>
            <w:tcBorders>
              <w:top w:val="nil"/>
              <w:left w:val="nil"/>
              <w:bottom w:val="single" w:sz="4" w:space="0" w:color="auto"/>
              <w:right w:val="single" w:sz="4" w:space="0" w:color="auto"/>
            </w:tcBorders>
            <w:shd w:val="clear" w:color="000000" w:fill="FFFFFF"/>
            <w:noWrap/>
            <w:vAlign w:val="center"/>
            <w:hideMark/>
          </w:tcPr>
          <w:p w14:paraId="6EB6B46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CC7A1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B38B64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9B51CD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420C25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06D5B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A73BEB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1567179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w:t>
            </w:r>
          </w:p>
        </w:tc>
        <w:tc>
          <w:tcPr>
            <w:tcW w:w="1509" w:type="dxa"/>
            <w:tcBorders>
              <w:top w:val="nil"/>
              <w:left w:val="nil"/>
              <w:bottom w:val="single" w:sz="4" w:space="0" w:color="auto"/>
              <w:right w:val="single" w:sz="4" w:space="0" w:color="auto"/>
            </w:tcBorders>
            <w:shd w:val="clear" w:color="000000" w:fill="FFFFFF"/>
            <w:noWrap/>
            <w:vAlign w:val="center"/>
            <w:hideMark/>
          </w:tcPr>
          <w:p w14:paraId="2F01CC4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AA9FE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84205C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47E5836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AEE0E6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2BFD2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1C4C2F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民族工作专项</w:t>
            </w:r>
          </w:p>
        </w:tc>
        <w:tc>
          <w:tcPr>
            <w:tcW w:w="926" w:type="dxa"/>
            <w:tcBorders>
              <w:top w:val="nil"/>
              <w:left w:val="nil"/>
              <w:bottom w:val="single" w:sz="4" w:space="0" w:color="auto"/>
              <w:right w:val="single" w:sz="4" w:space="0" w:color="auto"/>
            </w:tcBorders>
            <w:shd w:val="clear" w:color="auto" w:fill="auto"/>
            <w:noWrap/>
            <w:vAlign w:val="center"/>
            <w:hideMark/>
          </w:tcPr>
          <w:p w14:paraId="4477A4F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CFF820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59A52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F9C1E0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2339EB3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0012E4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EAB5C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2217B9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其他民族事务支出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498F674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D7A390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596D3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4BA2C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港澳台事务</w:t>
            </w:r>
          </w:p>
        </w:tc>
        <w:tc>
          <w:tcPr>
            <w:tcW w:w="926" w:type="dxa"/>
            <w:tcBorders>
              <w:top w:val="nil"/>
              <w:left w:val="nil"/>
              <w:bottom w:val="single" w:sz="4" w:space="0" w:color="auto"/>
              <w:right w:val="single" w:sz="4" w:space="0" w:color="auto"/>
            </w:tcBorders>
            <w:shd w:val="clear" w:color="auto" w:fill="auto"/>
            <w:noWrap/>
            <w:vAlign w:val="center"/>
            <w:hideMark/>
          </w:tcPr>
          <w:p w14:paraId="4FAF807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AE0DBB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0EE91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4C0D01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3FC0A2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71D4C9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FE47C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911A4D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4EEE6B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C15BCF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DE9C0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E15BD5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330EB20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5D0086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141C6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F13844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港澳事务</w:t>
            </w:r>
          </w:p>
        </w:tc>
        <w:tc>
          <w:tcPr>
            <w:tcW w:w="926" w:type="dxa"/>
            <w:tcBorders>
              <w:top w:val="nil"/>
              <w:left w:val="nil"/>
              <w:bottom w:val="single" w:sz="4" w:space="0" w:color="auto"/>
              <w:right w:val="single" w:sz="4" w:space="0" w:color="auto"/>
            </w:tcBorders>
            <w:shd w:val="clear" w:color="auto" w:fill="auto"/>
            <w:noWrap/>
            <w:vAlign w:val="center"/>
            <w:hideMark/>
          </w:tcPr>
          <w:p w14:paraId="2AC5FD7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89AAE0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7A546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92D35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台湾事务</w:t>
            </w:r>
          </w:p>
        </w:tc>
        <w:tc>
          <w:tcPr>
            <w:tcW w:w="926" w:type="dxa"/>
            <w:tcBorders>
              <w:top w:val="nil"/>
              <w:left w:val="nil"/>
              <w:bottom w:val="single" w:sz="4" w:space="0" w:color="auto"/>
              <w:right w:val="single" w:sz="4" w:space="0" w:color="auto"/>
            </w:tcBorders>
            <w:shd w:val="clear" w:color="auto" w:fill="auto"/>
            <w:noWrap/>
            <w:vAlign w:val="center"/>
            <w:hideMark/>
          </w:tcPr>
          <w:p w14:paraId="7AC3943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C19DE8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E78EE6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B03F2B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218247E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E0CDCA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9BD4E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05F683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其他港澳台事务支出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572E152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DEEF0E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6F8F1B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F43BB1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档案事务</w:t>
            </w:r>
          </w:p>
        </w:tc>
        <w:tc>
          <w:tcPr>
            <w:tcW w:w="926" w:type="dxa"/>
            <w:tcBorders>
              <w:top w:val="nil"/>
              <w:left w:val="nil"/>
              <w:bottom w:val="single" w:sz="4" w:space="0" w:color="auto"/>
              <w:right w:val="single" w:sz="4" w:space="0" w:color="auto"/>
            </w:tcBorders>
            <w:shd w:val="clear" w:color="auto" w:fill="auto"/>
            <w:noWrap/>
            <w:vAlign w:val="center"/>
            <w:hideMark/>
          </w:tcPr>
          <w:p w14:paraId="446C85D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97</w:t>
            </w:r>
          </w:p>
        </w:tc>
        <w:tc>
          <w:tcPr>
            <w:tcW w:w="1509" w:type="dxa"/>
            <w:tcBorders>
              <w:top w:val="nil"/>
              <w:left w:val="nil"/>
              <w:bottom w:val="single" w:sz="4" w:space="0" w:color="auto"/>
              <w:right w:val="single" w:sz="4" w:space="0" w:color="auto"/>
            </w:tcBorders>
            <w:shd w:val="clear" w:color="000000" w:fill="FFFFFF"/>
            <w:noWrap/>
            <w:vAlign w:val="center"/>
            <w:hideMark/>
          </w:tcPr>
          <w:p w14:paraId="125877C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6ADA4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75E48E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771ED78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97</w:t>
            </w:r>
          </w:p>
        </w:tc>
        <w:tc>
          <w:tcPr>
            <w:tcW w:w="1509" w:type="dxa"/>
            <w:tcBorders>
              <w:top w:val="nil"/>
              <w:left w:val="nil"/>
              <w:bottom w:val="single" w:sz="4" w:space="0" w:color="auto"/>
              <w:right w:val="single" w:sz="4" w:space="0" w:color="auto"/>
            </w:tcBorders>
            <w:shd w:val="clear" w:color="000000" w:fill="FFFFFF"/>
            <w:noWrap/>
            <w:vAlign w:val="center"/>
            <w:hideMark/>
          </w:tcPr>
          <w:p w14:paraId="754000C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3F0FF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545167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67A7A1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3AA8F1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5C8563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B541E3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5518199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89BA2F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91EB0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19F7BE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档案馆</w:t>
            </w:r>
          </w:p>
        </w:tc>
        <w:tc>
          <w:tcPr>
            <w:tcW w:w="926" w:type="dxa"/>
            <w:tcBorders>
              <w:top w:val="nil"/>
              <w:left w:val="nil"/>
              <w:bottom w:val="single" w:sz="4" w:space="0" w:color="auto"/>
              <w:right w:val="single" w:sz="4" w:space="0" w:color="auto"/>
            </w:tcBorders>
            <w:shd w:val="clear" w:color="auto" w:fill="auto"/>
            <w:noWrap/>
            <w:vAlign w:val="center"/>
            <w:hideMark/>
          </w:tcPr>
          <w:p w14:paraId="2E62230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5E71EB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82B94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EF3681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其他档案事务支出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2AED9C7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89948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CDFA2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109916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民主党派及工商联事务</w:t>
            </w:r>
          </w:p>
        </w:tc>
        <w:tc>
          <w:tcPr>
            <w:tcW w:w="926" w:type="dxa"/>
            <w:tcBorders>
              <w:top w:val="nil"/>
              <w:left w:val="nil"/>
              <w:bottom w:val="single" w:sz="4" w:space="0" w:color="auto"/>
              <w:right w:val="single" w:sz="4" w:space="0" w:color="auto"/>
            </w:tcBorders>
            <w:shd w:val="clear" w:color="auto" w:fill="auto"/>
            <w:noWrap/>
            <w:vAlign w:val="center"/>
            <w:hideMark/>
          </w:tcPr>
          <w:p w14:paraId="771C35B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62</w:t>
            </w:r>
          </w:p>
        </w:tc>
        <w:tc>
          <w:tcPr>
            <w:tcW w:w="1509" w:type="dxa"/>
            <w:tcBorders>
              <w:top w:val="nil"/>
              <w:left w:val="nil"/>
              <w:bottom w:val="single" w:sz="4" w:space="0" w:color="auto"/>
              <w:right w:val="single" w:sz="4" w:space="0" w:color="auto"/>
            </w:tcBorders>
            <w:shd w:val="clear" w:color="000000" w:fill="FFFFFF"/>
            <w:noWrap/>
            <w:vAlign w:val="center"/>
            <w:hideMark/>
          </w:tcPr>
          <w:p w14:paraId="1045C61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E392EC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C02D68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3EBE40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62</w:t>
            </w:r>
          </w:p>
        </w:tc>
        <w:tc>
          <w:tcPr>
            <w:tcW w:w="1509" w:type="dxa"/>
            <w:tcBorders>
              <w:top w:val="nil"/>
              <w:left w:val="nil"/>
              <w:bottom w:val="single" w:sz="4" w:space="0" w:color="auto"/>
              <w:right w:val="single" w:sz="4" w:space="0" w:color="auto"/>
            </w:tcBorders>
            <w:shd w:val="clear" w:color="000000" w:fill="FFFFFF"/>
            <w:noWrap/>
            <w:vAlign w:val="center"/>
            <w:hideMark/>
          </w:tcPr>
          <w:p w14:paraId="5B97162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B2ADD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2C38D7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317B30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F3CCDD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72DA9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3C3018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1B1F0A7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0E0358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2C44B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5384BB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参政议政</w:t>
            </w:r>
          </w:p>
        </w:tc>
        <w:tc>
          <w:tcPr>
            <w:tcW w:w="926" w:type="dxa"/>
            <w:tcBorders>
              <w:top w:val="nil"/>
              <w:left w:val="nil"/>
              <w:bottom w:val="single" w:sz="4" w:space="0" w:color="auto"/>
              <w:right w:val="single" w:sz="4" w:space="0" w:color="auto"/>
            </w:tcBorders>
            <w:shd w:val="clear" w:color="auto" w:fill="auto"/>
            <w:noWrap/>
            <w:vAlign w:val="center"/>
            <w:hideMark/>
          </w:tcPr>
          <w:p w14:paraId="1BBE61B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1B6501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843DC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F544AB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2FC21C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4D2F16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B5708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B4400E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其他民主党派及工商联事务支出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0AE4259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D82F31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7B10B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2AAF8E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群众团体事务</w:t>
            </w:r>
          </w:p>
        </w:tc>
        <w:tc>
          <w:tcPr>
            <w:tcW w:w="926" w:type="dxa"/>
            <w:tcBorders>
              <w:top w:val="nil"/>
              <w:left w:val="nil"/>
              <w:bottom w:val="single" w:sz="4" w:space="0" w:color="auto"/>
              <w:right w:val="single" w:sz="4" w:space="0" w:color="auto"/>
            </w:tcBorders>
            <w:shd w:val="clear" w:color="auto" w:fill="auto"/>
            <w:noWrap/>
            <w:vAlign w:val="center"/>
            <w:hideMark/>
          </w:tcPr>
          <w:p w14:paraId="241ACA0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1316</w:t>
            </w:r>
          </w:p>
        </w:tc>
        <w:tc>
          <w:tcPr>
            <w:tcW w:w="1509" w:type="dxa"/>
            <w:tcBorders>
              <w:top w:val="nil"/>
              <w:left w:val="nil"/>
              <w:bottom w:val="single" w:sz="4" w:space="0" w:color="auto"/>
              <w:right w:val="single" w:sz="4" w:space="0" w:color="auto"/>
            </w:tcBorders>
            <w:shd w:val="clear" w:color="000000" w:fill="FFFFFF"/>
            <w:noWrap/>
            <w:vAlign w:val="center"/>
            <w:hideMark/>
          </w:tcPr>
          <w:p w14:paraId="32C50C7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432DA9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83DD34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66DF934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356</w:t>
            </w:r>
          </w:p>
        </w:tc>
        <w:tc>
          <w:tcPr>
            <w:tcW w:w="1509" w:type="dxa"/>
            <w:tcBorders>
              <w:top w:val="nil"/>
              <w:left w:val="nil"/>
              <w:bottom w:val="single" w:sz="4" w:space="0" w:color="auto"/>
              <w:right w:val="single" w:sz="4" w:space="0" w:color="auto"/>
            </w:tcBorders>
            <w:shd w:val="clear" w:color="000000" w:fill="FFFFFF"/>
            <w:noWrap/>
            <w:vAlign w:val="center"/>
            <w:hideMark/>
          </w:tcPr>
          <w:p w14:paraId="2A22CD8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43E03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DF83E3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778F8F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51</w:t>
            </w:r>
          </w:p>
        </w:tc>
        <w:tc>
          <w:tcPr>
            <w:tcW w:w="1509" w:type="dxa"/>
            <w:tcBorders>
              <w:top w:val="nil"/>
              <w:left w:val="nil"/>
              <w:bottom w:val="single" w:sz="4" w:space="0" w:color="auto"/>
              <w:right w:val="single" w:sz="4" w:space="0" w:color="auto"/>
            </w:tcBorders>
            <w:shd w:val="clear" w:color="000000" w:fill="FFFFFF"/>
            <w:noWrap/>
            <w:vAlign w:val="center"/>
            <w:hideMark/>
          </w:tcPr>
          <w:p w14:paraId="36F3DBC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75F9D5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AFCDC1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519551B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86C21F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77297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A246E5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工会事务</w:t>
            </w:r>
          </w:p>
        </w:tc>
        <w:tc>
          <w:tcPr>
            <w:tcW w:w="926" w:type="dxa"/>
            <w:tcBorders>
              <w:top w:val="nil"/>
              <w:left w:val="nil"/>
              <w:bottom w:val="single" w:sz="4" w:space="0" w:color="auto"/>
              <w:right w:val="single" w:sz="4" w:space="0" w:color="auto"/>
            </w:tcBorders>
            <w:shd w:val="clear" w:color="auto" w:fill="auto"/>
            <w:noWrap/>
            <w:vAlign w:val="center"/>
            <w:hideMark/>
          </w:tcPr>
          <w:p w14:paraId="72AB02D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884</w:t>
            </w:r>
          </w:p>
        </w:tc>
        <w:tc>
          <w:tcPr>
            <w:tcW w:w="1509" w:type="dxa"/>
            <w:tcBorders>
              <w:top w:val="nil"/>
              <w:left w:val="nil"/>
              <w:bottom w:val="single" w:sz="4" w:space="0" w:color="auto"/>
              <w:right w:val="single" w:sz="4" w:space="0" w:color="auto"/>
            </w:tcBorders>
            <w:shd w:val="clear" w:color="000000" w:fill="FFFFFF"/>
            <w:noWrap/>
            <w:vAlign w:val="center"/>
            <w:hideMark/>
          </w:tcPr>
          <w:p w14:paraId="25989AC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AAC0A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87FDF7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5CAD2C3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A859B7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98534B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BADDA5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其他群众团体事务支出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779E892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25</w:t>
            </w:r>
          </w:p>
        </w:tc>
        <w:tc>
          <w:tcPr>
            <w:tcW w:w="1509" w:type="dxa"/>
            <w:tcBorders>
              <w:top w:val="nil"/>
              <w:left w:val="nil"/>
              <w:bottom w:val="single" w:sz="4" w:space="0" w:color="auto"/>
              <w:right w:val="single" w:sz="4" w:space="0" w:color="auto"/>
            </w:tcBorders>
            <w:shd w:val="clear" w:color="000000" w:fill="FFFFFF"/>
            <w:noWrap/>
            <w:vAlign w:val="center"/>
            <w:hideMark/>
          </w:tcPr>
          <w:p w14:paraId="17FFC06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525D9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6442FA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党委办公厅（室）及相关机构事务</w:t>
            </w:r>
          </w:p>
        </w:tc>
        <w:tc>
          <w:tcPr>
            <w:tcW w:w="926" w:type="dxa"/>
            <w:tcBorders>
              <w:top w:val="nil"/>
              <w:left w:val="nil"/>
              <w:bottom w:val="single" w:sz="4" w:space="0" w:color="auto"/>
              <w:right w:val="single" w:sz="4" w:space="0" w:color="auto"/>
            </w:tcBorders>
            <w:shd w:val="clear" w:color="auto" w:fill="auto"/>
            <w:noWrap/>
            <w:vAlign w:val="center"/>
            <w:hideMark/>
          </w:tcPr>
          <w:p w14:paraId="50E4744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930</w:t>
            </w:r>
          </w:p>
        </w:tc>
        <w:tc>
          <w:tcPr>
            <w:tcW w:w="1509" w:type="dxa"/>
            <w:tcBorders>
              <w:top w:val="nil"/>
              <w:left w:val="nil"/>
              <w:bottom w:val="single" w:sz="4" w:space="0" w:color="auto"/>
              <w:right w:val="single" w:sz="4" w:space="0" w:color="auto"/>
            </w:tcBorders>
            <w:shd w:val="clear" w:color="000000" w:fill="FFFFFF"/>
            <w:noWrap/>
            <w:vAlign w:val="center"/>
            <w:hideMark/>
          </w:tcPr>
          <w:p w14:paraId="674DAF7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EFE9A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4DD94D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33A3E94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930</w:t>
            </w:r>
          </w:p>
        </w:tc>
        <w:tc>
          <w:tcPr>
            <w:tcW w:w="1509" w:type="dxa"/>
            <w:tcBorders>
              <w:top w:val="nil"/>
              <w:left w:val="nil"/>
              <w:bottom w:val="single" w:sz="4" w:space="0" w:color="auto"/>
              <w:right w:val="single" w:sz="4" w:space="0" w:color="auto"/>
            </w:tcBorders>
            <w:shd w:val="clear" w:color="000000" w:fill="FFFFFF"/>
            <w:noWrap/>
            <w:vAlign w:val="center"/>
            <w:hideMark/>
          </w:tcPr>
          <w:p w14:paraId="3239153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4B34B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8E44DA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4983647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0B22BE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5A74A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632AE6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15A197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88F8E7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10D39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73B09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专项业务</w:t>
            </w:r>
          </w:p>
        </w:tc>
        <w:tc>
          <w:tcPr>
            <w:tcW w:w="926" w:type="dxa"/>
            <w:tcBorders>
              <w:top w:val="nil"/>
              <w:left w:val="nil"/>
              <w:bottom w:val="single" w:sz="4" w:space="0" w:color="auto"/>
              <w:right w:val="single" w:sz="4" w:space="0" w:color="auto"/>
            </w:tcBorders>
            <w:shd w:val="clear" w:color="auto" w:fill="auto"/>
            <w:noWrap/>
            <w:vAlign w:val="center"/>
            <w:hideMark/>
          </w:tcPr>
          <w:p w14:paraId="1EDC1EF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D9D1A8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69F9C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3911FA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4177B8B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w:t>
            </w:r>
          </w:p>
        </w:tc>
        <w:tc>
          <w:tcPr>
            <w:tcW w:w="1509" w:type="dxa"/>
            <w:tcBorders>
              <w:top w:val="nil"/>
              <w:left w:val="nil"/>
              <w:bottom w:val="single" w:sz="4" w:space="0" w:color="auto"/>
              <w:right w:val="single" w:sz="4" w:space="0" w:color="auto"/>
            </w:tcBorders>
            <w:shd w:val="clear" w:color="000000" w:fill="FFFFFF"/>
            <w:noWrap/>
            <w:vAlign w:val="center"/>
            <w:hideMark/>
          </w:tcPr>
          <w:p w14:paraId="28F6DC3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976439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99F0C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其他党委办公厅（室）及相关机构事务支出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65A3C50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6C9DED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C8554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90B79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组织事务</w:t>
            </w:r>
          </w:p>
        </w:tc>
        <w:tc>
          <w:tcPr>
            <w:tcW w:w="926" w:type="dxa"/>
            <w:tcBorders>
              <w:top w:val="nil"/>
              <w:left w:val="nil"/>
              <w:bottom w:val="single" w:sz="4" w:space="0" w:color="auto"/>
              <w:right w:val="single" w:sz="4" w:space="0" w:color="auto"/>
            </w:tcBorders>
            <w:shd w:val="clear" w:color="auto" w:fill="auto"/>
            <w:noWrap/>
            <w:vAlign w:val="center"/>
            <w:hideMark/>
          </w:tcPr>
          <w:p w14:paraId="783E43A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1479</w:t>
            </w:r>
          </w:p>
        </w:tc>
        <w:tc>
          <w:tcPr>
            <w:tcW w:w="1509" w:type="dxa"/>
            <w:tcBorders>
              <w:top w:val="nil"/>
              <w:left w:val="nil"/>
              <w:bottom w:val="single" w:sz="4" w:space="0" w:color="auto"/>
              <w:right w:val="single" w:sz="4" w:space="0" w:color="auto"/>
            </w:tcBorders>
            <w:shd w:val="clear" w:color="000000" w:fill="FFFFFF"/>
            <w:noWrap/>
            <w:vAlign w:val="center"/>
            <w:hideMark/>
          </w:tcPr>
          <w:p w14:paraId="07B7586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91D6EF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37CF63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4BFE58E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832</w:t>
            </w:r>
          </w:p>
        </w:tc>
        <w:tc>
          <w:tcPr>
            <w:tcW w:w="1509" w:type="dxa"/>
            <w:tcBorders>
              <w:top w:val="nil"/>
              <w:left w:val="nil"/>
              <w:bottom w:val="single" w:sz="4" w:space="0" w:color="auto"/>
              <w:right w:val="single" w:sz="4" w:space="0" w:color="auto"/>
            </w:tcBorders>
            <w:shd w:val="clear" w:color="000000" w:fill="FFFFFF"/>
            <w:noWrap/>
            <w:vAlign w:val="center"/>
            <w:hideMark/>
          </w:tcPr>
          <w:p w14:paraId="77A53CE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83BE5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936AA8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138209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283</w:t>
            </w:r>
          </w:p>
        </w:tc>
        <w:tc>
          <w:tcPr>
            <w:tcW w:w="1509" w:type="dxa"/>
            <w:tcBorders>
              <w:top w:val="nil"/>
              <w:left w:val="nil"/>
              <w:bottom w:val="single" w:sz="4" w:space="0" w:color="auto"/>
              <w:right w:val="single" w:sz="4" w:space="0" w:color="auto"/>
            </w:tcBorders>
            <w:shd w:val="clear" w:color="000000" w:fill="FFFFFF"/>
            <w:noWrap/>
            <w:vAlign w:val="center"/>
            <w:hideMark/>
          </w:tcPr>
          <w:p w14:paraId="4146C86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2B7AE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029C0B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5CD1D27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882FCD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BC927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317013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公务员事务</w:t>
            </w:r>
          </w:p>
        </w:tc>
        <w:tc>
          <w:tcPr>
            <w:tcW w:w="926" w:type="dxa"/>
            <w:tcBorders>
              <w:top w:val="nil"/>
              <w:left w:val="nil"/>
              <w:bottom w:val="single" w:sz="4" w:space="0" w:color="auto"/>
              <w:right w:val="single" w:sz="4" w:space="0" w:color="auto"/>
            </w:tcBorders>
            <w:shd w:val="clear" w:color="auto" w:fill="auto"/>
            <w:noWrap/>
            <w:vAlign w:val="center"/>
            <w:hideMark/>
          </w:tcPr>
          <w:p w14:paraId="4496097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65</w:t>
            </w:r>
          </w:p>
        </w:tc>
        <w:tc>
          <w:tcPr>
            <w:tcW w:w="1509" w:type="dxa"/>
            <w:tcBorders>
              <w:top w:val="nil"/>
              <w:left w:val="nil"/>
              <w:bottom w:val="single" w:sz="4" w:space="0" w:color="auto"/>
              <w:right w:val="single" w:sz="4" w:space="0" w:color="auto"/>
            </w:tcBorders>
            <w:shd w:val="clear" w:color="000000" w:fill="FFFFFF"/>
            <w:noWrap/>
            <w:vAlign w:val="center"/>
            <w:hideMark/>
          </w:tcPr>
          <w:p w14:paraId="4AF5474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61736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34AA12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41149C5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221</w:t>
            </w:r>
          </w:p>
        </w:tc>
        <w:tc>
          <w:tcPr>
            <w:tcW w:w="1509" w:type="dxa"/>
            <w:tcBorders>
              <w:top w:val="nil"/>
              <w:left w:val="nil"/>
              <w:bottom w:val="single" w:sz="4" w:space="0" w:color="auto"/>
              <w:right w:val="single" w:sz="4" w:space="0" w:color="auto"/>
            </w:tcBorders>
            <w:shd w:val="clear" w:color="000000" w:fill="FFFFFF"/>
            <w:noWrap/>
            <w:vAlign w:val="center"/>
            <w:hideMark/>
          </w:tcPr>
          <w:p w14:paraId="4EBFCE7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7F512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89599D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其他组织事务支出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2E3B183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78</w:t>
            </w:r>
          </w:p>
        </w:tc>
        <w:tc>
          <w:tcPr>
            <w:tcW w:w="1509" w:type="dxa"/>
            <w:tcBorders>
              <w:top w:val="nil"/>
              <w:left w:val="nil"/>
              <w:bottom w:val="single" w:sz="4" w:space="0" w:color="auto"/>
              <w:right w:val="single" w:sz="4" w:space="0" w:color="auto"/>
            </w:tcBorders>
            <w:shd w:val="clear" w:color="000000" w:fill="FFFFFF"/>
            <w:noWrap/>
            <w:vAlign w:val="center"/>
            <w:hideMark/>
          </w:tcPr>
          <w:p w14:paraId="2C1C79F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9B0FA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E59BC0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宣传事务</w:t>
            </w:r>
          </w:p>
        </w:tc>
        <w:tc>
          <w:tcPr>
            <w:tcW w:w="926" w:type="dxa"/>
            <w:tcBorders>
              <w:top w:val="nil"/>
              <w:left w:val="nil"/>
              <w:bottom w:val="single" w:sz="4" w:space="0" w:color="auto"/>
              <w:right w:val="single" w:sz="4" w:space="0" w:color="auto"/>
            </w:tcBorders>
            <w:shd w:val="clear" w:color="auto" w:fill="auto"/>
            <w:noWrap/>
            <w:vAlign w:val="center"/>
            <w:hideMark/>
          </w:tcPr>
          <w:p w14:paraId="1390525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1323</w:t>
            </w:r>
          </w:p>
        </w:tc>
        <w:tc>
          <w:tcPr>
            <w:tcW w:w="1509" w:type="dxa"/>
            <w:tcBorders>
              <w:top w:val="nil"/>
              <w:left w:val="nil"/>
              <w:bottom w:val="single" w:sz="4" w:space="0" w:color="auto"/>
              <w:right w:val="single" w:sz="4" w:space="0" w:color="auto"/>
            </w:tcBorders>
            <w:shd w:val="clear" w:color="000000" w:fill="FFFFFF"/>
            <w:noWrap/>
            <w:vAlign w:val="center"/>
            <w:hideMark/>
          </w:tcPr>
          <w:p w14:paraId="22B35A4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29256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8B3C2B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6342EDC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161</w:t>
            </w:r>
          </w:p>
        </w:tc>
        <w:tc>
          <w:tcPr>
            <w:tcW w:w="1509" w:type="dxa"/>
            <w:tcBorders>
              <w:top w:val="nil"/>
              <w:left w:val="nil"/>
              <w:bottom w:val="single" w:sz="4" w:space="0" w:color="auto"/>
              <w:right w:val="single" w:sz="4" w:space="0" w:color="auto"/>
            </w:tcBorders>
            <w:shd w:val="clear" w:color="000000" w:fill="FFFFFF"/>
            <w:noWrap/>
            <w:vAlign w:val="center"/>
            <w:hideMark/>
          </w:tcPr>
          <w:p w14:paraId="19A7F33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331DA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48C6CE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A3BCD1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338A58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C4BA4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704B7C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7B0B24A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58A394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9FDD0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02A188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宣传管理</w:t>
            </w:r>
          </w:p>
        </w:tc>
        <w:tc>
          <w:tcPr>
            <w:tcW w:w="926" w:type="dxa"/>
            <w:tcBorders>
              <w:top w:val="nil"/>
              <w:left w:val="nil"/>
              <w:bottom w:val="single" w:sz="4" w:space="0" w:color="auto"/>
              <w:right w:val="single" w:sz="4" w:space="0" w:color="auto"/>
            </w:tcBorders>
            <w:shd w:val="clear" w:color="auto" w:fill="auto"/>
            <w:noWrap/>
            <w:vAlign w:val="center"/>
            <w:hideMark/>
          </w:tcPr>
          <w:p w14:paraId="49FB760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EEC41A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59B74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7EFB10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1166748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291B1A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1CE36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ED9D81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其他宣传事务支出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3642EEE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1162</w:t>
            </w:r>
          </w:p>
        </w:tc>
        <w:tc>
          <w:tcPr>
            <w:tcW w:w="1509" w:type="dxa"/>
            <w:tcBorders>
              <w:top w:val="nil"/>
              <w:left w:val="nil"/>
              <w:bottom w:val="single" w:sz="4" w:space="0" w:color="auto"/>
              <w:right w:val="single" w:sz="4" w:space="0" w:color="auto"/>
            </w:tcBorders>
            <w:shd w:val="clear" w:color="000000" w:fill="FFFFFF"/>
            <w:noWrap/>
            <w:vAlign w:val="center"/>
            <w:hideMark/>
          </w:tcPr>
          <w:p w14:paraId="40D2D40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055434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64D2F4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统战事务</w:t>
            </w:r>
          </w:p>
        </w:tc>
        <w:tc>
          <w:tcPr>
            <w:tcW w:w="926" w:type="dxa"/>
            <w:tcBorders>
              <w:top w:val="nil"/>
              <w:left w:val="nil"/>
              <w:bottom w:val="single" w:sz="4" w:space="0" w:color="auto"/>
              <w:right w:val="single" w:sz="4" w:space="0" w:color="auto"/>
            </w:tcBorders>
            <w:shd w:val="clear" w:color="auto" w:fill="auto"/>
            <w:noWrap/>
            <w:vAlign w:val="center"/>
            <w:hideMark/>
          </w:tcPr>
          <w:p w14:paraId="4A1C761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138</w:t>
            </w:r>
          </w:p>
        </w:tc>
        <w:tc>
          <w:tcPr>
            <w:tcW w:w="1509" w:type="dxa"/>
            <w:tcBorders>
              <w:top w:val="nil"/>
              <w:left w:val="nil"/>
              <w:bottom w:val="single" w:sz="4" w:space="0" w:color="auto"/>
              <w:right w:val="single" w:sz="4" w:space="0" w:color="auto"/>
            </w:tcBorders>
            <w:shd w:val="clear" w:color="000000" w:fill="FFFFFF"/>
            <w:noWrap/>
            <w:vAlign w:val="center"/>
            <w:hideMark/>
          </w:tcPr>
          <w:p w14:paraId="40EA1C8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F0F4C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202EBA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51694F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136</w:t>
            </w:r>
          </w:p>
        </w:tc>
        <w:tc>
          <w:tcPr>
            <w:tcW w:w="1509" w:type="dxa"/>
            <w:tcBorders>
              <w:top w:val="nil"/>
              <w:left w:val="nil"/>
              <w:bottom w:val="single" w:sz="4" w:space="0" w:color="auto"/>
              <w:right w:val="single" w:sz="4" w:space="0" w:color="auto"/>
            </w:tcBorders>
            <w:shd w:val="clear" w:color="000000" w:fill="FFFFFF"/>
            <w:noWrap/>
            <w:vAlign w:val="center"/>
            <w:hideMark/>
          </w:tcPr>
          <w:p w14:paraId="1E5DD63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0BF7C6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6EBFBA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621B20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5B6614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B7052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D141C2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789394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666E6F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BCD57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C4D228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宗教事务</w:t>
            </w:r>
          </w:p>
        </w:tc>
        <w:tc>
          <w:tcPr>
            <w:tcW w:w="926" w:type="dxa"/>
            <w:tcBorders>
              <w:top w:val="nil"/>
              <w:left w:val="nil"/>
              <w:bottom w:val="single" w:sz="4" w:space="0" w:color="auto"/>
              <w:right w:val="single" w:sz="4" w:space="0" w:color="auto"/>
            </w:tcBorders>
            <w:shd w:val="clear" w:color="auto" w:fill="auto"/>
            <w:noWrap/>
            <w:vAlign w:val="center"/>
            <w:hideMark/>
          </w:tcPr>
          <w:p w14:paraId="56315BF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w:t>
            </w:r>
          </w:p>
        </w:tc>
        <w:tc>
          <w:tcPr>
            <w:tcW w:w="1509" w:type="dxa"/>
            <w:tcBorders>
              <w:top w:val="nil"/>
              <w:left w:val="nil"/>
              <w:bottom w:val="single" w:sz="4" w:space="0" w:color="auto"/>
              <w:right w:val="single" w:sz="4" w:space="0" w:color="auto"/>
            </w:tcBorders>
            <w:shd w:val="clear" w:color="000000" w:fill="FFFFFF"/>
            <w:noWrap/>
            <w:vAlign w:val="center"/>
            <w:hideMark/>
          </w:tcPr>
          <w:p w14:paraId="3EA2204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21EF8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3567E1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华侨事务</w:t>
            </w:r>
          </w:p>
        </w:tc>
        <w:tc>
          <w:tcPr>
            <w:tcW w:w="926" w:type="dxa"/>
            <w:tcBorders>
              <w:top w:val="nil"/>
              <w:left w:val="nil"/>
              <w:bottom w:val="single" w:sz="4" w:space="0" w:color="auto"/>
              <w:right w:val="single" w:sz="4" w:space="0" w:color="auto"/>
            </w:tcBorders>
            <w:shd w:val="clear" w:color="auto" w:fill="auto"/>
            <w:noWrap/>
            <w:vAlign w:val="center"/>
            <w:hideMark/>
          </w:tcPr>
          <w:p w14:paraId="482F166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17C8C5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ED684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AEDFD4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771A8FB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1075FA7" w14:textId="77777777" w:rsidR="00D11802" w:rsidRPr="00D11802" w:rsidRDefault="00D11802" w:rsidP="00D11802">
            <w:pPr>
              <w:widowControl/>
              <w:jc w:val="left"/>
              <w:rPr>
                <w:rFonts w:ascii="Times New Roman" w:eastAsia="宋体" w:hAnsi="Times New Roman" w:cs="Times New Roman"/>
                <w:b/>
                <w:bCs/>
                <w:kern w:val="0"/>
                <w:sz w:val="20"/>
                <w:szCs w:val="20"/>
              </w:rPr>
            </w:pPr>
            <w:r w:rsidRPr="00D11802">
              <w:rPr>
                <w:rFonts w:ascii="Times New Roman" w:eastAsia="宋体" w:hAnsi="Times New Roman" w:cs="Times New Roman"/>
                <w:b/>
                <w:bCs/>
                <w:kern w:val="0"/>
                <w:sz w:val="20"/>
                <w:szCs w:val="20"/>
              </w:rPr>
              <w:t xml:space="preserve">　</w:t>
            </w:r>
          </w:p>
        </w:tc>
      </w:tr>
      <w:tr w:rsidR="00D11802" w:rsidRPr="00D11802" w14:paraId="30A1B17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8C73BA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其他统战事务支出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5E4720F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9C7CA1D" w14:textId="77777777" w:rsidR="00D11802" w:rsidRPr="00D11802" w:rsidRDefault="00D11802" w:rsidP="00D11802">
            <w:pPr>
              <w:widowControl/>
              <w:jc w:val="left"/>
              <w:rPr>
                <w:rFonts w:ascii="Times New Roman" w:eastAsia="宋体" w:hAnsi="Times New Roman" w:cs="Times New Roman"/>
                <w:b/>
                <w:bCs/>
                <w:kern w:val="0"/>
                <w:sz w:val="20"/>
                <w:szCs w:val="20"/>
              </w:rPr>
            </w:pPr>
            <w:r w:rsidRPr="00D11802">
              <w:rPr>
                <w:rFonts w:ascii="Times New Roman" w:eastAsia="宋体" w:hAnsi="Times New Roman" w:cs="Times New Roman"/>
                <w:b/>
                <w:bCs/>
                <w:kern w:val="0"/>
                <w:sz w:val="20"/>
                <w:szCs w:val="20"/>
              </w:rPr>
              <w:t xml:space="preserve">　</w:t>
            </w:r>
          </w:p>
        </w:tc>
      </w:tr>
      <w:tr w:rsidR="00D11802" w:rsidRPr="00D11802" w14:paraId="1EB77C3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621465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对外联络事务</w:t>
            </w:r>
          </w:p>
        </w:tc>
        <w:tc>
          <w:tcPr>
            <w:tcW w:w="926" w:type="dxa"/>
            <w:tcBorders>
              <w:top w:val="nil"/>
              <w:left w:val="nil"/>
              <w:bottom w:val="single" w:sz="4" w:space="0" w:color="auto"/>
              <w:right w:val="single" w:sz="4" w:space="0" w:color="auto"/>
            </w:tcBorders>
            <w:shd w:val="clear" w:color="auto" w:fill="auto"/>
            <w:noWrap/>
            <w:vAlign w:val="center"/>
            <w:hideMark/>
          </w:tcPr>
          <w:p w14:paraId="059569D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009B026" w14:textId="77777777" w:rsidR="00D11802" w:rsidRPr="00D11802" w:rsidRDefault="00D11802" w:rsidP="00D11802">
            <w:pPr>
              <w:widowControl/>
              <w:jc w:val="left"/>
              <w:rPr>
                <w:rFonts w:ascii="Times New Roman" w:eastAsia="宋体" w:hAnsi="Times New Roman" w:cs="Times New Roman"/>
                <w:b/>
                <w:bCs/>
                <w:kern w:val="0"/>
                <w:sz w:val="20"/>
                <w:szCs w:val="20"/>
              </w:rPr>
            </w:pPr>
            <w:r w:rsidRPr="00D11802">
              <w:rPr>
                <w:rFonts w:ascii="Times New Roman" w:eastAsia="宋体" w:hAnsi="Times New Roman" w:cs="Times New Roman"/>
                <w:b/>
                <w:bCs/>
                <w:kern w:val="0"/>
                <w:sz w:val="20"/>
                <w:szCs w:val="20"/>
              </w:rPr>
              <w:t xml:space="preserve">　</w:t>
            </w:r>
          </w:p>
        </w:tc>
      </w:tr>
      <w:tr w:rsidR="00D11802" w:rsidRPr="00D11802" w14:paraId="7B066CB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026399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57BC18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7BD0F7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35483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086972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066297C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F648B0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85935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A1FDE7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13A734F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0A762C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7600A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F7112D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4FEBC2F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2A2E69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A595C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0031A6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其他对外联络事务支出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421882D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160262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70433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B6F5EF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其他共产党事务支出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4A9BE12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w:t>
            </w:r>
          </w:p>
        </w:tc>
        <w:tc>
          <w:tcPr>
            <w:tcW w:w="1509" w:type="dxa"/>
            <w:tcBorders>
              <w:top w:val="nil"/>
              <w:left w:val="nil"/>
              <w:bottom w:val="single" w:sz="4" w:space="0" w:color="auto"/>
              <w:right w:val="single" w:sz="4" w:space="0" w:color="auto"/>
            </w:tcBorders>
            <w:shd w:val="clear" w:color="000000" w:fill="FFFFFF"/>
            <w:noWrap/>
            <w:vAlign w:val="center"/>
            <w:hideMark/>
          </w:tcPr>
          <w:p w14:paraId="5918AB4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9668A3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7CEC50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6269A50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9EC4D8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666EF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DD1EBF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9578B6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w:t>
            </w:r>
          </w:p>
        </w:tc>
        <w:tc>
          <w:tcPr>
            <w:tcW w:w="1509" w:type="dxa"/>
            <w:tcBorders>
              <w:top w:val="nil"/>
              <w:left w:val="nil"/>
              <w:bottom w:val="single" w:sz="4" w:space="0" w:color="auto"/>
              <w:right w:val="single" w:sz="4" w:space="0" w:color="auto"/>
            </w:tcBorders>
            <w:shd w:val="clear" w:color="000000" w:fill="FFFFFF"/>
            <w:noWrap/>
            <w:vAlign w:val="center"/>
            <w:hideMark/>
          </w:tcPr>
          <w:p w14:paraId="2E8C9CC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31BC0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BB747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11709DD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8638D5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54A9E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506998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093CB31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8AFA4D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A29925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C05A5F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其他共产党事务支出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1FBC689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w:t>
            </w:r>
          </w:p>
        </w:tc>
        <w:tc>
          <w:tcPr>
            <w:tcW w:w="1509" w:type="dxa"/>
            <w:tcBorders>
              <w:top w:val="nil"/>
              <w:left w:val="nil"/>
              <w:bottom w:val="single" w:sz="4" w:space="0" w:color="auto"/>
              <w:right w:val="single" w:sz="4" w:space="0" w:color="auto"/>
            </w:tcBorders>
            <w:shd w:val="clear" w:color="000000" w:fill="FFFFFF"/>
            <w:noWrap/>
            <w:vAlign w:val="center"/>
            <w:hideMark/>
          </w:tcPr>
          <w:p w14:paraId="1A0558B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A2424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7DEF07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roofErr w:type="gramStart"/>
            <w:r w:rsidRPr="00D11802">
              <w:rPr>
                <w:rFonts w:ascii="宋体" w:eastAsia="宋体" w:hAnsi="宋体" w:cs="宋体" w:hint="eastAsia"/>
                <w:kern w:val="0"/>
                <w:sz w:val="22"/>
              </w:rPr>
              <w:t>网信事务</w:t>
            </w:r>
            <w:proofErr w:type="gramEnd"/>
          </w:p>
        </w:tc>
        <w:tc>
          <w:tcPr>
            <w:tcW w:w="926" w:type="dxa"/>
            <w:tcBorders>
              <w:top w:val="nil"/>
              <w:left w:val="nil"/>
              <w:bottom w:val="single" w:sz="4" w:space="0" w:color="auto"/>
              <w:right w:val="single" w:sz="4" w:space="0" w:color="auto"/>
            </w:tcBorders>
            <w:shd w:val="clear" w:color="auto" w:fill="auto"/>
            <w:noWrap/>
            <w:vAlign w:val="center"/>
            <w:hideMark/>
          </w:tcPr>
          <w:p w14:paraId="0EBCB4B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86CB68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22D34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4D5D90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2AF42B7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434AEC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592C1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70F23E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4AE2279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115CCA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C8FA2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3FD26C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41C5718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EA0AAE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AF43C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D3126F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信息安全事务</w:t>
            </w:r>
          </w:p>
        </w:tc>
        <w:tc>
          <w:tcPr>
            <w:tcW w:w="926" w:type="dxa"/>
            <w:tcBorders>
              <w:top w:val="nil"/>
              <w:left w:val="nil"/>
              <w:bottom w:val="single" w:sz="4" w:space="0" w:color="auto"/>
              <w:right w:val="single" w:sz="4" w:space="0" w:color="auto"/>
            </w:tcBorders>
            <w:shd w:val="clear" w:color="auto" w:fill="auto"/>
            <w:noWrap/>
            <w:vAlign w:val="center"/>
            <w:hideMark/>
          </w:tcPr>
          <w:p w14:paraId="51AFF30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60AF03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FAFAD1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AC9020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0C60090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B484C9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4E6537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18F98C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w:t>
            </w:r>
            <w:proofErr w:type="gramStart"/>
            <w:r w:rsidRPr="00D11802">
              <w:rPr>
                <w:rFonts w:ascii="宋体" w:eastAsia="宋体" w:hAnsi="宋体" w:cs="宋体" w:hint="eastAsia"/>
                <w:kern w:val="0"/>
                <w:sz w:val="22"/>
              </w:rPr>
              <w:t>网信事务</w:t>
            </w:r>
            <w:proofErr w:type="gramEnd"/>
            <w:r w:rsidRPr="00D11802">
              <w:rPr>
                <w:rFonts w:ascii="宋体" w:eastAsia="宋体" w:hAnsi="宋体" w:cs="宋体" w:hint="eastAsia"/>
                <w:kern w:val="0"/>
                <w:sz w:val="22"/>
              </w:rPr>
              <w:t>支出</w:t>
            </w:r>
          </w:p>
        </w:tc>
        <w:tc>
          <w:tcPr>
            <w:tcW w:w="926" w:type="dxa"/>
            <w:tcBorders>
              <w:top w:val="nil"/>
              <w:left w:val="nil"/>
              <w:bottom w:val="single" w:sz="4" w:space="0" w:color="auto"/>
              <w:right w:val="single" w:sz="4" w:space="0" w:color="auto"/>
            </w:tcBorders>
            <w:shd w:val="clear" w:color="auto" w:fill="auto"/>
            <w:noWrap/>
            <w:vAlign w:val="center"/>
            <w:hideMark/>
          </w:tcPr>
          <w:p w14:paraId="4CE4F34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65563E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928EC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31D893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市场监督管理事务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F262CF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3438</w:t>
            </w:r>
          </w:p>
        </w:tc>
        <w:tc>
          <w:tcPr>
            <w:tcW w:w="1509" w:type="dxa"/>
            <w:tcBorders>
              <w:top w:val="nil"/>
              <w:left w:val="nil"/>
              <w:bottom w:val="single" w:sz="4" w:space="0" w:color="auto"/>
              <w:right w:val="single" w:sz="4" w:space="0" w:color="auto"/>
            </w:tcBorders>
            <w:shd w:val="clear" w:color="000000" w:fill="FFFFFF"/>
            <w:noWrap/>
            <w:vAlign w:val="center"/>
            <w:hideMark/>
          </w:tcPr>
          <w:p w14:paraId="7698EB9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11AE3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87BD4B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19D20D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2639</w:t>
            </w:r>
          </w:p>
        </w:tc>
        <w:tc>
          <w:tcPr>
            <w:tcW w:w="1509" w:type="dxa"/>
            <w:tcBorders>
              <w:top w:val="nil"/>
              <w:left w:val="nil"/>
              <w:bottom w:val="single" w:sz="4" w:space="0" w:color="auto"/>
              <w:right w:val="single" w:sz="4" w:space="0" w:color="auto"/>
            </w:tcBorders>
            <w:shd w:val="clear" w:color="000000" w:fill="FFFFFF"/>
            <w:noWrap/>
            <w:vAlign w:val="center"/>
            <w:hideMark/>
          </w:tcPr>
          <w:p w14:paraId="5401AB3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23E47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455B3B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6DC931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96</w:t>
            </w:r>
          </w:p>
        </w:tc>
        <w:tc>
          <w:tcPr>
            <w:tcW w:w="1509" w:type="dxa"/>
            <w:tcBorders>
              <w:top w:val="nil"/>
              <w:left w:val="nil"/>
              <w:bottom w:val="single" w:sz="4" w:space="0" w:color="auto"/>
              <w:right w:val="single" w:sz="4" w:space="0" w:color="auto"/>
            </w:tcBorders>
            <w:shd w:val="clear" w:color="000000" w:fill="FFFFFF"/>
            <w:noWrap/>
            <w:vAlign w:val="center"/>
            <w:hideMark/>
          </w:tcPr>
          <w:p w14:paraId="77033C0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3A050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6007AF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1B7AA92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BB913D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D0883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AE0B28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市场主体管理</w:t>
            </w:r>
          </w:p>
        </w:tc>
        <w:tc>
          <w:tcPr>
            <w:tcW w:w="926" w:type="dxa"/>
            <w:tcBorders>
              <w:top w:val="nil"/>
              <w:left w:val="nil"/>
              <w:bottom w:val="single" w:sz="4" w:space="0" w:color="auto"/>
              <w:right w:val="single" w:sz="4" w:space="0" w:color="auto"/>
            </w:tcBorders>
            <w:shd w:val="clear" w:color="auto" w:fill="auto"/>
            <w:noWrap/>
            <w:vAlign w:val="center"/>
            <w:hideMark/>
          </w:tcPr>
          <w:p w14:paraId="292E4AC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FF7645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D9790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B05709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市场秩序执法</w:t>
            </w:r>
          </w:p>
        </w:tc>
        <w:tc>
          <w:tcPr>
            <w:tcW w:w="926" w:type="dxa"/>
            <w:tcBorders>
              <w:top w:val="nil"/>
              <w:left w:val="nil"/>
              <w:bottom w:val="single" w:sz="4" w:space="0" w:color="auto"/>
              <w:right w:val="single" w:sz="4" w:space="0" w:color="auto"/>
            </w:tcBorders>
            <w:shd w:val="clear" w:color="auto" w:fill="auto"/>
            <w:noWrap/>
            <w:vAlign w:val="center"/>
            <w:hideMark/>
          </w:tcPr>
          <w:p w14:paraId="7ABCC11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649A20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A0E56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F05BC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2A192BE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2B64C7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EAE28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58E38C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质量基础</w:t>
            </w:r>
          </w:p>
        </w:tc>
        <w:tc>
          <w:tcPr>
            <w:tcW w:w="926" w:type="dxa"/>
            <w:tcBorders>
              <w:top w:val="nil"/>
              <w:left w:val="nil"/>
              <w:bottom w:val="single" w:sz="4" w:space="0" w:color="auto"/>
              <w:right w:val="single" w:sz="4" w:space="0" w:color="auto"/>
            </w:tcBorders>
            <w:shd w:val="clear" w:color="auto" w:fill="auto"/>
            <w:noWrap/>
            <w:vAlign w:val="center"/>
            <w:hideMark/>
          </w:tcPr>
          <w:p w14:paraId="5C25DEC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3E024A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FC524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6010FF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药品事务</w:t>
            </w:r>
          </w:p>
        </w:tc>
        <w:tc>
          <w:tcPr>
            <w:tcW w:w="926" w:type="dxa"/>
            <w:tcBorders>
              <w:top w:val="nil"/>
              <w:left w:val="nil"/>
              <w:bottom w:val="single" w:sz="4" w:space="0" w:color="auto"/>
              <w:right w:val="single" w:sz="4" w:space="0" w:color="auto"/>
            </w:tcBorders>
            <w:shd w:val="clear" w:color="auto" w:fill="auto"/>
            <w:noWrap/>
            <w:vAlign w:val="center"/>
            <w:hideMark/>
          </w:tcPr>
          <w:p w14:paraId="11CD3B3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964617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C67E5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CED0FC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医疗器械事务</w:t>
            </w:r>
          </w:p>
        </w:tc>
        <w:tc>
          <w:tcPr>
            <w:tcW w:w="926" w:type="dxa"/>
            <w:tcBorders>
              <w:top w:val="nil"/>
              <w:left w:val="nil"/>
              <w:bottom w:val="single" w:sz="4" w:space="0" w:color="auto"/>
              <w:right w:val="single" w:sz="4" w:space="0" w:color="auto"/>
            </w:tcBorders>
            <w:shd w:val="clear" w:color="auto" w:fill="auto"/>
            <w:noWrap/>
            <w:vAlign w:val="center"/>
            <w:hideMark/>
          </w:tcPr>
          <w:p w14:paraId="5D84640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AFDFC5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73933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5EA405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化妆品事务</w:t>
            </w:r>
          </w:p>
        </w:tc>
        <w:tc>
          <w:tcPr>
            <w:tcW w:w="926" w:type="dxa"/>
            <w:tcBorders>
              <w:top w:val="nil"/>
              <w:left w:val="nil"/>
              <w:bottom w:val="single" w:sz="4" w:space="0" w:color="auto"/>
              <w:right w:val="single" w:sz="4" w:space="0" w:color="auto"/>
            </w:tcBorders>
            <w:shd w:val="clear" w:color="auto" w:fill="auto"/>
            <w:noWrap/>
            <w:vAlign w:val="center"/>
            <w:hideMark/>
          </w:tcPr>
          <w:p w14:paraId="26B387A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066D12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B7ACE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3E2DBE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质量安全监管</w:t>
            </w:r>
          </w:p>
        </w:tc>
        <w:tc>
          <w:tcPr>
            <w:tcW w:w="926" w:type="dxa"/>
            <w:tcBorders>
              <w:top w:val="nil"/>
              <w:left w:val="nil"/>
              <w:bottom w:val="single" w:sz="4" w:space="0" w:color="auto"/>
              <w:right w:val="single" w:sz="4" w:space="0" w:color="auto"/>
            </w:tcBorders>
            <w:shd w:val="clear" w:color="auto" w:fill="auto"/>
            <w:noWrap/>
            <w:vAlign w:val="center"/>
            <w:hideMark/>
          </w:tcPr>
          <w:p w14:paraId="411BE91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6CAEB7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9DE3C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E7061F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食品安全监管</w:t>
            </w:r>
          </w:p>
        </w:tc>
        <w:tc>
          <w:tcPr>
            <w:tcW w:w="926" w:type="dxa"/>
            <w:tcBorders>
              <w:top w:val="nil"/>
              <w:left w:val="nil"/>
              <w:bottom w:val="single" w:sz="4" w:space="0" w:color="auto"/>
              <w:right w:val="single" w:sz="4" w:space="0" w:color="auto"/>
            </w:tcBorders>
            <w:shd w:val="clear" w:color="auto" w:fill="auto"/>
            <w:noWrap/>
            <w:vAlign w:val="center"/>
            <w:hideMark/>
          </w:tcPr>
          <w:p w14:paraId="486A66D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4F73AF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448DF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3393A0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05737F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AF5C99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8BD297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B06EED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其他市场监督管理事务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406354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703</w:t>
            </w:r>
          </w:p>
        </w:tc>
        <w:tc>
          <w:tcPr>
            <w:tcW w:w="1509" w:type="dxa"/>
            <w:tcBorders>
              <w:top w:val="nil"/>
              <w:left w:val="nil"/>
              <w:bottom w:val="single" w:sz="4" w:space="0" w:color="auto"/>
              <w:right w:val="single" w:sz="4" w:space="0" w:color="auto"/>
            </w:tcBorders>
            <w:shd w:val="clear" w:color="000000" w:fill="FFFFFF"/>
            <w:noWrap/>
            <w:vAlign w:val="center"/>
            <w:hideMark/>
          </w:tcPr>
          <w:p w14:paraId="2D35EC7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EBFF2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BEB548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其他一般公共服务支出</w:t>
            </w:r>
          </w:p>
        </w:tc>
        <w:tc>
          <w:tcPr>
            <w:tcW w:w="926" w:type="dxa"/>
            <w:tcBorders>
              <w:top w:val="nil"/>
              <w:left w:val="nil"/>
              <w:bottom w:val="single" w:sz="4" w:space="0" w:color="auto"/>
              <w:right w:val="single" w:sz="4" w:space="0" w:color="auto"/>
            </w:tcBorders>
            <w:shd w:val="clear" w:color="auto" w:fill="auto"/>
            <w:noWrap/>
            <w:vAlign w:val="center"/>
            <w:hideMark/>
          </w:tcPr>
          <w:p w14:paraId="6E158FC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C39F15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E1F3D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9A85AA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国家赔偿费用支出</w:t>
            </w:r>
          </w:p>
        </w:tc>
        <w:tc>
          <w:tcPr>
            <w:tcW w:w="926" w:type="dxa"/>
            <w:tcBorders>
              <w:top w:val="nil"/>
              <w:left w:val="nil"/>
              <w:bottom w:val="single" w:sz="4" w:space="0" w:color="auto"/>
              <w:right w:val="single" w:sz="4" w:space="0" w:color="auto"/>
            </w:tcBorders>
            <w:shd w:val="clear" w:color="auto" w:fill="auto"/>
            <w:noWrap/>
            <w:vAlign w:val="center"/>
            <w:hideMark/>
          </w:tcPr>
          <w:p w14:paraId="3AA995B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6E0CB3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926DC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F549C0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其他一般公共服务支出</w:t>
            </w:r>
          </w:p>
        </w:tc>
        <w:tc>
          <w:tcPr>
            <w:tcW w:w="926" w:type="dxa"/>
            <w:tcBorders>
              <w:top w:val="nil"/>
              <w:left w:val="nil"/>
              <w:bottom w:val="single" w:sz="4" w:space="0" w:color="auto"/>
              <w:right w:val="single" w:sz="4" w:space="0" w:color="auto"/>
            </w:tcBorders>
            <w:shd w:val="clear" w:color="auto" w:fill="auto"/>
            <w:noWrap/>
            <w:vAlign w:val="center"/>
            <w:hideMark/>
          </w:tcPr>
          <w:p w14:paraId="0BF1B9D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373410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1BB57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78B3D8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二、外交支出</w:t>
            </w:r>
          </w:p>
        </w:tc>
        <w:tc>
          <w:tcPr>
            <w:tcW w:w="926" w:type="dxa"/>
            <w:tcBorders>
              <w:top w:val="nil"/>
              <w:left w:val="nil"/>
              <w:bottom w:val="single" w:sz="4" w:space="0" w:color="auto"/>
              <w:right w:val="single" w:sz="4" w:space="0" w:color="auto"/>
            </w:tcBorders>
            <w:shd w:val="clear" w:color="auto" w:fill="auto"/>
            <w:noWrap/>
            <w:vAlign w:val="center"/>
            <w:hideMark/>
          </w:tcPr>
          <w:p w14:paraId="53C3EE4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E9A221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998F4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40C49A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对外合作与交流</w:t>
            </w:r>
          </w:p>
        </w:tc>
        <w:tc>
          <w:tcPr>
            <w:tcW w:w="926" w:type="dxa"/>
            <w:tcBorders>
              <w:top w:val="nil"/>
              <w:left w:val="nil"/>
              <w:bottom w:val="single" w:sz="4" w:space="0" w:color="auto"/>
              <w:right w:val="single" w:sz="4" w:space="0" w:color="auto"/>
            </w:tcBorders>
            <w:shd w:val="clear" w:color="auto" w:fill="auto"/>
            <w:noWrap/>
            <w:vAlign w:val="center"/>
            <w:hideMark/>
          </w:tcPr>
          <w:p w14:paraId="5673505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0DDA89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897C9C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81AA29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对外宣传</w:t>
            </w:r>
          </w:p>
        </w:tc>
        <w:tc>
          <w:tcPr>
            <w:tcW w:w="926" w:type="dxa"/>
            <w:tcBorders>
              <w:top w:val="nil"/>
              <w:left w:val="nil"/>
              <w:bottom w:val="single" w:sz="4" w:space="0" w:color="auto"/>
              <w:right w:val="single" w:sz="4" w:space="0" w:color="auto"/>
            </w:tcBorders>
            <w:shd w:val="clear" w:color="auto" w:fill="auto"/>
            <w:noWrap/>
            <w:vAlign w:val="center"/>
            <w:hideMark/>
          </w:tcPr>
          <w:p w14:paraId="00DD126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C183AE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07A63B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2253FF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其他外交支出</w:t>
            </w:r>
          </w:p>
        </w:tc>
        <w:tc>
          <w:tcPr>
            <w:tcW w:w="926" w:type="dxa"/>
            <w:tcBorders>
              <w:top w:val="nil"/>
              <w:left w:val="nil"/>
              <w:bottom w:val="single" w:sz="4" w:space="0" w:color="auto"/>
              <w:right w:val="single" w:sz="4" w:space="0" w:color="auto"/>
            </w:tcBorders>
            <w:shd w:val="clear" w:color="auto" w:fill="auto"/>
            <w:noWrap/>
            <w:vAlign w:val="center"/>
            <w:hideMark/>
          </w:tcPr>
          <w:p w14:paraId="2A13008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6081E2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98148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25116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三、国防支出</w:t>
            </w:r>
          </w:p>
        </w:tc>
        <w:tc>
          <w:tcPr>
            <w:tcW w:w="926" w:type="dxa"/>
            <w:tcBorders>
              <w:top w:val="nil"/>
              <w:left w:val="nil"/>
              <w:bottom w:val="single" w:sz="4" w:space="0" w:color="auto"/>
              <w:right w:val="single" w:sz="4" w:space="0" w:color="auto"/>
            </w:tcBorders>
            <w:shd w:val="clear" w:color="auto" w:fill="auto"/>
            <w:noWrap/>
            <w:vAlign w:val="center"/>
            <w:hideMark/>
          </w:tcPr>
          <w:p w14:paraId="1BE30D3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248</w:t>
            </w:r>
          </w:p>
        </w:tc>
        <w:tc>
          <w:tcPr>
            <w:tcW w:w="1509" w:type="dxa"/>
            <w:tcBorders>
              <w:top w:val="nil"/>
              <w:left w:val="nil"/>
              <w:bottom w:val="single" w:sz="4" w:space="0" w:color="auto"/>
              <w:right w:val="single" w:sz="4" w:space="0" w:color="auto"/>
            </w:tcBorders>
            <w:shd w:val="clear" w:color="000000" w:fill="FFFFFF"/>
            <w:noWrap/>
            <w:vAlign w:val="center"/>
            <w:hideMark/>
          </w:tcPr>
          <w:p w14:paraId="707F7AD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84D25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65815C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国防动员</w:t>
            </w:r>
          </w:p>
        </w:tc>
        <w:tc>
          <w:tcPr>
            <w:tcW w:w="926" w:type="dxa"/>
            <w:tcBorders>
              <w:top w:val="nil"/>
              <w:left w:val="nil"/>
              <w:bottom w:val="single" w:sz="4" w:space="0" w:color="auto"/>
              <w:right w:val="single" w:sz="4" w:space="0" w:color="auto"/>
            </w:tcBorders>
            <w:shd w:val="clear" w:color="auto" w:fill="auto"/>
            <w:noWrap/>
            <w:vAlign w:val="center"/>
            <w:hideMark/>
          </w:tcPr>
          <w:p w14:paraId="4C471BA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248</w:t>
            </w:r>
          </w:p>
        </w:tc>
        <w:tc>
          <w:tcPr>
            <w:tcW w:w="1509" w:type="dxa"/>
            <w:tcBorders>
              <w:top w:val="nil"/>
              <w:left w:val="nil"/>
              <w:bottom w:val="single" w:sz="4" w:space="0" w:color="auto"/>
              <w:right w:val="single" w:sz="4" w:space="0" w:color="auto"/>
            </w:tcBorders>
            <w:shd w:val="clear" w:color="000000" w:fill="FFFFFF"/>
            <w:noWrap/>
            <w:vAlign w:val="center"/>
            <w:hideMark/>
          </w:tcPr>
          <w:p w14:paraId="5EFC924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C5BA9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86029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兵役征集</w:t>
            </w:r>
          </w:p>
        </w:tc>
        <w:tc>
          <w:tcPr>
            <w:tcW w:w="926" w:type="dxa"/>
            <w:tcBorders>
              <w:top w:val="nil"/>
              <w:left w:val="nil"/>
              <w:bottom w:val="single" w:sz="4" w:space="0" w:color="auto"/>
              <w:right w:val="single" w:sz="4" w:space="0" w:color="auto"/>
            </w:tcBorders>
            <w:shd w:val="clear" w:color="auto" w:fill="auto"/>
            <w:noWrap/>
            <w:vAlign w:val="center"/>
            <w:hideMark/>
          </w:tcPr>
          <w:p w14:paraId="541E0A0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33</w:t>
            </w:r>
          </w:p>
        </w:tc>
        <w:tc>
          <w:tcPr>
            <w:tcW w:w="1509" w:type="dxa"/>
            <w:tcBorders>
              <w:top w:val="nil"/>
              <w:left w:val="nil"/>
              <w:bottom w:val="single" w:sz="4" w:space="0" w:color="auto"/>
              <w:right w:val="single" w:sz="4" w:space="0" w:color="auto"/>
            </w:tcBorders>
            <w:shd w:val="clear" w:color="000000" w:fill="FFFFFF"/>
            <w:noWrap/>
            <w:vAlign w:val="center"/>
            <w:hideMark/>
          </w:tcPr>
          <w:p w14:paraId="1F74CC1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5BE3B8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293E37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经济动员</w:t>
            </w:r>
          </w:p>
        </w:tc>
        <w:tc>
          <w:tcPr>
            <w:tcW w:w="926" w:type="dxa"/>
            <w:tcBorders>
              <w:top w:val="nil"/>
              <w:left w:val="nil"/>
              <w:bottom w:val="single" w:sz="4" w:space="0" w:color="auto"/>
              <w:right w:val="single" w:sz="4" w:space="0" w:color="auto"/>
            </w:tcBorders>
            <w:shd w:val="clear" w:color="auto" w:fill="auto"/>
            <w:noWrap/>
            <w:vAlign w:val="center"/>
            <w:hideMark/>
          </w:tcPr>
          <w:p w14:paraId="5E8AE17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0F86EC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52A24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DFF951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人民防空</w:t>
            </w:r>
          </w:p>
        </w:tc>
        <w:tc>
          <w:tcPr>
            <w:tcW w:w="926" w:type="dxa"/>
            <w:tcBorders>
              <w:top w:val="nil"/>
              <w:left w:val="nil"/>
              <w:bottom w:val="single" w:sz="4" w:space="0" w:color="auto"/>
              <w:right w:val="single" w:sz="4" w:space="0" w:color="auto"/>
            </w:tcBorders>
            <w:shd w:val="clear" w:color="auto" w:fill="auto"/>
            <w:noWrap/>
            <w:vAlign w:val="center"/>
            <w:hideMark/>
          </w:tcPr>
          <w:p w14:paraId="2106AF4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87E10A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C48A9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8293B9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交通战备</w:t>
            </w:r>
          </w:p>
        </w:tc>
        <w:tc>
          <w:tcPr>
            <w:tcW w:w="926" w:type="dxa"/>
            <w:tcBorders>
              <w:top w:val="nil"/>
              <w:left w:val="nil"/>
              <w:bottom w:val="single" w:sz="4" w:space="0" w:color="auto"/>
              <w:right w:val="single" w:sz="4" w:space="0" w:color="auto"/>
            </w:tcBorders>
            <w:shd w:val="clear" w:color="auto" w:fill="auto"/>
            <w:noWrap/>
            <w:vAlign w:val="center"/>
            <w:hideMark/>
          </w:tcPr>
          <w:p w14:paraId="60DEEA1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2C83C7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8F2BC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D05387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国防教育</w:t>
            </w:r>
          </w:p>
        </w:tc>
        <w:tc>
          <w:tcPr>
            <w:tcW w:w="926" w:type="dxa"/>
            <w:tcBorders>
              <w:top w:val="nil"/>
              <w:left w:val="nil"/>
              <w:bottom w:val="single" w:sz="4" w:space="0" w:color="auto"/>
              <w:right w:val="single" w:sz="4" w:space="0" w:color="auto"/>
            </w:tcBorders>
            <w:shd w:val="clear" w:color="auto" w:fill="auto"/>
            <w:noWrap/>
            <w:vAlign w:val="center"/>
            <w:hideMark/>
          </w:tcPr>
          <w:p w14:paraId="3C53176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AB48CE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D32AF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E8F364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预备役部队</w:t>
            </w:r>
          </w:p>
        </w:tc>
        <w:tc>
          <w:tcPr>
            <w:tcW w:w="926" w:type="dxa"/>
            <w:tcBorders>
              <w:top w:val="nil"/>
              <w:left w:val="nil"/>
              <w:bottom w:val="single" w:sz="4" w:space="0" w:color="auto"/>
              <w:right w:val="single" w:sz="4" w:space="0" w:color="auto"/>
            </w:tcBorders>
            <w:shd w:val="clear" w:color="auto" w:fill="auto"/>
            <w:noWrap/>
            <w:vAlign w:val="center"/>
            <w:hideMark/>
          </w:tcPr>
          <w:p w14:paraId="77230CF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6B5A6F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7BE3F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D2452B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民兵</w:t>
            </w:r>
          </w:p>
        </w:tc>
        <w:tc>
          <w:tcPr>
            <w:tcW w:w="926" w:type="dxa"/>
            <w:tcBorders>
              <w:top w:val="nil"/>
              <w:left w:val="nil"/>
              <w:bottom w:val="single" w:sz="4" w:space="0" w:color="auto"/>
              <w:right w:val="single" w:sz="4" w:space="0" w:color="auto"/>
            </w:tcBorders>
            <w:shd w:val="clear" w:color="auto" w:fill="auto"/>
            <w:noWrap/>
            <w:vAlign w:val="center"/>
            <w:hideMark/>
          </w:tcPr>
          <w:p w14:paraId="65873D6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215</w:t>
            </w:r>
          </w:p>
        </w:tc>
        <w:tc>
          <w:tcPr>
            <w:tcW w:w="1509" w:type="dxa"/>
            <w:tcBorders>
              <w:top w:val="nil"/>
              <w:left w:val="nil"/>
              <w:bottom w:val="single" w:sz="4" w:space="0" w:color="auto"/>
              <w:right w:val="single" w:sz="4" w:space="0" w:color="auto"/>
            </w:tcBorders>
            <w:shd w:val="clear" w:color="000000" w:fill="FFFFFF"/>
            <w:noWrap/>
            <w:vAlign w:val="center"/>
            <w:hideMark/>
          </w:tcPr>
          <w:p w14:paraId="104AA3D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772CD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DE46BE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边海防</w:t>
            </w:r>
          </w:p>
        </w:tc>
        <w:tc>
          <w:tcPr>
            <w:tcW w:w="926" w:type="dxa"/>
            <w:tcBorders>
              <w:top w:val="nil"/>
              <w:left w:val="nil"/>
              <w:bottom w:val="single" w:sz="4" w:space="0" w:color="auto"/>
              <w:right w:val="single" w:sz="4" w:space="0" w:color="auto"/>
            </w:tcBorders>
            <w:shd w:val="clear" w:color="auto" w:fill="auto"/>
            <w:noWrap/>
            <w:vAlign w:val="center"/>
            <w:hideMark/>
          </w:tcPr>
          <w:p w14:paraId="5F0CE84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D37670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BBAD0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00E72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其他国防动员支出</w:t>
            </w:r>
          </w:p>
        </w:tc>
        <w:tc>
          <w:tcPr>
            <w:tcW w:w="926" w:type="dxa"/>
            <w:tcBorders>
              <w:top w:val="nil"/>
              <w:left w:val="nil"/>
              <w:bottom w:val="single" w:sz="4" w:space="0" w:color="auto"/>
              <w:right w:val="single" w:sz="4" w:space="0" w:color="auto"/>
            </w:tcBorders>
            <w:shd w:val="clear" w:color="auto" w:fill="auto"/>
            <w:noWrap/>
            <w:vAlign w:val="center"/>
            <w:hideMark/>
          </w:tcPr>
          <w:p w14:paraId="61B0F7A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D1A4AF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287B3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EE95BE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其他国防支出</w:t>
            </w:r>
          </w:p>
        </w:tc>
        <w:tc>
          <w:tcPr>
            <w:tcW w:w="926" w:type="dxa"/>
            <w:tcBorders>
              <w:top w:val="nil"/>
              <w:left w:val="nil"/>
              <w:bottom w:val="single" w:sz="4" w:space="0" w:color="auto"/>
              <w:right w:val="single" w:sz="4" w:space="0" w:color="auto"/>
            </w:tcBorders>
            <w:shd w:val="clear" w:color="auto" w:fill="auto"/>
            <w:noWrap/>
            <w:vAlign w:val="center"/>
            <w:hideMark/>
          </w:tcPr>
          <w:p w14:paraId="1976900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47FDC0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6E0D44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0CC1A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四、公共安全支出</w:t>
            </w:r>
          </w:p>
        </w:tc>
        <w:tc>
          <w:tcPr>
            <w:tcW w:w="926" w:type="dxa"/>
            <w:tcBorders>
              <w:top w:val="nil"/>
              <w:left w:val="nil"/>
              <w:bottom w:val="single" w:sz="4" w:space="0" w:color="auto"/>
              <w:right w:val="single" w:sz="4" w:space="0" w:color="auto"/>
            </w:tcBorders>
            <w:shd w:val="clear" w:color="auto" w:fill="auto"/>
            <w:noWrap/>
            <w:vAlign w:val="center"/>
            <w:hideMark/>
          </w:tcPr>
          <w:p w14:paraId="286F06F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11253</w:t>
            </w:r>
          </w:p>
        </w:tc>
        <w:tc>
          <w:tcPr>
            <w:tcW w:w="1509" w:type="dxa"/>
            <w:tcBorders>
              <w:top w:val="nil"/>
              <w:left w:val="nil"/>
              <w:bottom w:val="single" w:sz="4" w:space="0" w:color="auto"/>
              <w:right w:val="single" w:sz="4" w:space="0" w:color="auto"/>
            </w:tcBorders>
            <w:shd w:val="clear" w:color="000000" w:fill="FFFFFF"/>
            <w:noWrap/>
            <w:vAlign w:val="center"/>
            <w:hideMark/>
          </w:tcPr>
          <w:p w14:paraId="466B8BD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1052F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A3D915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武装警察部队</w:t>
            </w:r>
          </w:p>
        </w:tc>
        <w:tc>
          <w:tcPr>
            <w:tcW w:w="926" w:type="dxa"/>
            <w:tcBorders>
              <w:top w:val="nil"/>
              <w:left w:val="nil"/>
              <w:bottom w:val="single" w:sz="4" w:space="0" w:color="auto"/>
              <w:right w:val="single" w:sz="4" w:space="0" w:color="auto"/>
            </w:tcBorders>
            <w:shd w:val="clear" w:color="auto" w:fill="auto"/>
            <w:noWrap/>
            <w:vAlign w:val="center"/>
            <w:hideMark/>
          </w:tcPr>
          <w:p w14:paraId="46FCE09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E40C69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8D790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B4CD21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武装警察部队</w:t>
            </w:r>
          </w:p>
        </w:tc>
        <w:tc>
          <w:tcPr>
            <w:tcW w:w="926" w:type="dxa"/>
            <w:tcBorders>
              <w:top w:val="nil"/>
              <w:left w:val="nil"/>
              <w:bottom w:val="single" w:sz="4" w:space="0" w:color="auto"/>
              <w:right w:val="single" w:sz="4" w:space="0" w:color="auto"/>
            </w:tcBorders>
            <w:shd w:val="clear" w:color="auto" w:fill="auto"/>
            <w:noWrap/>
            <w:vAlign w:val="center"/>
            <w:hideMark/>
          </w:tcPr>
          <w:p w14:paraId="4D245A7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6AFD51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9A9DD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8685CC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其他武装警察部队支出</w:t>
            </w:r>
          </w:p>
        </w:tc>
        <w:tc>
          <w:tcPr>
            <w:tcW w:w="926" w:type="dxa"/>
            <w:tcBorders>
              <w:top w:val="nil"/>
              <w:left w:val="nil"/>
              <w:bottom w:val="single" w:sz="4" w:space="0" w:color="auto"/>
              <w:right w:val="single" w:sz="4" w:space="0" w:color="auto"/>
            </w:tcBorders>
            <w:shd w:val="clear" w:color="auto" w:fill="auto"/>
            <w:noWrap/>
            <w:vAlign w:val="center"/>
            <w:hideMark/>
          </w:tcPr>
          <w:p w14:paraId="46BB2AD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5671B9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C1DA6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9A6121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公安</w:t>
            </w:r>
          </w:p>
        </w:tc>
        <w:tc>
          <w:tcPr>
            <w:tcW w:w="926" w:type="dxa"/>
            <w:tcBorders>
              <w:top w:val="nil"/>
              <w:left w:val="nil"/>
              <w:bottom w:val="single" w:sz="4" w:space="0" w:color="auto"/>
              <w:right w:val="single" w:sz="4" w:space="0" w:color="auto"/>
            </w:tcBorders>
            <w:shd w:val="clear" w:color="auto" w:fill="auto"/>
            <w:noWrap/>
            <w:vAlign w:val="center"/>
            <w:hideMark/>
          </w:tcPr>
          <w:p w14:paraId="531156D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9565</w:t>
            </w:r>
          </w:p>
        </w:tc>
        <w:tc>
          <w:tcPr>
            <w:tcW w:w="1509" w:type="dxa"/>
            <w:tcBorders>
              <w:top w:val="nil"/>
              <w:left w:val="nil"/>
              <w:bottom w:val="single" w:sz="4" w:space="0" w:color="auto"/>
              <w:right w:val="single" w:sz="4" w:space="0" w:color="auto"/>
            </w:tcBorders>
            <w:shd w:val="clear" w:color="000000" w:fill="FFFFFF"/>
            <w:noWrap/>
            <w:vAlign w:val="center"/>
            <w:hideMark/>
          </w:tcPr>
          <w:p w14:paraId="5B3D8FC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A75C5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EE466B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3B45C81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8353</w:t>
            </w:r>
          </w:p>
        </w:tc>
        <w:tc>
          <w:tcPr>
            <w:tcW w:w="1509" w:type="dxa"/>
            <w:tcBorders>
              <w:top w:val="nil"/>
              <w:left w:val="nil"/>
              <w:bottom w:val="single" w:sz="4" w:space="0" w:color="auto"/>
              <w:right w:val="single" w:sz="4" w:space="0" w:color="auto"/>
            </w:tcBorders>
            <w:shd w:val="clear" w:color="000000" w:fill="FFFFFF"/>
            <w:noWrap/>
            <w:vAlign w:val="center"/>
            <w:hideMark/>
          </w:tcPr>
          <w:p w14:paraId="7F19B7A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89334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78DFAA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4CD4AC7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5E9DB2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D5FA8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581B31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BBF5F7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7BDBBA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4C977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FF99B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15D9459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B4F326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96B785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D5C97F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执法办案</w:t>
            </w:r>
          </w:p>
        </w:tc>
        <w:tc>
          <w:tcPr>
            <w:tcW w:w="926" w:type="dxa"/>
            <w:tcBorders>
              <w:top w:val="nil"/>
              <w:left w:val="nil"/>
              <w:bottom w:val="single" w:sz="4" w:space="0" w:color="auto"/>
              <w:right w:val="single" w:sz="4" w:space="0" w:color="auto"/>
            </w:tcBorders>
            <w:shd w:val="clear" w:color="auto" w:fill="auto"/>
            <w:noWrap/>
            <w:vAlign w:val="center"/>
            <w:hideMark/>
          </w:tcPr>
          <w:p w14:paraId="143E946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636</w:t>
            </w:r>
          </w:p>
        </w:tc>
        <w:tc>
          <w:tcPr>
            <w:tcW w:w="1509" w:type="dxa"/>
            <w:tcBorders>
              <w:top w:val="nil"/>
              <w:left w:val="nil"/>
              <w:bottom w:val="single" w:sz="4" w:space="0" w:color="auto"/>
              <w:right w:val="single" w:sz="4" w:space="0" w:color="auto"/>
            </w:tcBorders>
            <w:shd w:val="clear" w:color="000000" w:fill="FFFFFF"/>
            <w:noWrap/>
            <w:vAlign w:val="center"/>
            <w:hideMark/>
          </w:tcPr>
          <w:p w14:paraId="3FCF292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9D23F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AF3948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特别业务</w:t>
            </w:r>
          </w:p>
        </w:tc>
        <w:tc>
          <w:tcPr>
            <w:tcW w:w="926" w:type="dxa"/>
            <w:tcBorders>
              <w:top w:val="nil"/>
              <w:left w:val="nil"/>
              <w:bottom w:val="single" w:sz="4" w:space="0" w:color="auto"/>
              <w:right w:val="single" w:sz="4" w:space="0" w:color="auto"/>
            </w:tcBorders>
            <w:shd w:val="clear" w:color="auto" w:fill="auto"/>
            <w:noWrap/>
            <w:vAlign w:val="center"/>
            <w:hideMark/>
          </w:tcPr>
          <w:p w14:paraId="6D9564A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743D05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FF7E1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A79FD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特勤业务</w:t>
            </w:r>
          </w:p>
        </w:tc>
        <w:tc>
          <w:tcPr>
            <w:tcW w:w="926" w:type="dxa"/>
            <w:tcBorders>
              <w:top w:val="nil"/>
              <w:left w:val="nil"/>
              <w:bottom w:val="single" w:sz="4" w:space="0" w:color="auto"/>
              <w:right w:val="single" w:sz="4" w:space="0" w:color="auto"/>
            </w:tcBorders>
            <w:shd w:val="clear" w:color="auto" w:fill="auto"/>
            <w:noWrap/>
            <w:vAlign w:val="center"/>
            <w:hideMark/>
          </w:tcPr>
          <w:p w14:paraId="64FAE1C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7B4AA8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6C6AC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C964D1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移民事务</w:t>
            </w:r>
          </w:p>
        </w:tc>
        <w:tc>
          <w:tcPr>
            <w:tcW w:w="926" w:type="dxa"/>
            <w:tcBorders>
              <w:top w:val="nil"/>
              <w:left w:val="nil"/>
              <w:bottom w:val="single" w:sz="4" w:space="0" w:color="auto"/>
              <w:right w:val="single" w:sz="4" w:space="0" w:color="auto"/>
            </w:tcBorders>
            <w:shd w:val="clear" w:color="auto" w:fill="auto"/>
            <w:noWrap/>
            <w:vAlign w:val="center"/>
            <w:hideMark/>
          </w:tcPr>
          <w:p w14:paraId="6D195A4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0A9429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E82B85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24A336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23A3089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08DE47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93B5C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7E6DF4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其他公安支出</w:t>
            </w:r>
          </w:p>
        </w:tc>
        <w:tc>
          <w:tcPr>
            <w:tcW w:w="926" w:type="dxa"/>
            <w:tcBorders>
              <w:top w:val="nil"/>
              <w:left w:val="nil"/>
              <w:bottom w:val="single" w:sz="4" w:space="0" w:color="auto"/>
              <w:right w:val="single" w:sz="4" w:space="0" w:color="auto"/>
            </w:tcBorders>
            <w:shd w:val="clear" w:color="auto" w:fill="auto"/>
            <w:noWrap/>
            <w:vAlign w:val="center"/>
            <w:hideMark/>
          </w:tcPr>
          <w:p w14:paraId="0F0FD84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576</w:t>
            </w:r>
          </w:p>
        </w:tc>
        <w:tc>
          <w:tcPr>
            <w:tcW w:w="1509" w:type="dxa"/>
            <w:tcBorders>
              <w:top w:val="nil"/>
              <w:left w:val="nil"/>
              <w:bottom w:val="single" w:sz="4" w:space="0" w:color="auto"/>
              <w:right w:val="single" w:sz="4" w:space="0" w:color="auto"/>
            </w:tcBorders>
            <w:shd w:val="clear" w:color="000000" w:fill="FFFFFF"/>
            <w:noWrap/>
            <w:vAlign w:val="center"/>
            <w:hideMark/>
          </w:tcPr>
          <w:p w14:paraId="6DE89B1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C933D7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0B0574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国家安全</w:t>
            </w:r>
          </w:p>
        </w:tc>
        <w:tc>
          <w:tcPr>
            <w:tcW w:w="926" w:type="dxa"/>
            <w:tcBorders>
              <w:top w:val="nil"/>
              <w:left w:val="nil"/>
              <w:bottom w:val="single" w:sz="4" w:space="0" w:color="auto"/>
              <w:right w:val="single" w:sz="4" w:space="0" w:color="auto"/>
            </w:tcBorders>
            <w:shd w:val="clear" w:color="auto" w:fill="auto"/>
            <w:noWrap/>
            <w:vAlign w:val="center"/>
            <w:hideMark/>
          </w:tcPr>
          <w:p w14:paraId="7811E29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12D93F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BFC7B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7AA791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1F4464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339640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2310A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75CDF5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00F1DB9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982CDE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A411C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E41EEB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4270CB5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C3573B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7209B5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64B26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安全业务</w:t>
            </w:r>
          </w:p>
        </w:tc>
        <w:tc>
          <w:tcPr>
            <w:tcW w:w="926" w:type="dxa"/>
            <w:tcBorders>
              <w:top w:val="nil"/>
              <w:left w:val="nil"/>
              <w:bottom w:val="single" w:sz="4" w:space="0" w:color="auto"/>
              <w:right w:val="single" w:sz="4" w:space="0" w:color="auto"/>
            </w:tcBorders>
            <w:shd w:val="clear" w:color="auto" w:fill="auto"/>
            <w:noWrap/>
            <w:vAlign w:val="center"/>
            <w:hideMark/>
          </w:tcPr>
          <w:p w14:paraId="5C1AB90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839A94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D85478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8F3D3B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2D0EB4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8317C9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F23AFF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D15F95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其他国家安全支出</w:t>
            </w:r>
          </w:p>
        </w:tc>
        <w:tc>
          <w:tcPr>
            <w:tcW w:w="926" w:type="dxa"/>
            <w:tcBorders>
              <w:top w:val="nil"/>
              <w:left w:val="nil"/>
              <w:bottom w:val="single" w:sz="4" w:space="0" w:color="auto"/>
              <w:right w:val="single" w:sz="4" w:space="0" w:color="auto"/>
            </w:tcBorders>
            <w:shd w:val="clear" w:color="auto" w:fill="auto"/>
            <w:noWrap/>
            <w:vAlign w:val="center"/>
            <w:hideMark/>
          </w:tcPr>
          <w:p w14:paraId="5F0C06C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B6DD22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EA5CB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7220DA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检察</w:t>
            </w:r>
          </w:p>
        </w:tc>
        <w:tc>
          <w:tcPr>
            <w:tcW w:w="926" w:type="dxa"/>
            <w:tcBorders>
              <w:top w:val="nil"/>
              <w:left w:val="nil"/>
              <w:bottom w:val="single" w:sz="4" w:space="0" w:color="auto"/>
              <w:right w:val="single" w:sz="4" w:space="0" w:color="auto"/>
            </w:tcBorders>
            <w:shd w:val="clear" w:color="auto" w:fill="auto"/>
            <w:noWrap/>
            <w:vAlign w:val="center"/>
            <w:hideMark/>
          </w:tcPr>
          <w:p w14:paraId="00730D8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c>
          <w:tcPr>
            <w:tcW w:w="1509" w:type="dxa"/>
            <w:tcBorders>
              <w:top w:val="nil"/>
              <w:left w:val="nil"/>
              <w:bottom w:val="single" w:sz="4" w:space="0" w:color="auto"/>
              <w:right w:val="single" w:sz="4" w:space="0" w:color="auto"/>
            </w:tcBorders>
            <w:shd w:val="clear" w:color="000000" w:fill="FFFFFF"/>
            <w:noWrap/>
            <w:vAlign w:val="center"/>
            <w:hideMark/>
          </w:tcPr>
          <w:p w14:paraId="58D999B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65D841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FF2D07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1350B4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c>
          <w:tcPr>
            <w:tcW w:w="1509" w:type="dxa"/>
            <w:tcBorders>
              <w:top w:val="nil"/>
              <w:left w:val="nil"/>
              <w:bottom w:val="single" w:sz="4" w:space="0" w:color="auto"/>
              <w:right w:val="single" w:sz="4" w:space="0" w:color="auto"/>
            </w:tcBorders>
            <w:shd w:val="clear" w:color="000000" w:fill="FFFFFF"/>
            <w:noWrap/>
            <w:vAlign w:val="center"/>
            <w:hideMark/>
          </w:tcPr>
          <w:p w14:paraId="7AFD66C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FFD64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CA03FA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1AB64AA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E5A948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F5106C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8CD461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16063BA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82ADC4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1C7C2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27EC81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“两房”建设</w:t>
            </w:r>
          </w:p>
        </w:tc>
        <w:tc>
          <w:tcPr>
            <w:tcW w:w="926" w:type="dxa"/>
            <w:tcBorders>
              <w:top w:val="nil"/>
              <w:left w:val="nil"/>
              <w:bottom w:val="single" w:sz="4" w:space="0" w:color="auto"/>
              <w:right w:val="single" w:sz="4" w:space="0" w:color="auto"/>
            </w:tcBorders>
            <w:shd w:val="clear" w:color="auto" w:fill="auto"/>
            <w:noWrap/>
            <w:vAlign w:val="center"/>
            <w:hideMark/>
          </w:tcPr>
          <w:p w14:paraId="24CF815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7A2803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21A42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FD34E9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检查监督</w:t>
            </w:r>
          </w:p>
        </w:tc>
        <w:tc>
          <w:tcPr>
            <w:tcW w:w="926" w:type="dxa"/>
            <w:tcBorders>
              <w:top w:val="nil"/>
              <w:left w:val="nil"/>
              <w:bottom w:val="single" w:sz="4" w:space="0" w:color="auto"/>
              <w:right w:val="single" w:sz="4" w:space="0" w:color="auto"/>
            </w:tcBorders>
            <w:shd w:val="clear" w:color="auto" w:fill="auto"/>
            <w:noWrap/>
            <w:vAlign w:val="center"/>
            <w:hideMark/>
          </w:tcPr>
          <w:p w14:paraId="087AC4B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8D9230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E3F11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EA23EA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7149B2F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36410C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F5E79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3A3E60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其他检察支出</w:t>
            </w:r>
          </w:p>
        </w:tc>
        <w:tc>
          <w:tcPr>
            <w:tcW w:w="926" w:type="dxa"/>
            <w:tcBorders>
              <w:top w:val="nil"/>
              <w:left w:val="nil"/>
              <w:bottom w:val="single" w:sz="4" w:space="0" w:color="auto"/>
              <w:right w:val="single" w:sz="4" w:space="0" w:color="auto"/>
            </w:tcBorders>
            <w:shd w:val="clear" w:color="auto" w:fill="auto"/>
            <w:noWrap/>
            <w:vAlign w:val="center"/>
            <w:hideMark/>
          </w:tcPr>
          <w:p w14:paraId="21BD688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c>
          <w:tcPr>
            <w:tcW w:w="1509" w:type="dxa"/>
            <w:tcBorders>
              <w:top w:val="nil"/>
              <w:left w:val="nil"/>
              <w:bottom w:val="single" w:sz="4" w:space="0" w:color="auto"/>
              <w:right w:val="single" w:sz="4" w:space="0" w:color="auto"/>
            </w:tcBorders>
            <w:shd w:val="clear" w:color="000000" w:fill="FFFFFF"/>
            <w:noWrap/>
            <w:vAlign w:val="center"/>
            <w:hideMark/>
          </w:tcPr>
          <w:p w14:paraId="7A5EBFE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15CD3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7C2C63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法院</w:t>
            </w:r>
          </w:p>
        </w:tc>
        <w:tc>
          <w:tcPr>
            <w:tcW w:w="926" w:type="dxa"/>
            <w:tcBorders>
              <w:top w:val="nil"/>
              <w:left w:val="nil"/>
              <w:bottom w:val="single" w:sz="4" w:space="0" w:color="auto"/>
              <w:right w:val="single" w:sz="4" w:space="0" w:color="auto"/>
            </w:tcBorders>
            <w:shd w:val="clear" w:color="auto" w:fill="auto"/>
            <w:noWrap/>
            <w:vAlign w:val="center"/>
            <w:hideMark/>
          </w:tcPr>
          <w:p w14:paraId="463A88C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c>
          <w:tcPr>
            <w:tcW w:w="1509" w:type="dxa"/>
            <w:tcBorders>
              <w:top w:val="nil"/>
              <w:left w:val="nil"/>
              <w:bottom w:val="single" w:sz="4" w:space="0" w:color="auto"/>
              <w:right w:val="single" w:sz="4" w:space="0" w:color="auto"/>
            </w:tcBorders>
            <w:shd w:val="clear" w:color="000000" w:fill="FFFFFF"/>
            <w:noWrap/>
            <w:vAlign w:val="center"/>
            <w:hideMark/>
          </w:tcPr>
          <w:p w14:paraId="4E9D92C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2837B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56F864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27F724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c>
          <w:tcPr>
            <w:tcW w:w="1509" w:type="dxa"/>
            <w:tcBorders>
              <w:top w:val="nil"/>
              <w:left w:val="nil"/>
              <w:bottom w:val="single" w:sz="4" w:space="0" w:color="auto"/>
              <w:right w:val="single" w:sz="4" w:space="0" w:color="auto"/>
            </w:tcBorders>
            <w:shd w:val="clear" w:color="000000" w:fill="FFFFFF"/>
            <w:noWrap/>
            <w:vAlign w:val="center"/>
            <w:hideMark/>
          </w:tcPr>
          <w:p w14:paraId="7E505DB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F74CD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DEDE8E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0B0CD12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5C0292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77860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54B396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51E717B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98495E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9BC0D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A5D7C7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案件审判</w:t>
            </w:r>
          </w:p>
        </w:tc>
        <w:tc>
          <w:tcPr>
            <w:tcW w:w="926" w:type="dxa"/>
            <w:tcBorders>
              <w:top w:val="nil"/>
              <w:left w:val="nil"/>
              <w:bottom w:val="single" w:sz="4" w:space="0" w:color="auto"/>
              <w:right w:val="single" w:sz="4" w:space="0" w:color="auto"/>
            </w:tcBorders>
            <w:shd w:val="clear" w:color="auto" w:fill="auto"/>
            <w:noWrap/>
            <w:vAlign w:val="center"/>
            <w:hideMark/>
          </w:tcPr>
          <w:p w14:paraId="5F7D4E8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53A74B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DF1CF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841820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案件执行</w:t>
            </w:r>
          </w:p>
        </w:tc>
        <w:tc>
          <w:tcPr>
            <w:tcW w:w="926" w:type="dxa"/>
            <w:tcBorders>
              <w:top w:val="nil"/>
              <w:left w:val="nil"/>
              <w:bottom w:val="single" w:sz="4" w:space="0" w:color="auto"/>
              <w:right w:val="single" w:sz="4" w:space="0" w:color="auto"/>
            </w:tcBorders>
            <w:shd w:val="clear" w:color="auto" w:fill="auto"/>
            <w:noWrap/>
            <w:vAlign w:val="center"/>
            <w:hideMark/>
          </w:tcPr>
          <w:p w14:paraId="5424EC9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794B48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CA574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0676C8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“两庭”建设</w:t>
            </w:r>
          </w:p>
        </w:tc>
        <w:tc>
          <w:tcPr>
            <w:tcW w:w="926" w:type="dxa"/>
            <w:tcBorders>
              <w:top w:val="nil"/>
              <w:left w:val="nil"/>
              <w:bottom w:val="single" w:sz="4" w:space="0" w:color="auto"/>
              <w:right w:val="single" w:sz="4" w:space="0" w:color="auto"/>
            </w:tcBorders>
            <w:shd w:val="clear" w:color="auto" w:fill="auto"/>
            <w:noWrap/>
            <w:vAlign w:val="center"/>
            <w:hideMark/>
          </w:tcPr>
          <w:p w14:paraId="3ABC2CD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012441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D3B53C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884335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32B2489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C97238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9F17C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80AC44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其他法院支出</w:t>
            </w:r>
          </w:p>
        </w:tc>
        <w:tc>
          <w:tcPr>
            <w:tcW w:w="926" w:type="dxa"/>
            <w:tcBorders>
              <w:top w:val="nil"/>
              <w:left w:val="nil"/>
              <w:bottom w:val="single" w:sz="4" w:space="0" w:color="auto"/>
              <w:right w:val="single" w:sz="4" w:space="0" w:color="auto"/>
            </w:tcBorders>
            <w:shd w:val="clear" w:color="auto" w:fill="auto"/>
            <w:noWrap/>
            <w:vAlign w:val="center"/>
            <w:hideMark/>
          </w:tcPr>
          <w:p w14:paraId="5017B0D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7E880B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3819A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B5F9CE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司法</w:t>
            </w:r>
          </w:p>
        </w:tc>
        <w:tc>
          <w:tcPr>
            <w:tcW w:w="926" w:type="dxa"/>
            <w:tcBorders>
              <w:top w:val="nil"/>
              <w:left w:val="nil"/>
              <w:bottom w:val="single" w:sz="4" w:space="0" w:color="auto"/>
              <w:right w:val="single" w:sz="4" w:space="0" w:color="auto"/>
            </w:tcBorders>
            <w:shd w:val="clear" w:color="auto" w:fill="auto"/>
            <w:noWrap/>
            <w:vAlign w:val="center"/>
            <w:hideMark/>
          </w:tcPr>
          <w:p w14:paraId="6E126C7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970</w:t>
            </w:r>
          </w:p>
        </w:tc>
        <w:tc>
          <w:tcPr>
            <w:tcW w:w="1509" w:type="dxa"/>
            <w:tcBorders>
              <w:top w:val="nil"/>
              <w:left w:val="nil"/>
              <w:bottom w:val="single" w:sz="4" w:space="0" w:color="auto"/>
              <w:right w:val="single" w:sz="4" w:space="0" w:color="auto"/>
            </w:tcBorders>
            <w:shd w:val="clear" w:color="000000" w:fill="FFFFFF"/>
            <w:noWrap/>
            <w:vAlign w:val="center"/>
            <w:hideMark/>
          </w:tcPr>
          <w:p w14:paraId="53D8977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480C4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E3C2E6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65CDC58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970</w:t>
            </w:r>
          </w:p>
        </w:tc>
        <w:tc>
          <w:tcPr>
            <w:tcW w:w="1509" w:type="dxa"/>
            <w:tcBorders>
              <w:top w:val="nil"/>
              <w:left w:val="nil"/>
              <w:bottom w:val="single" w:sz="4" w:space="0" w:color="auto"/>
              <w:right w:val="single" w:sz="4" w:space="0" w:color="auto"/>
            </w:tcBorders>
            <w:shd w:val="clear" w:color="000000" w:fill="FFFFFF"/>
            <w:noWrap/>
            <w:vAlign w:val="center"/>
            <w:hideMark/>
          </w:tcPr>
          <w:p w14:paraId="221F428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6DB11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B0B2A4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6629C2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00D1F1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36C2D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530422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3766E13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0DA7E9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47AB6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4DC979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基层司法业务</w:t>
            </w:r>
          </w:p>
        </w:tc>
        <w:tc>
          <w:tcPr>
            <w:tcW w:w="926" w:type="dxa"/>
            <w:tcBorders>
              <w:top w:val="nil"/>
              <w:left w:val="nil"/>
              <w:bottom w:val="single" w:sz="4" w:space="0" w:color="auto"/>
              <w:right w:val="single" w:sz="4" w:space="0" w:color="auto"/>
            </w:tcBorders>
            <w:shd w:val="clear" w:color="auto" w:fill="auto"/>
            <w:noWrap/>
            <w:vAlign w:val="center"/>
            <w:hideMark/>
          </w:tcPr>
          <w:p w14:paraId="3DB0E5C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66C06A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056FB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D866E0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普法宣传</w:t>
            </w:r>
          </w:p>
        </w:tc>
        <w:tc>
          <w:tcPr>
            <w:tcW w:w="926" w:type="dxa"/>
            <w:tcBorders>
              <w:top w:val="nil"/>
              <w:left w:val="nil"/>
              <w:bottom w:val="single" w:sz="4" w:space="0" w:color="auto"/>
              <w:right w:val="single" w:sz="4" w:space="0" w:color="auto"/>
            </w:tcBorders>
            <w:shd w:val="clear" w:color="auto" w:fill="auto"/>
            <w:noWrap/>
            <w:vAlign w:val="center"/>
            <w:hideMark/>
          </w:tcPr>
          <w:p w14:paraId="7936AD9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1AE97E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54D50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59BF60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律师管理</w:t>
            </w:r>
          </w:p>
        </w:tc>
        <w:tc>
          <w:tcPr>
            <w:tcW w:w="926" w:type="dxa"/>
            <w:tcBorders>
              <w:top w:val="nil"/>
              <w:left w:val="nil"/>
              <w:bottom w:val="single" w:sz="4" w:space="0" w:color="auto"/>
              <w:right w:val="single" w:sz="4" w:space="0" w:color="auto"/>
            </w:tcBorders>
            <w:shd w:val="clear" w:color="auto" w:fill="auto"/>
            <w:noWrap/>
            <w:vAlign w:val="center"/>
            <w:hideMark/>
          </w:tcPr>
          <w:p w14:paraId="4B39707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59D230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0EF13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97D242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公共法律服务</w:t>
            </w:r>
          </w:p>
        </w:tc>
        <w:tc>
          <w:tcPr>
            <w:tcW w:w="926" w:type="dxa"/>
            <w:tcBorders>
              <w:top w:val="nil"/>
              <w:left w:val="nil"/>
              <w:bottom w:val="single" w:sz="4" w:space="0" w:color="auto"/>
              <w:right w:val="single" w:sz="4" w:space="0" w:color="auto"/>
            </w:tcBorders>
            <w:shd w:val="clear" w:color="auto" w:fill="auto"/>
            <w:noWrap/>
            <w:vAlign w:val="center"/>
            <w:hideMark/>
          </w:tcPr>
          <w:p w14:paraId="30E1490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DBC8A3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E76CC9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9489C4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国家统一法律职业资格考试</w:t>
            </w:r>
          </w:p>
        </w:tc>
        <w:tc>
          <w:tcPr>
            <w:tcW w:w="926" w:type="dxa"/>
            <w:tcBorders>
              <w:top w:val="nil"/>
              <w:left w:val="nil"/>
              <w:bottom w:val="single" w:sz="4" w:space="0" w:color="auto"/>
              <w:right w:val="single" w:sz="4" w:space="0" w:color="auto"/>
            </w:tcBorders>
            <w:shd w:val="clear" w:color="auto" w:fill="auto"/>
            <w:noWrap/>
            <w:vAlign w:val="center"/>
            <w:hideMark/>
          </w:tcPr>
          <w:p w14:paraId="31A02CB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8DFD83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0DE94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E93741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社区矫正</w:t>
            </w:r>
          </w:p>
        </w:tc>
        <w:tc>
          <w:tcPr>
            <w:tcW w:w="926" w:type="dxa"/>
            <w:tcBorders>
              <w:top w:val="nil"/>
              <w:left w:val="nil"/>
              <w:bottom w:val="single" w:sz="4" w:space="0" w:color="auto"/>
              <w:right w:val="single" w:sz="4" w:space="0" w:color="auto"/>
            </w:tcBorders>
            <w:shd w:val="clear" w:color="auto" w:fill="auto"/>
            <w:noWrap/>
            <w:vAlign w:val="center"/>
            <w:hideMark/>
          </w:tcPr>
          <w:p w14:paraId="59D8F82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3B50F0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A375E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4BB97D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法制建设</w:t>
            </w:r>
          </w:p>
        </w:tc>
        <w:tc>
          <w:tcPr>
            <w:tcW w:w="926" w:type="dxa"/>
            <w:tcBorders>
              <w:top w:val="nil"/>
              <w:left w:val="nil"/>
              <w:bottom w:val="single" w:sz="4" w:space="0" w:color="auto"/>
              <w:right w:val="single" w:sz="4" w:space="0" w:color="auto"/>
            </w:tcBorders>
            <w:shd w:val="clear" w:color="auto" w:fill="auto"/>
            <w:noWrap/>
            <w:vAlign w:val="center"/>
            <w:hideMark/>
          </w:tcPr>
          <w:p w14:paraId="4BBC284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C61451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BE766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BEE881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48E6BEA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72CFBA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7FD0B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CD2281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5559A56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B2AEAD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30F3A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A7790B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其他司法支出</w:t>
            </w:r>
          </w:p>
        </w:tc>
        <w:tc>
          <w:tcPr>
            <w:tcW w:w="926" w:type="dxa"/>
            <w:tcBorders>
              <w:top w:val="nil"/>
              <w:left w:val="nil"/>
              <w:bottom w:val="single" w:sz="4" w:space="0" w:color="auto"/>
              <w:right w:val="single" w:sz="4" w:space="0" w:color="auto"/>
            </w:tcBorders>
            <w:shd w:val="clear" w:color="auto" w:fill="auto"/>
            <w:noWrap/>
            <w:vAlign w:val="center"/>
            <w:hideMark/>
          </w:tcPr>
          <w:p w14:paraId="27F897B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73</w:t>
            </w:r>
          </w:p>
        </w:tc>
        <w:tc>
          <w:tcPr>
            <w:tcW w:w="1509" w:type="dxa"/>
            <w:tcBorders>
              <w:top w:val="nil"/>
              <w:left w:val="nil"/>
              <w:bottom w:val="single" w:sz="4" w:space="0" w:color="auto"/>
              <w:right w:val="single" w:sz="4" w:space="0" w:color="auto"/>
            </w:tcBorders>
            <w:shd w:val="clear" w:color="000000" w:fill="FFFFFF"/>
            <w:noWrap/>
            <w:vAlign w:val="center"/>
            <w:hideMark/>
          </w:tcPr>
          <w:p w14:paraId="06E07D3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7212D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A0163B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监狱</w:t>
            </w:r>
          </w:p>
        </w:tc>
        <w:tc>
          <w:tcPr>
            <w:tcW w:w="926" w:type="dxa"/>
            <w:tcBorders>
              <w:top w:val="nil"/>
              <w:left w:val="nil"/>
              <w:bottom w:val="single" w:sz="4" w:space="0" w:color="auto"/>
              <w:right w:val="single" w:sz="4" w:space="0" w:color="auto"/>
            </w:tcBorders>
            <w:shd w:val="clear" w:color="auto" w:fill="auto"/>
            <w:noWrap/>
            <w:vAlign w:val="center"/>
            <w:hideMark/>
          </w:tcPr>
          <w:p w14:paraId="725AD63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1D8F66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E1968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24A26F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71C494A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D88F31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C32C84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E58EAE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443941D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39EBFD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7AA89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339A9C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7632FF4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D78F5C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1AAFC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0A2910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犯人生活</w:t>
            </w:r>
          </w:p>
        </w:tc>
        <w:tc>
          <w:tcPr>
            <w:tcW w:w="926" w:type="dxa"/>
            <w:tcBorders>
              <w:top w:val="nil"/>
              <w:left w:val="nil"/>
              <w:bottom w:val="single" w:sz="4" w:space="0" w:color="auto"/>
              <w:right w:val="single" w:sz="4" w:space="0" w:color="auto"/>
            </w:tcBorders>
            <w:shd w:val="clear" w:color="auto" w:fill="auto"/>
            <w:noWrap/>
            <w:vAlign w:val="center"/>
            <w:hideMark/>
          </w:tcPr>
          <w:p w14:paraId="67A1BFA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34195C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4BD85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8D74F8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犯人改造</w:t>
            </w:r>
          </w:p>
        </w:tc>
        <w:tc>
          <w:tcPr>
            <w:tcW w:w="926" w:type="dxa"/>
            <w:tcBorders>
              <w:top w:val="nil"/>
              <w:left w:val="nil"/>
              <w:bottom w:val="single" w:sz="4" w:space="0" w:color="auto"/>
              <w:right w:val="single" w:sz="4" w:space="0" w:color="auto"/>
            </w:tcBorders>
            <w:shd w:val="clear" w:color="auto" w:fill="auto"/>
            <w:noWrap/>
            <w:vAlign w:val="center"/>
            <w:hideMark/>
          </w:tcPr>
          <w:p w14:paraId="471196E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8D7C92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9338A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DB699C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狱政设施建设</w:t>
            </w:r>
          </w:p>
        </w:tc>
        <w:tc>
          <w:tcPr>
            <w:tcW w:w="926" w:type="dxa"/>
            <w:tcBorders>
              <w:top w:val="nil"/>
              <w:left w:val="nil"/>
              <w:bottom w:val="single" w:sz="4" w:space="0" w:color="auto"/>
              <w:right w:val="single" w:sz="4" w:space="0" w:color="auto"/>
            </w:tcBorders>
            <w:shd w:val="clear" w:color="auto" w:fill="auto"/>
            <w:noWrap/>
            <w:vAlign w:val="center"/>
            <w:hideMark/>
          </w:tcPr>
          <w:p w14:paraId="7135646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859440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E9BD8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1F21BE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0025BC6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2B9471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3D2A9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A191A1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500BD99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1A6ACB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3D537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F98E18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其他监狱支出</w:t>
            </w:r>
          </w:p>
        </w:tc>
        <w:tc>
          <w:tcPr>
            <w:tcW w:w="926" w:type="dxa"/>
            <w:tcBorders>
              <w:top w:val="nil"/>
              <w:left w:val="nil"/>
              <w:bottom w:val="single" w:sz="4" w:space="0" w:color="auto"/>
              <w:right w:val="single" w:sz="4" w:space="0" w:color="auto"/>
            </w:tcBorders>
            <w:shd w:val="clear" w:color="auto" w:fill="auto"/>
            <w:noWrap/>
            <w:vAlign w:val="center"/>
            <w:hideMark/>
          </w:tcPr>
          <w:p w14:paraId="471050E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7FD9B5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E95D7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6B8B80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强制隔离戒毒</w:t>
            </w:r>
          </w:p>
        </w:tc>
        <w:tc>
          <w:tcPr>
            <w:tcW w:w="926" w:type="dxa"/>
            <w:tcBorders>
              <w:top w:val="nil"/>
              <w:left w:val="nil"/>
              <w:bottom w:val="single" w:sz="4" w:space="0" w:color="auto"/>
              <w:right w:val="single" w:sz="4" w:space="0" w:color="auto"/>
            </w:tcBorders>
            <w:shd w:val="clear" w:color="auto" w:fill="auto"/>
            <w:noWrap/>
            <w:vAlign w:val="center"/>
            <w:hideMark/>
          </w:tcPr>
          <w:p w14:paraId="3779BC2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434713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07F4D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5B4A24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DC2999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D8A41B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17FBEF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849343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1B645C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4440BA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CCB1C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CCEC81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33DF5F5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B597AE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EE4DE0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1CD12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强制隔离戒毒人员生活</w:t>
            </w:r>
          </w:p>
        </w:tc>
        <w:tc>
          <w:tcPr>
            <w:tcW w:w="926" w:type="dxa"/>
            <w:tcBorders>
              <w:top w:val="nil"/>
              <w:left w:val="nil"/>
              <w:bottom w:val="single" w:sz="4" w:space="0" w:color="auto"/>
              <w:right w:val="single" w:sz="4" w:space="0" w:color="auto"/>
            </w:tcBorders>
            <w:shd w:val="clear" w:color="auto" w:fill="auto"/>
            <w:noWrap/>
            <w:vAlign w:val="center"/>
            <w:hideMark/>
          </w:tcPr>
          <w:p w14:paraId="034CD33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54E7B8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E8466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D25AA8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强制隔离戒毒人员教育</w:t>
            </w:r>
          </w:p>
        </w:tc>
        <w:tc>
          <w:tcPr>
            <w:tcW w:w="926" w:type="dxa"/>
            <w:tcBorders>
              <w:top w:val="nil"/>
              <w:left w:val="nil"/>
              <w:bottom w:val="single" w:sz="4" w:space="0" w:color="auto"/>
              <w:right w:val="single" w:sz="4" w:space="0" w:color="auto"/>
            </w:tcBorders>
            <w:shd w:val="clear" w:color="auto" w:fill="auto"/>
            <w:noWrap/>
            <w:vAlign w:val="center"/>
            <w:hideMark/>
          </w:tcPr>
          <w:p w14:paraId="390CA31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4D86D5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248A1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2E0B68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所</w:t>
            </w:r>
            <w:proofErr w:type="gramStart"/>
            <w:r w:rsidRPr="00D11802">
              <w:rPr>
                <w:rFonts w:ascii="宋体" w:eastAsia="宋体" w:hAnsi="宋体" w:cs="宋体" w:hint="eastAsia"/>
                <w:kern w:val="0"/>
                <w:sz w:val="22"/>
              </w:rPr>
              <w:t>政设施</w:t>
            </w:r>
            <w:proofErr w:type="gramEnd"/>
            <w:r w:rsidRPr="00D11802">
              <w:rPr>
                <w:rFonts w:ascii="宋体" w:eastAsia="宋体" w:hAnsi="宋体" w:cs="宋体" w:hint="eastAsia"/>
                <w:kern w:val="0"/>
                <w:sz w:val="22"/>
              </w:rPr>
              <w:t>建设</w:t>
            </w:r>
          </w:p>
        </w:tc>
        <w:tc>
          <w:tcPr>
            <w:tcW w:w="926" w:type="dxa"/>
            <w:tcBorders>
              <w:top w:val="nil"/>
              <w:left w:val="nil"/>
              <w:bottom w:val="single" w:sz="4" w:space="0" w:color="auto"/>
              <w:right w:val="single" w:sz="4" w:space="0" w:color="auto"/>
            </w:tcBorders>
            <w:shd w:val="clear" w:color="auto" w:fill="auto"/>
            <w:noWrap/>
            <w:vAlign w:val="center"/>
            <w:hideMark/>
          </w:tcPr>
          <w:p w14:paraId="01C82BC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744EC2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C0ABA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6D2D60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716A529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6EF489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40881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E8748D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470157A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98CD12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40E7E6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8B148F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其他强制隔离戒毒支出</w:t>
            </w:r>
          </w:p>
        </w:tc>
        <w:tc>
          <w:tcPr>
            <w:tcW w:w="926" w:type="dxa"/>
            <w:tcBorders>
              <w:top w:val="nil"/>
              <w:left w:val="nil"/>
              <w:bottom w:val="single" w:sz="4" w:space="0" w:color="auto"/>
              <w:right w:val="single" w:sz="4" w:space="0" w:color="auto"/>
            </w:tcBorders>
            <w:shd w:val="clear" w:color="auto" w:fill="auto"/>
            <w:noWrap/>
            <w:vAlign w:val="center"/>
            <w:hideMark/>
          </w:tcPr>
          <w:p w14:paraId="34494CE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B1808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CC16C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B14A89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国家保密</w:t>
            </w:r>
          </w:p>
        </w:tc>
        <w:tc>
          <w:tcPr>
            <w:tcW w:w="926" w:type="dxa"/>
            <w:tcBorders>
              <w:top w:val="nil"/>
              <w:left w:val="nil"/>
              <w:bottom w:val="single" w:sz="4" w:space="0" w:color="auto"/>
              <w:right w:val="single" w:sz="4" w:space="0" w:color="auto"/>
            </w:tcBorders>
            <w:shd w:val="clear" w:color="auto" w:fill="auto"/>
            <w:noWrap/>
            <w:vAlign w:val="center"/>
            <w:hideMark/>
          </w:tcPr>
          <w:p w14:paraId="0293600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94</w:t>
            </w:r>
          </w:p>
        </w:tc>
        <w:tc>
          <w:tcPr>
            <w:tcW w:w="1509" w:type="dxa"/>
            <w:tcBorders>
              <w:top w:val="nil"/>
              <w:left w:val="nil"/>
              <w:bottom w:val="single" w:sz="4" w:space="0" w:color="auto"/>
              <w:right w:val="single" w:sz="4" w:space="0" w:color="auto"/>
            </w:tcBorders>
            <w:shd w:val="clear" w:color="000000" w:fill="FFFFFF"/>
            <w:noWrap/>
            <w:vAlign w:val="center"/>
            <w:hideMark/>
          </w:tcPr>
          <w:p w14:paraId="6AD88DF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635E8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091ADA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6FBE9FD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94</w:t>
            </w:r>
          </w:p>
        </w:tc>
        <w:tc>
          <w:tcPr>
            <w:tcW w:w="1509" w:type="dxa"/>
            <w:tcBorders>
              <w:top w:val="nil"/>
              <w:left w:val="nil"/>
              <w:bottom w:val="single" w:sz="4" w:space="0" w:color="auto"/>
              <w:right w:val="single" w:sz="4" w:space="0" w:color="auto"/>
            </w:tcBorders>
            <w:shd w:val="clear" w:color="000000" w:fill="FFFFFF"/>
            <w:noWrap/>
            <w:vAlign w:val="center"/>
            <w:hideMark/>
          </w:tcPr>
          <w:p w14:paraId="7F07480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CCF7B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02F4CF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11A8A8B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E5CB65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E3A8A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348BAF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483A77F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61A1D5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FC6EA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2CA150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保密技术</w:t>
            </w:r>
          </w:p>
        </w:tc>
        <w:tc>
          <w:tcPr>
            <w:tcW w:w="926" w:type="dxa"/>
            <w:tcBorders>
              <w:top w:val="nil"/>
              <w:left w:val="nil"/>
              <w:bottom w:val="single" w:sz="4" w:space="0" w:color="auto"/>
              <w:right w:val="single" w:sz="4" w:space="0" w:color="auto"/>
            </w:tcBorders>
            <w:shd w:val="clear" w:color="auto" w:fill="auto"/>
            <w:noWrap/>
            <w:vAlign w:val="center"/>
            <w:hideMark/>
          </w:tcPr>
          <w:p w14:paraId="7D95081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963C7F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4071C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62E07E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保密管理</w:t>
            </w:r>
          </w:p>
        </w:tc>
        <w:tc>
          <w:tcPr>
            <w:tcW w:w="926" w:type="dxa"/>
            <w:tcBorders>
              <w:top w:val="nil"/>
              <w:left w:val="nil"/>
              <w:bottom w:val="single" w:sz="4" w:space="0" w:color="auto"/>
              <w:right w:val="single" w:sz="4" w:space="0" w:color="auto"/>
            </w:tcBorders>
            <w:shd w:val="clear" w:color="auto" w:fill="auto"/>
            <w:noWrap/>
            <w:vAlign w:val="center"/>
            <w:hideMark/>
          </w:tcPr>
          <w:p w14:paraId="0EF155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B7088E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D3F086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E59250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4CED3EB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48B40B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E5F6E3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631E8F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其他国家保密支出</w:t>
            </w:r>
          </w:p>
        </w:tc>
        <w:tc>
          <w:tcPr>
            <w:tcW w:w="926" w:type="dxa"/>
            <w:tcBorders>
              <w:top w:val="nil"/>
              <w:left w:val="nil"/>
              <w:bottom w:val="single" w:sz="4" w:space="0" w:color="auto"/>
              <w:right w:val="single" w:sz="4" w:space="0" w:color="auto"/>
            </w:tcBorders>
            <w:shd w:val="clear" w:color="auto" w:fill="auto"/>
            <w:noWrap/>
            <w:vAlign w:val="center"/>
            <w:hideMark/>
          </w:tcPr>
          <w:p w14:paraId="23C29F7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C6BCB3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770F3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E143C9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缉私警察</w:t>
            </w:r>
          </w:p>
        </w:tc>
        <w:tc>
          <w:tcPr>
            <w:tcW w:w="926" w:type="dxa"/>
            <w:tcBorders>
              <w:top w:val="nil"/>
              <w:left w:val="nil"/>
              <w:bottom w:val="single" w:sz="4" w:space="0" w:color="auto"/>
              <w:right w:val="single" w:sz="4" w:space="0" w:color="auto"/>
            </w:tcBorders>
            <w:shd w:val="clear" w:color="auto" w:fill="auto"/>
            <w:noWrap/>
            <w:vAlign w:val="center"/>
            <w:hideMark/>
          </w:tcPr>
          <w:p w14:paraId="2964B24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7178C8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55078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B900B6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40120E1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FB4420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B53ED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60F178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0C07043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43A82B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46A70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384C7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69DB52D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E04FC1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D355F9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181F69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缉私业务</w:t>
            </w:r>
          </w:p>
        </w:tc>
        <w:tc>
          <w:tcPr>
            <w:tcW w:w="926" w:type="dxa"/>
            <w:tcBorders>
              <w:top w:val="nil"/>
              <w:left w:val="nil"/>
              <w:bottom w:val="single" w:sz="4" w:space="0" w:color="auto"/>
              <w:right w:val="single" w:sz="4" w:space="0" w:color="auto"/>
            </w:tcBorders>
            <w:shd w:val="clear" w:color="auto" w:fill="auto"/>
            <w:noWrap/>
            <w:vAlign w:val="center"/>
            <w:hideMark/>
          </w:tcPr>
          <w:p w14:paraId="21DD797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8897AB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01CD5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3A1555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其他缉私警察支出</w:t>
            </w:r>
          </w:p>
        </w:tc>
        <w:tc>
          <w:tcPr>
            <w:tcW w:w="926" w:type="dxa"/>
            <w:tcBorders>
              <w:top w:val="nil"/>
              <w:left w:val="nil"/>
              <w:bottom w:val="single" w:sz="4" w:space="0" w:color="auto"/>
              <w:right w:val="single" w:sz="4" w:space="0" w:color="auto"/>
            </w:tcBorders>
            <w:shd w:val="clear" w:color="auto" w:fill="auto"/>
            <w:noWrap/>
            <w:vAlign w:val="center"/>
            <w:hideMark/>
          </w:tcPr>
          <w:p w14:paraId="3F54900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A261BB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133B0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72E58B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其他公共安全支出</w:t>
            </w:r>
          </w:p>
        </w:tc>
        <w:tc>
          <w:tcPr>
            <w:tcW w:w="926" w:type="dxa"/>
            <w:tcBorders>
              <w:top w:val="nil"/>
              <w:left w:val="nil"/>
              <w:bottom w:val="single" w:sz="4" w:space="0" w:color="auto"/>
              <w:right w:val="single" w:sz="4" w:space="0" w:color="auto"/>
            </w:tcBorders>
            <w:shd w:val="clear" w:color="auto" w:fill="auto"/>
            <w:noWrap/>
            <w:vAlign w:val="center"/>
            <w:hideMark/>
          </w:tcPr>
          <w:p w14:paraId="580F535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624</w:t>
            </w:r>
          </w:p>
        </w:tc>
        <w:tc>
          <w:tcPr>
            <w:tcW w:w="1509" w:type="dxa"/>
            <w:tcBorders>
              <w:top w:val="nil"/>
              <w:left w:val="nil"/>
              <w:bottom w:val="single" w:sz="4" w:space="0" w:color="auto"/>
              <w:right w:val="single" w:sz="4" w:space="0" w:color="auto"/>
            </w:tcBorders>
            <w:shd w:val="clear" w:color="000000" w:fill="FFFFFF"/>
            <w:noWrap/>
            <w:vAlign w:val="center"/>
            <w:hideMark/>
          </w:tcPr>
          <w:p w14:paraId="5EFCA35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1EB94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5CCC0D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国家司法救助支出</w:t>
            </w:r>
          </w:p>
        </w:tc>
        <w:tc>
          <w:tcPr>
            <w:tcW w:w="926" w:type="dxa"/>
            <w:tcBorders>
              <w:top w:val="nil"/>
              <w:left w:val="nil"/>
              <w:bottom w:val="single" w:sz="4" w:space="0" w:color="auto"/>
              <w:right w:val="single" w:sz="4" w:space="0" w:color="auto"/>
            </w:tcBorders>
            <w:shd w:val="clear" w:color="auto" w:fill="auto"/>
            <w:noWrap/>
            <w:vAlign w:val="center"/>
            <w:hideMark/>
          </w:tcPr>
          <w:p w14:paraId="1B0E68D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2D8180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DB102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0B6D8D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其他公共安全支出</w:t>
            </w:r>
          </w:p>
        </w:tc>
        <w:tc>
          <w:tcPr>
            <w:tcW w:w="926" w:type="dxa"/>
            <w:tcBorders>
              <w:top w:val="nil"/>
              <w:left w:val="nil"/>
              <w:bottom w:val="single" w:sz="4" w:space="0" w:color="auto"/>
              <w:right w:val="single" w:sz="4" w:space="0" w:color="auto"/>
            </w:tcBorders>
            <w:shd w:val="clear" w:color="auto" w:fill="auto"/>
            <w:noWrap/>
            <w:vAlign w:val="center"/>
            <w:hideMark/>
          </w:tcPr>
          <w:p w14:paraId="41A9C09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624</w:t>
            </w:r>
          </w:p>
        </w:tc>
        <w:tc>
          <w:tcPr>
            <w:tcW w:w="1509" w:type="dxa"/>
            <w:tcBorders>
              <w:top w:val="nil"/>
              <w:left w:val="nil"/>
              <w:bottom w:val="single" w:sz="4" w:space="0" w:color="auto"/>
              <w:right w:val="single" w:sz="4" w:space="0" w:color="auto"/>
            </w:tcBorders>
            <w:shd w:val="clear" w:color="000000" w:fill="FFFFFF"/>
            <w:noWrap/>
            <w:vAlign w:val="center"/>
            <w:hideMark/>
          </w:tcPr>
          <w:p w14:paraId="284D5C4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475CF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108612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五、教育支出</w:t>
            </w:r>
          </w:p>
        </w:tc>
        <w:tc>
          <w:tcPr>
            <w:tcW w:w="926" w:type="dxa"/>
            <w:tcBorders>
              <w:top w:val="nil"/>
              <w:left w:val="nil"/>
              <w:bottom w:val="single" w:sz="4" w:space="0" w:color="auto"/>
              <w:right w:val="single" w:sz="4" w:space="0" w:color="auto"/>
            </w:tcBorders>
            <w:shd w:val="clear" w:color="auto" w:fill="auto"/>
            <w:noWrap/>
            <w:vAlign w:val="center"/>
            <w:hideMark/>
          </w:tcPr>
          <w:p w14:paraId="3983974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81896</w:t>
            </w:r>
          </w:p>
        </w:tc>
        <w:tc>
          <w:tcPr>
            <w:tcW w:w="1509" w:type="dxa"/>
            <w:tcBorders>
              <w:top w:val="nil"/>
              <w:left w:val="nil"/>
              <w:bottom w:val="single" w:sz="4" w:space="0" w:color="auto"/>
              <w:right w:val="single" w:sz="4" w:space="0" w:color="auto"/>
            </w:tcBorders>
            <w:shd w:val="clear" w:color="000000" w:fill="FFFFFF"/>
            <w:noWrap/>
            <w:vAlign w:val="center"/>
            <w:hideMark/>
          </w:tcPr>
          <w:p w14:paraId="084EE8D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26C20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AC5656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教育管理事务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51D0618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4540</w:t>
            </w:r>
          </w:p>
        </w:tc>
        <w:tc>
          <w:tcPr>
            <w:tcW w:w="1509" w:type="dxa"/>
            <w:tcBorders>
              <w:top w:val="nil"/>
              <w:left w:val="nil"/>
              <w:bottom w:val="single" w:sz="4" w:space="0" w:color="auto"/>
              <w:right w:val="single" w:sz="4" w:space="0" w:color="auto"/>
            </w:tcBorders>
            <w:shd w:val="clear" w:color="000000" w:fill="FFFFFF"/>
            <w:noWrap/>
            <w:vAlign w:val="center"/>
            <w:hideMark/>
          </w:tcPr>
          <w:p w14:paraId="4239957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746D8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7EE664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FD7770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3413</w:t>
            </w:r>
          </w:p>
        </w:tc>
        <w:tc>
          <w:tcPr>
            <w:tcW w:w="1509" w:type="dxa"/>
            <w:tcBorders>
              <w:top w:val="nil"/>
              <w:left w:val="nil"/>
              <w:bottom w:val="single" w:sz="4" w:space="0" w:color="auto"/>
              <w:right w:val="single" w:sz="4" w:space="0" w:color="auto"/>
            </w:tcBorders>
            <w:shd w:val="clear" w:color="000000" w:fill="FFFFFF"/>
            <w:noWrap/>
            <w:vAlign w:val="center"/>
            <w:hideMark/>
          </w:tcPr>
          <w:p w14:paraId="67FF412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15905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B9AE2D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FFDCD5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w:t>
            </w:r>
          </w:p>
        </w:tc>
        <w:tc>
          <w:tcPr>
            <w:tcW w:w="1509" w:type="dxa"/>
            <w:tcBorders>
              <w:top w:val="nil"/>
              <w:left w:val="nil"/>
              <w:bottom w:val="single" w:sz="4" w:space="0" w:color="auto"/>
              <w:right w:val="single" w:sz="4" w:space="0" w:color="auto"/>
            </w:tcBorders>
            <w:shd w:val="clear" w:color="000000" w:fill="FFFFFF"/>
            <w:noWrap/>
            <w:vAlign w:val="center"/>
            <w:hideMark/>
          </w:tcPr>
          <w:p w14:paraId="46BB5E1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9AD9D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F4E45D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58DA682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DDB781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24A09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AA475B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其他教育管理事务支出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62438D3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1126</w:t>
            </w:r>
          </w:p>
        </w:tc>
        <w:tc>
          <w:tcPr>
            <w:tcW w:w="1509" w:type="dxa"/>
            <w:tcBorders>
              <w:top w:val="nil"/>
              <w:left w:val="nil"/>
              <w:bottom w:val="single" w:sz="4" w:space="0" w:color="auto"/>
              <w:right w:val="single" w:sz="4" w:space="0" w:color="auto"/>
            </w:tcBorders>
            <w:shd w:val="clear" w:color="000000" w:fill="FFFFFF"/>
            <w:noWrap/>
            <w:vAlign w:val="center"/>
            <w:hideMark/>
          </w:tcPr>
          <w:p w14:paraId="548D849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4C97C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C31DE3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普通教育</w:t>
            </w:r>
          </w:p>
        </w:tc>
        <w:tc>
          <w:tcPr>
            <w:tcW w:w="926" w:type="dxa"/>
            <w:tcBorders>
              <w:top w:val="nil"/>
              <w:left w:val="nil"/>
              <w:bottom w:val="single" w:sz="4" w:space="0" w:color="auto"/>
              <w:right w:val="single" w:sz="4" w:space="0" w:color="auto"/>
            </w:tcBorders>
            <w:shd w:val="clear" w:color="auto" w:fill="auto"/>
            <w:noWrap/>
            <w:vAlign w:val="center"/>
            <w:hideMark/>
          </w:tcPr>
          <w:p w14:paraId="40265BD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70899</w:t>
            </w:r>
          </w:p>
        </w:tc>
        <w:tc>
          <w:tcPr>
            <w:tcW w:w="1509" w:type="dxa"/>
            <w:tcBorders>
              <w:top w:val="nil"/>
              <w:left w:val="nil"/>
              <w:bottom w:val="single" w:sz="4" w:space="0" w:color="auto"/>
              <w:right w:val="single" w:sz="4" w:space="0" w:color="auto"/>
            </w:tcBorders>
            <w:shd w:val="clear" w:color="000000" w:fill="FFFFFF"/>
            <w:noWrap/>
            <w:vAlign w:val="center"/>
            <w:hideMark/>
          </w:tcPr>
          <w:p w14:paraId="1A9D1C1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EA67B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D67377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学前教育</w:t>
            </w:r>
          </w:p>
        </w:tc>
        <w:tc>
          <w:tcPr>
            <w:tcW w:w="926" w:type="dxa"/>
            <w:tcBorders>
              <w:top w:val="nil"/>
              <w:left w:val="nil"/>
              <w:bottom w:val="single" w:sz="4" w:space="0" w:color="auto"/>
              <w:right w:val="single" w:sz="4" w:space="0" w:color="auto"/>
            </w:tcBorders>
            <w:shd w:val="clear" w:color="auto" w:fill="auto"/>
            <w:noWrap/>
            <w:vAlign w:val="center"/>
            <w:hideMark/>
          </w:tcPr>
          <w:p w14:paraId="0BC85E8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7190</w:t>
            </w:r>
          </w:p>
        </w:tc>
        <w:tc>
          <w:tcPr>
            <w:tcW w:w="1509" w:type="dxa"/>
            <w:tcBorders>
              <w:top w:val="nil"/>
              <w:left w:val="nil"/>
              <w:bottom w:val="single" w:sz="4" w:space="0" w:color="auto"/>
              <w:right w:val="single" w:sz="4" w:space="0" w:color="auto"/>
            </w:tcBorders>
            <w:shd w:val="clear" w:color="000000" w:fill="FFFFFF"/>
            <w:noWrap/>
            <w:vAlign w:val="center"/>
            <w:hideMark/>
          </w:tcPr>
          <w:p w14:paraId="20DE0EC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7D303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89A063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小学教育</w:t>
            </w:r>
          </w:p>
        </w:tc>
        <w:tc>
          <w:tcPr>
            <w:tcW w:w="926" w:type="dxa"/>
            <w:tcBorders>
              <w:top w:val="nil"/>
              <w:left w:val="nil"/>
              <w:bottom w:val="single" w:sz="4" w:space="0" w:color="auto"/>
              <w:right w:val="single" w:sz="4" w:space="0" w:color="auto"/>
            </w:tcBorders>
            <w:shd w:val="clear" w:color="auto" w:fill="auto"/>
            <w:noWrap/>
            <w:vAlign w:val="center"/>
            <w:hideMark/>
          </w:tcPr>
          <w:p w14:paraId="67ED35E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32154</w:t>
            </w:r>
          </w:p>
        </w:tc>
        <w:tc>
          <w:tcPr>
            <w:tcW w:w="1509" w:type="dxa"/>
            <w:tcBorders>
              <w:top w:val="nil"/>
              <w:left w:val="nil"/>
              <w:bottom w:val="single" w:sz="4" w:space="0" w:color="auto"/>
              <w:right w:val="single" w:sz="4" w:space="0" w:color="auto"/>
            </w:tcBorders>
            <w:shd w:val="clear" w:color="000000" w:fill="FFFFFF"/>
            <w:noWrap/>
            <w:vAlign w:val="center"/>
            <w:hideMark/>
          </w:tcPr>
          <w:p w14:paraId="123B0D6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8CFF2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3B03A2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初中教育</w:t>
            </w:r>
          </w:p>
        </w:tc>
        <w:tc>
          <w:tcPr>
            <w:tcW w:w="926" w:type="dxa"/>
            <w:tcBorders>
              <w:top w:val="nil"/>
              <w:left w:val="nil"/>
              <w:bottom w:val="single" w:sz="4" w:space="0" w:color="auto"/>
              <w:right w:val="single" w:sz="4" w:space="0" w:color="auto"/>
            </w:tcBorders>
            <w:shd w:val="clear" w:color="auto" w:fill="auto"/>
            <w:noWrap/>
            <w:vAlign w:val="center"/>
            <w:hideMark/>
          </w:tcPr>
          <w:p w14:paraId="3AB3A13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20672</w:t>
            </w:r>
          </w:p>
        </w:tc>
        <w:tc>
          <w:tcPr>
            <w:tcW w:w="1509" w:type="dxa"/>
            <w:tcBorders>
              <w:top w:val="nil"/>
              <w:left w:val="nil"/>
              <w:bottom w:val="single" w:sz="4" w:space="0" w:color="auto"/>
              <w:right w:val="single" w:sz="4" w:space="0" w:color="auto"/>
            </w:tcBorders>
            <w:shd w:val="clear" w:color="000000" w:fill="FFFFFF"/>
            <w:noWrap/>
            <w:vAlign w:val="center"/>
            <w:hideMark/>
          </w:tcPr>
          <w:p w14:paraId="183D8E6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E1084C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826418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高中教育</w:t>
            </w:r>
          </w:p>
        </w:tc>
        <w:tc>
          <w:tcPr>
            <w:tcW w:w="926" w:type="dxa"/>
            <w:tcBorders>
              <w:top w:val="nil"/>
              <w:left w:val="nil"/>
              <w:bottom w:val="single" w:sz="4" w:space="0" w:color="auto"/>
              <w:right w:val="single" w:sz="4" w:space="0" w:color="auto"/>
            </w:tcBorders>
            <w:shd w:val="clear" w:color="auto" w:fill="auto"/>
            <w:noWrap/>
            <w:vAlign w:val="center"/>
            <w:hideMark/>
          </w:tcPr>
          <w:p w14:paraId="0EADC71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10883</w:t>
            </w:r>
          </w:p>
        </w:tc>
        <w:tc>
          <w:tcPr>
            <w:tcW w:w="1509" w:type="dxa"/>
            <w:tcBorders>
              <w:top w:val="nil"/>
              <w:left w:val="nil"/>
              <w:bottom w:val="single" w:sz="4" w:space="0" w:color="auto"/>
              <w:right w:val="single" w:sz="4" w:space="0" w:color="auto"/>
            </w:tcBorders>
            <w:shd w:val="clear" w:color="000000" w:fill="FFFFFF"/>
            <w:noWrap/>
            <w:vAlign w:val="center"/>
            <w:hideMark/>
          </w:tcPr>
          <w:p w14:paraId="3BBC9E4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8B42C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AC2733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高等教育</w:t>
            </w:r>
          </w:p>
        </w:tc>
        <w:tc>
          <w:tcPr>
            <w:tcW w:w="926" w:type="dxa"/>
            <w:tcBorders>
              <w:top w:val="nil"/>
              <w:left w:val="nil"/>
              <w:bottom w:val="single" w:sz="4" w:space="0" w:color="auto"/>
              <w:right w:val="single" w:sz="4" w:space="0" w:color="auto"/>
            </w:tcBorders>
            <w:shd w:val="clear" w:color="auto" w:fill="auto"/>
            <w:noWrap/>
            <w:vAlign w:val="center"/>
            <w:hideMark/>
          </w:tcPr>
          <w:p w14:paraId="40CC377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5799D0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F0817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A8ECA8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其他普通教育支出</w:t>
            </w:r>
          </w:p>
        </w:tc>
        <w:tc>
          <w:tcPr>
            <w:tcW w:w="926" w:type="dxa"/>
            <w:tcBorders>
              <w:top w:val="nil"/>
              <w:left w:val="nil"/>
              <w:bottom w:val="single" w:sz="4" w:space="0" w:color="auto"/>
              <w:right w:val="single" w:sz="4" w:space="0" w:color="auto"/>
            </w:tcBorders>
            <w:shd w:val="clear" w:color="auto" w:fill="auto"/>
            <w:noWrap/>
            <w:vAlign w:val="center"/>
            <w:hideMark/>
          </w:tcPr>
          <w:p w14:paraId="32FB7F6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55318E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59A68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8A3506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职业教育</w:t>
            </w:r>
          </w:p>
        </w:tc>
        <w:tc>
          <w:tcPr>
            <w:tcW w:w="926" w:type="dxa"/>
            <w:tcBorders>
              <w:top w:val="nil"/>
              <w:left w:val="nil"/>
              <w:bottom w:val="single" w:sz="4" w:space="0" w:color="auto"/>
              <w:right w:val="single" w:sz="4" w:space="0" w:color="auto"/>
            </w:tcBorders>
            <w:shd w:val="clear" w:color="auto" w:fill="auto"/>
            <w:noWrap/>
            <w:vAlign w:val="center"/>
            <w:hideMark/>
          </w:tcPr>
          <w:p w14:paraId="4C51472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3414</w:t>
            </w:r>
          </w:p>
        </w:tc>
        <w:tc>
          <w:tcPr>
            <w:tcW w:w="1509" w:type="dxa"/>
            <w:tcBorders>
              <w:top w:val="nil"/>
              <w:left w:val="nil"/>
              <w:bottom w:val="single" w:sz="4" w:space="0" w:color="auto"/>
              <w:right w:val="single" w:sz="4" w:space="0" w:color="auto"/>
            </w:tcBorders>
            <w:shd w:val="clear" w:color="000000" w:fill="FFFFFF"/>
            <w:noWrap/>
            <w:vAlign w:val="center"/>
            <w:hideMark/>
          </w:tcPr>
          <w:p w14:paraId="6523900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DD68A2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A573DA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初等职业教育</w:t>
            </w:r>
          </w:p>
        </w:tc>
        <w:tc>
          <w:tcPr>
            <w:tcW w:w="926" w:type="dxa"/>
            <w:tcBorders>
              <w:top w:val="nil"/>
              <w:left w:val="nil"/>
              <w:bottom w:val="single" w:sz="4" w:space="0" w:color="auto"/>
              <w:right w:val="single" w:sz="4" w:space="0" w:color="auto"/>
            </w:tcBorders>
            <w:shd w:val="clear" w:color="auto" w:fill="auto"/>
            <w:noWrap/>
            <w:vAlign w:val="center"/>
            <w:hideMark/>
          </w:tcPr>
          <w:p w14:paraId="6FE5D02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E6EDB0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FF746C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A7F648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中等职业教育</w:t>
            </w:r>
          </w:p>
        </w:tc>
        <w:tc>
          <w:tcPr>
            <w:tcW w:w="926" w:type="dxa"/>
            <w:tcBorders>
              <w:top w:val="nil"/>
              <w:left w:val="nil"/>
              <w:bottom w:val="single" w:sz="4" w:space="0" w:color="auto"/>
              <w:right w:val="single" w:sz="4" w:space="0" w:color="auto"/>
            </w:tcBorders>
            <w:shd w:val="clear" w:color="auto" w:fill="auto"/>
            <w:noWrap/>
            <w:vAlign w:val="center"/>
            <w:hideMark/>
          </w:tcPr>
          <w:p w14:paraId="544108E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3414</w:t>
            </w:r>
          </w:p>
        </w:tc>
        <w:tc>
          <w:tcPr>
            <w:tcW w:w="1509" w:type="dxa"/>
            <w:tcBorders>
              <w:top w:val="nil"/>
              <w:left w:val="nil"/>
              <w:bottom w:val="single" w:sz="4" w:space="0" w:color="auto"/>
              <w:right w:val="single" w:sz="4" w:space="0" w:color="auto"/>
            </w:tcBorders>
            <w:shd w:val="clear" w:color="000000" w:fill="FFFFFF"/>
            <w:noWrap/>
            <w:vAlign w:val="center"/>
            <w:hideMark/>
          </w:tcPr>
          <w:p w14:paraId="5E00638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5E2303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C63091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技校教育</w:t>
            </w:r>
          </w:p>
        </w:tc>
        <w:tc>
          <w:tcPr>
            <w:tcW w:w="926" w:type="dxa"/>
            <w:tcBorders>
              <w:top w:val="nil"/>
              <w:left w:val="nil"/>
              <w:bottom w:val="single" w:sz="4" w:space="0" w:color="auto"/>
              <w:right w:val="single" w:sz="4" w:space="0" w:color="auto"/>
            </w:tcBorders>
            <w:shd w:val="clear" w:color="auto" w:fill="auto"/>
            <w:noWrap/>
            <w:vAlign w:val="center"/>
            <w:hideMark/>
          </w:tcPr>
          <w:p w14:paraId="5E61D96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ADD466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87CAD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16159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高等职业教育</w:t>
            </w:r>
          </w:p>
        </w:tc>
        <w:tc>
          <w:tcPr>
            <w:tcW w:w="926" w:type="dxa"/>
            <w:tcBorders>
              <w:top w:val="nil"/>
              <w:left w:val="nil"/>
              <w:bottom w:val="single" w:sz="4" w:space="0" w:color="auto"/>
              <w:right w:val="single" w:sz="4" w:space="0" w:color="auto"/>
            </w:tcBorders>
            <w:shd w:val="clear" w:color="auto" w:fill="auto"/>
            <w:noWrap/>
            <w:vAlign w:val="center"/>
            <w:hideMark/>
          </w:tcPr>
          <w:p w14:paraId="5EBDAA9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D463C6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9E3C1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67DF71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其他职业教育支出</w:t>
            </w:r>
          </w:p>
        </w:tc>
        <w:tc>
          <w:tcPr>
            <w:tcW w:w="926" w:type="dxa"/>
            <w:tcBorders>
              <w:top w:val="nil"/>
              <w:left w:val="nil"/>
              <w:bottom w:val="single" w:sz="4" w:space="0" w:color="auto"/>
              <w:right w:val="single" w:sz="4" w:space="0" w:color="auto"/>
            </w:tcBorders>
            <w:shd w:val="clear" w:color="auto" w:fill="auto"/>
            <w:noWrap/>
            <w:vAlign w:val="center"/>
            <w:hideMark/>
          </w:tcPr>
          <w:p w14:paraId="697C3A5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DD6FC6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C3F35D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072E53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成人教育</w:t>
            </w:r>
          </w:p>
        </w:tc>
        <w:tc>
          <w:tcPr>
            <w:tcW w:w="926" w:type="dxa"/>
            <w:tcBorders>
              <w:top w:val="nil"/>
              <w:left w:val="nil"/>
              <w:bottom w:val="single" w:sz="4" w:space="0" w:color="auto"/>
              <w:right w:val="single" w:sz="4" w:space="0" w:color="auto"/>
            </w:tcBorders>
            <w:shd w:val="clear" w:color="auto" w:fill="auto"/>
            <w:noWrap/>
            <w:vAlign w:val="center"/>
            <w:hideMark/>
          </w:tcPr>
          <w:p w14:paraId="72D039A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941CC1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C0F258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0016EB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成人初等教育</w:t>
            </w:r>
          </w:p>
        </w:tc>
        <w:tc>
          <w:tcPr>
            <w:tcW w:w="926" w:type="dxa"/>
            <w:tcBorders>
              <w:top w:val="nil"/>
              <w:left w:val="nil"/>
              <w:bottom w:val="single" w:sz="4" w:space="0" w:color="auto"/>
              <w:right w:val="single" w:sz="4" w:space="0" w:color="auto"/>
            </w:tcBorders>
            <w:shd w:val="clear" w:color="auto" w:fill="auto"/>
            <w:noWrap/>
            <w:vAlign w:val="center"/>
            <w:hideMark/>
          </w:tcPr>
          <w:p w14:paraId="22024F9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DB4CC5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5C43B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C20822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成人中等教育</w:t>
            </w:r>
          </w:p>
        </w:tc>
        <w:tc>
          <w:tcPr>
            <w:tcW w:w="926" w:type="dxa"/>
            <w:tcBorders>
              <w:top w:val="nil"/>
              <w:left w:val="nil"/>
              <w:bottom w:val="single" w:sz="4" w:space="0" w:color="auto"/>
              <w:right w:val="single" w:sz="4" w:space="0" w:color="auto"/>
            </w:tcBorders>
            <w:shd w:val="clear" w:color="auto" w:fill="auto"/>
            <w:noWrap/>
            <w:vAlign w:val="center"/>
            <w:hideMark/>
          </w:tcPr>
          <w:p w14:paraId="662E6D5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E253B2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023F0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F9F259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成人高等教育</w:t>
            </w:r>
          </w:p>
        </w:tc>
        <w:tc>
          <w:tcPr>
            <w:tcW w:w="926" w:type="dxa"/>
            <w:tcBorders>
              <w:top w:val="nil"/>
              <w:left w:val="nil"/>
              <w:bottom w:val="single" w:sz="4" w:space="0" w:color="auto"/>
              <w:right w:val="single" w:sz="4" w:space="0" w:color="auto"/>
            </w:tcBorders>
            <w:shd w:val="clear" w:color="auto" w:fill="auto"/>
            <w:noWrap/>
            <w:vAlign w:val="center"/>
            <w:hideMark/>
          </w:tcPr>
          <w:p w14:paraId="6772D93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C04036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98E28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E3908D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成人广播电视教育</w:t>
            </w:r>
          </w:p>
        </w:tc>
        <w:tc>
          <w:tcPr>
            <w:tcW w:w="926" w:type="dxa"/>
            <w:tcBorders>
              <w:top w:val="nil"/>
              <w:left w:val="nil"/>
              <w:bottom w:val="single" w:sz="4" w:space="0" w:color="auto"/>
              <w:right w:val="single" w:sz="4" w:space="0" w:color="auto"/>
            </w:tcBorders>
            <w:shd w:val="clear" w:color="auto" w:fill="auto"/>
            <w:noWrap/>
            <w:vAlign w:val="center"/>
            <w:hideMark/>
          </w:tcPr>
          <w:p w14:paraId="7D1538B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22E69A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59E65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937E06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其他成人教育支出</w:t>
            </w:r>
          </w:p>
        </w:tc>
        <w:tc>
          <w:tcPr>
            <w:tcW w:w="926" w:type="dxa"/>
            <w:tcBorders>
              <w:top w:val="nil"/>
              <w:left w:val="nil"/>
              <w:bottom w:val="single" w:sz="4" w:space="0" w:color="auto"/>
              <w:right w:val="single" w:sz="4" w:space="0" w:color="auto"/>
            </w:tcBorders>
            <w:shd w:val="clear" w:color="auto" w:fill="auto"/>
            <w:noWrap/>
            <w:vAlign w:val="center"/>
            <w:hideMark/>
          </w:tcPr>
          <w:p w14:paraId="2FA8136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DFD1D4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FDFAC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DE7845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广播电视教育</w:t>
            </w:r>
          </w:p>
        </w:tc>
        <w:tc>
          <w:tcPr>
            <w:tcW w:w="926" w:type="dxa"/>
            <w:tcBorders>
              <w:top w:val="nil"/>
              <w:left w:val="nil"/>
              <w:bottom w:val="single" w:sz="4" w:space="0" w:color="auto"/>
              <w:right w:val="single" w:sz="4" w:space="0" w:color="auto"/>
            </w:tcBorders>
            <w:shd w:val="clear" w:color="auto" w:fill="auto"/>
            <w:noWrap/>
            <w:vAlign w:val="center"/>
            <w:hideMark/>
          </w:tcPr>
          <w:p w14:paraId="15CD799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6BE6A3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83009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78A779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广播电视学校</w:t>
            </w:r>
          </w:p>
        </w:tc>
        <w:tc>
          <w:tcPr>
            <w:tcW w:w="926" w:type="dxa"/>
            <w:tcBorders>
              <w:top w:val="nil"/>
              <w:left w:val="nil"/>
              <w:bottom w:val="single" w:sz="4" w:space="0" w:color="auto"/>
              <w:right w:val="single" w:sz="4" w:space="0" w:color="auto"/>
            </w:tcBorders>
            <w:shd w:val="clear" w:color="auto" w:fill="auto"/>
            <w:noWrap/>
            <w:vAlign w:val="center"/>
            <w:hideMark/>
          </w:tcPr>
          <w:p w14:paraId="361B9B4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C20B31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E53FE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5BBC55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教育电视台</w:t>
            </w:r>
          </w:p>
        </w:tc>
        <w:tc>
          <w:tcPr>
            <w:tcW w:w="926" w:type="dxa"/>
            <w:tcBorders>
              <w:top w:val="nil"/>
              <w:left w:val="nil"/>
              <w:bottom w:val="single" w:sz="4" w:space="0" w:color="auto"/>
              <w:right w:val="single" w:sz="4" w:space="0" w:color="auto"/>
            </w:tcBorders>
            <w:shd w:val="clear" w:color="auto" w:fill="auto"/>
            <w:noWrap/>
            <w:vAlign w:val="center"/>
            <w:hideMark/>
          </w:tcPr>
          <w:p w14:paraId="1F8EF5A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A71AC2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5111A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6D0AF6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其他广播电视教育支出</w:t>
            </w:r>
          </w:p>
        </w:tc>
        <w:tc>
          <w:tcPr>
            <w:tcW w:w="926" w:type="dxa"/>
            <w:tcBorders>
              <w:top w:val="nil"/>
              <w:left w:val="nil"/>
              <w:bottom w:val="single" w:sz="4" w:space="0" w:color="auto"/>
              <w:right w:val="single" w:sz="4" w:space="0" w:color="auto"/>
            </w:tcBorders>
            <w:shd w:val="clear" w:color="auto" w:fill="auto"/>
            <w:noWrap/>
            <w:vAlign w:val="center"/>
            <w:hideMark/>
          </w:tcPr>
          <w:p w14:paraId="4EE59DE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9E80D3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614AA2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F1F703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留学教育</w:t>
            </w:r>
          </w:p>
        </w:tc>
        <w:tc>
          <w:tcPr>
            <w:tcW w:w="926" w:type="dxa"/>
            <w:tcBorders>
              <w:top w:val="nil"/>
              <w:left w:val="nil"/>
              <w:bottom w:val="single" w:sz="4" w:space="0" w:color="auto"/>
              <w:right w:val="single" w:sz="4" w:space="0" w:color="auto"/>
            </w:tcBorders>
            <w:shd w:val="clear" w:color="auto" w:fill="auto"/>
            <w:noWrap/>
            <w:vAlign w:val="center"/>
            <w:hideMark/>
          </w:tcPr>
          <w:p w14:paraId="541FBB9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06BE3F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4C19C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1D19CC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出国留学教育</w:t>
            </w:r>
          </w:p>
        </w:tc>
        <w:tc>
          <w:tcPr>
            <w:tcW w:w="926" w:type="dxa"/>
            <w:tcBorders>
              <w:top w:val="nil"/>
              <w:left w:val="nil"/>
              <w:bottom w:val="single" w:sz="4" w:space="0" w:color="auto"/>
              <w:right w:val="single" w:sz="4" w:space="0" w:color="auto"/>
            </w:tcBorders>
            <w:shd w:val="clear" w:color="auto" w:fill="auto"/>
            <w:noWrap/>
            <w:vAlign w:val="center"/>
            <w:hideMark/>
          </w:tcPr>
          <w:p w14:paraId="6179222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F1F855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89944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D869F3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来华留学教育</w:t>
            </w:r>
          </w:p>
        </w:tc>
        <w:tc>
          <w:tcPr>
            <w:tcW w:w="926" w:type="dxa"/>
            <w:tcBorders>
              <w:top w:val="nil"/>
              <w:left w:val="nil"/>
              <w:bottom w:val="single" w:sz="4" w:space="0" w:color="auto"/>
              <w:right w:val="single" w:sz="4" w:space="0" w:color="auto"/>
            </w:tcBorders>
            <w:shd w:val="clear" w:color="auto" w:fill="auto"/>
            <w:noWrap/>
            <w:vAlign w:val="center"/>
            <w:hideMark/>
          </w:tcPr>
          <w:p w14:paraId="709707C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D122E5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E9CC4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20B4B2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其他留学教育支出</w:t>
            </w:r>
          </w:p>
        </w:tc>
        <w:tc>
          <w:tcPr>
            <w:tcW w:w="926" w:type="dxa"/>
            <w:tcBorders>
              <w:top w:val="nil"/>
              <w:left w:val="nil"/>
              <w:bottom w:val="single" w:sz="4" w:space="0" w:color="auto"/>
              <w:right w:val="single" w:sz="4" w:space="0" w:color="auto"/>
            </w:tcBorders>
            <w:shd w:val="clear" w:color="auto" w:fill="auto"/>
            <w:noWrap/>
            <w:vAlign w:val="center"/>
            <w:hideMark/>
          </w:tcPr>
          <w:p w14:paraId="164FEB4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3017B7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E1F355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64DE5E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特殊教育</w:t>
            </w:r>
          </w:p>
        </w:tc>
        <w:tc>
          <w:tcPr>
            <w:tcW w:w="926" w:type="dxa"/>
            <w:tcBorders>
              <w:top w:val="nil"/>
              <w:left w:val="nil"/>
              <w:bottom w:val="single" w:sz="4" w:space="0" w:color="auto"/>
              <w:right w:val="single" w:sz="4" w:space="0" w:color="auto"/>
            </w:tcBorders>
            <w:shd w:val="clear" w:color="auto" w:fill="auto"/>
            <w:noWrap/>
            <w:vAlign w:val="center"/>
            <w:hideMark/>
          </w:tcPr>
          <w:p w14:paraId="6578C3C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673</w:t>
            </w:r>
          </w:p>
        </w:tc>
        <w:tc>
          <w:tcPr>
            <w:tcW w:w="1509" w:type="dxa"/>
            <w:tcBorders>
              <w:top w:val="nil"/>
              <w:left w:val="nil"/>
              <w:bottom w:val="single" w:sz="4" w:space="0" w:color="auto"/>
              <w:right w:val="single" w:sz="4" w:space="0" w:color="auto"/>
            </w:tcBorders>
            <w:shd w:val="clear" w:color="000000" w:fill="FFFFFF"/>
            <w:noWrap/>
            <w:vAlign w:val="center"/>
            <w:hideMark/>
          </w:tcPr>
          <w:p w14:paraId="64FB775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E64B5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E4DABB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特殊学校教育</w:t>
            </w:r>
          </w:p>
        </w:tc>
        <w:tc>
          <w:tcPr>
            <w:tcW w:w="926" w:type="dxa"/>
            <w:tcBorders>
              <w:top w:val="nil"/>
              <w:left w:val="nil"/>
              <w:bottom w:val="single" w:sz="4" w:space="0" w:color="auto"/>
              <w:right w:val="single" w:sz="4" w:space="0" w:color="auto"/>
            </w:tcBorders>
            <w:shd w:val="clear" w:color="auto" w:fill="auto"/>
            <w:noWrap/>
            <w:vAlign w:val="center"/>
            <w:hideMark/>
          </w:tcPr>
          <w:p w14:paraId="74C22B6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673</w:t>
            </w:r>
          </w:p>
        </w:tc>
        <w:tc>
          <w:tcPr>
            <w:tcW w:w="1509" w:type="dxa"/>
            <w:tcBorders>
              <w:top w:val="nil"/>
              <w:left w:val="nil"/>
              <w:bottom w:val="single" w:sz="4" w:space="0" w:color="auto"/>
              <w:right w:val="single" w:sz="4" w:space="0" w:color="auto"/>
            </w:tcBorders>
            <w:shd w:val="clear" w:color="000000" w:fill="FFFFFF"/>
            <w:noWrap/>
            <w:vAlign w:val="center"/>
            <w:hideMark/>
          </w:tcPr>
          <w:p w14:paraId="5808F68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C1A82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FE45E0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工读学校教育</w:t>
            </w:r>
          </w:p>
        </w:tc>
        <w:tc>
          <w:tcPr>
            <w:tcW w:w="926" w:type="dxa"/>
            <w:tcBorders>
              <w:top w:val="nil"/>
              <w:left w:val="nil"/>
              <w:bottom w:val="single" w:sz="4" w:space="0" w:color="auto"/>
              <w:right w:val="single" w:sz="4" w:space="0" w:color="auto"/>
            </w:tcBorders>
            <w:shd w:val="clear" w:color="auto" w:fill="auto"/>
            <w:noWrap/>
            <w:vAlign w:val="center"/>
            <w:hideMark/>
          </w:tcPr>
          <w:p w14:paraId="16F9343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1545EB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558FD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C5CEA1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其他特殊教育支出</w:t>
            </w:r>
          </w:p>
        </w:tc>
        <w:tc>
          <w:tcPr>
            <w:tcW w:w="926" w:type="dxa"/>
            <w:tcBorders>
              <w:top w:val="nil"/>
              <w:left w:val="nil"/>
              <w:bottom w:val="single" w:sz="4" w:space="0" w:color="auto"/>
              <w:right w:val="single" w:sz="4" w:space="0" w:color="auto"/>
            </w:tcBorders>
            <w:shd w:val="clear" w:color="auto" w:fill="auto"/>
            <w:noWrap/>
            <w:vAlign w:val="center"/>
            <w:hideMark/>
          </w:tcPr>
          <w:p w14:paraId="538E1D5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E09A04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B41B63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77B133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进修及培训</w:t>
            </w:r>
          </w:p>
        </w:tc>
        <w:tc>
          <w:tcPr>
            <w:tcW w:w="926" w:type="dxa"/>
            <w:tcBorders>
              <w:top w:val="nil"/>
              <w:left w:val="nil"/>
              <w:bottom w:val="single" w:sz="4" w:space="0" w:color="auto"/>
              <w:right w:val="single" w:sz="4" w:space="0" w:color="auto"/>
            </w:tcBorders>
            <w:shd w:val="clear" w:color="auto" w:fill="auto"/>
            <w:noWrap/>
            <w:vAlign w:val="center"/>
            <w:hideMark/>
          </w:tcPr>
          <w:p w14:paraId="579D6AC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1105</w:t>
            </w:r>
          </w:p>
        </w:tc>
        <w:tc>
          <w:tcPr>
            <w:tcW w:w="1509" w:type="dxa"/>
            <w:tcBorders>
              <w:top w:val="nil"/>
              <w:left w:val="nil"/>
              <w:bottom w:val="single" w:sz="4" w:space="0" w:color="auto"/>
              <w:right w:val="single" w:sz="4" w:space="0" w:color="auto"/>
            </w:tcBorders>
            <w:shd w:val="clear" w:color="000000" w:fill="FFFFFF"/>
            <w:noWrap/>
            <w:vAlign w:val="center"/>
            <w:hideMark/>
          </w:tcPr>
          <w:p w14:paraId="4D16B59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60933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2F7B9E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教师进修</w:t>
            </w:r>
          </w:p>
        </w:tc>
        <w:tc>
          <w:tcPr>
            <w:tcW w:w="926" w:type="dxa"/>
            <w:tcBorders>
              <w:top w:val="nil"/>
              <w:left w:val="nil"/>
              <w:bottom w:val="single" w:sz="4" w:space="0" w:color="auto"/>
              <w:right w:val="single" w:sz="4" w:space="0" w:color="auto"/>
            </w:tcBorders>
            <w:shd w:val="clear" w:color="auto" w:fill="auto"/>
            <w:noWrap/>
            <w:vAlign w:val="center"/>
            <w:hideMark/>
          </w:tcPr>
          <w:p w14:paraId="14A320F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902</w:t>
            </w:r>
          </w:p>
        </w:tc>
        <w:tc>
          <w:tcPr>
            <w:tcW w:w="1509" w:type="dxa"/>
            <w:tcBorders>
              <w:top w:val="nil"/>
              <w:left w:val="nil"/>
              <w:bottom w:val="single" w:sz="4" w:space="0" w:color="auto"/>
              <w:right w:val="single" w:sz="4" w:space="0" w:color="auto"/>
            </w:tcBorders>
            <w:shd w:val="clear" w:color="000000" w:fill="FFFFFF"/>
            <w:noWrap/>
            <w:vAlign w:val="center"/>
            <w:hideMark/>
          </w:tcPr>
          <w:p w14:paraId="5133917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B5E6F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DFC910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干部教育</w:t>
            </w:r>
          </w:p>
        </w:tc>
        <w:tc>
          <w:tcPr>
            <w:tcW w:w="926" w:type="dxa"/>
            <w:tcBorders>
              <w:top w:val="nil"/>
              <w:left w:val="nil"/>
              <w:bottom w:val="single" w:sz="4" w:space="0" w:color="auto"/>
              <w:right w:val="single" w:sz="4" w:space="0" w:color="auto"/>
            </w:tcBorders>
            <w:shd w:val="clear" w:color="auto" w:fill="auto"/>
            <w:noWrap/>
            <w:vAlign w:val="center"/>
            <w:hideMark/>
          </w:tcPr>
          <w:p w14:paraId="2D54908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203</w:t>
            </w:r>
          </w:p>
        </w:tc>
        <w:tc>
          <w:tcPr>
            <w:tcW w:w="1509" w:type="dxa"/>
            <w:tcBorders>
              <w:top w:val="nil"/>
              <w:left w:val="nil"/>
              <w:bottom w:val="single" w:sz="4" w:space="0" w:color="auto"/>
              <w:right w:val="single" w:sz="4" w:space="0" w:color="auto"/>
            </w:tcBorders>
            <w:shd w:val="clear" w:color="000000" w:fill="FFFFFF"/>
            <w:noWrap/>
            <w:vAlign w:val="center"/>
            <w:hideMark/>
          </w:tcPr>
          <w:p w14:paraId="2039AD3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AA86F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06AC4C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培训支出</w:t>
            </w:r>
          </w:p>
        </w:tc>
        <w:tc>
          <w:tcPr>
            <w:tcW w:w="926" w:type="dxa"/>
            <w:tcBorders>
              <w:top w:val="nil"/>
              <w:left w:val="nil"/>
              <w:bottom w:val="single" w:sz="4" w:space="0" w:color="auto"/>
              <w:right w:val="single" w:sz="4" w:space="0" w:color="auto"/>
            </w:tcBorders>
            <w:shd w:val="clear" w:color="auto" w:fill="auto"/>
            <w:noWrap/>
            <w:vAlign w:val="center"/>
            <w:hideMark/>
          </w:tcPr>
          <w:p w14:paraId="7B0D17A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052704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CA8DC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A07D75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退役士兵能力提升</w:t>
            </w:r>
          </w:p>
        </w:tc>
        <w:tc>
          <w:tcPr>
            <w:tcW w:w="926" w:type="dxa"/>
            <w:tcBorders>
              <w:top w:val="nil"/>
              <w:left w:val="nil"/>
              <w:bottom w:val="single" w:sz="4" w:space="0" w:color="auto"/>
              <w:right w:val="single" w:sz="4" w:space="0" w:color="auto"/>
            </w:tcBorders>
            <w:shd w:val="clear" w:color="auto" w:fill="auto"/>
            <w:noWrap/>
            <w:vAlign w:val="center"/>
            <w:hideMark/>
          </w:tcPr>
          <w:p w14:paraId="49DE08B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602217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FEFA1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7AEB47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其他进修及培训</w:t>
            </w:r>
          </w:p>
        </w:tc>
        <w:tc>
          <w:tcPr>
            <w:tcW w:w="926" w:type="dxa"/>
            <w:tcBorders>
              <w:top w:val="nil"/>
              <w:left w:val="nil"/>
              <w:bottom w:val="single" w:sz="4" w:space="0" w:color="auto"/>
              <w:right w:val="single" w:sz="4" w:space="0" w:color="auto"/>
            </w:tcBorders>
            <w:shd w:val="clear" w:color="auto" w:fill="auto"/>
            <w:noWrap/>
            <w:vAlign w:val="center"/>
            <w:hideMark/>
          </w:tcPr>
          <w:p w14:paraId="144DD55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8FDD5C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C8105B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CCD83E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教育费附加安排的支出</w:t>
            </w:r>
          </w:p>
        </w:tc>
        <w:tc>
          <w:tcPr>
            <w:tcW w:w="926" w:type="dxa"/>
            <w:tcBorders>
              <w:top w:val="nil"/>
              <w:left w:val="nil"/>
              <w:bottom w:val="single" w:sz="4" w:space="0" w:color="auto"/>
              <w:right w:val="single" w:sz="4" w:space="0" w:color="auto"/>
            </w:tcBorders>
            <w:shd w:val="clear" w:color="auto" w:fill="auto"/>
            <w:noWrap/>
            <w:vAlign w:val="center"/>
            <w:hideMark/>
          </w:tcPr>
          <w:p w14:paraId="6348E65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1265</w:t>
            </w:r>
          </w:p>
        </w:tc>
        <w:tc>
          <w:tcPr>
            <w:tcW w:w="1509" w:type="dxa"/>
            <w:tcBorders>
              <w:top w:val="nil"/>
              <w:left w:val="nil"/>
              <w:bottom w:val="single" w:sz="4" w:space="0" w:color="auto"/>
              <w:right w:val="single" w:sz="4" w:space="0" w:color="auto"/>
            </w:tcBorders>
            <w:shd w:val="clear" w:color="000000" w:fill="FFFFFF"/>
            <w:noWrap/>
            <w:vAlign w:val="center"/>
            <w:hideMark/>
          </w:tcPr>
          <w:p w14:paraId="7EB979C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79066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CC5B35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农村中小学校舍建设</w:t>
            </w:r>
          </w:p>
        </w:tc>
        <w:tc>
          <w:tcPr>
            <w:tcW w:w="926" w:type="dxa"/>
            <w:tcBorders>
              <w:top w:val="nil"/>
              <w:left w:val="nil"/>
              <w:bottom w:val="single" w:sz="4" w:space="0" w:color="auto"/>
              <w:right w:val="single" w:sz="4" w:space="0" w:color="auto"/>
            </w:tcBorders>
            <w:shd w:val="clear" w:color="auto" w:fill="auto"/>
            <w:noWrap/>
            <w:vAlign w:val="center"/>
            <w:hideMark/>
          </w:tcPr>
          <w:p w14:paraId="777D293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7A2969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6A966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4F8C4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农村中小学教学设施</w:t>
            </w:r>
          </w:p>
        </w:tc>
        <w:tc>
          <w:tcPr>
            <w:tcW w:w="926" w:type="dxa"/>
            <w:tcBorders>
              <w:top w:val="nil"/>
              <w:left w:val="nil"/>
              <w:bottom w:val="single" w:sz="4" w:space="0" w:color="auto"/>
              <w:right w:val="single" w:sz="4" w:space="0" w:color="auto"/>
            </w:tcBorders>
            <w:shd w:val="clear" w:color="auto" w:fill="auto"/>
            <w:noWrap/>
            <w:vAlign w:val="center"/>
            <w:hideMark/>
          </w:tcPr>
          <w:p w14:paraId="36A1510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5AE010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95E48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718C8F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城市中小学校舍建设</w:t>
            </w:r>
          </w:p>
        </w:tc>
        <w:tc>
          <w:tcPr>
            <w:tcW w:w="926" w:type="dxa"/>
            <w:tcBorders>
              <w:top w:val="nil"/>
              <w:left w:val="nil"/>
              <w:bottom w:val="single" w:sz="4" w:space="0" w:color="auto"/>
              <w:right w:val="single" w:sz="4" w:space="0" w:color="auto"/>
            </w:tcBorders>
            <w:shd w:val="clear" w:color="auto" w:fill="auto"/>
            <w:noWrap/>
            <w:vAlign w:val="center"/>
            <w:hideMark/>
          </w:tcPr>
          <w:p w14:paraId="2CE31D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FF63D2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DE6D0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56DE31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城市中小学教学设施</w:t>
            </w:r>
          </w:p>
        </w:tc>
        <w:tc>
          <w:tcPr>
            <w:tcW w:w="926" w:type="dxa"/>
            <w:tcBorders>
              <w:top w:val="nil"/>
              <w:left w:val="nil"/>
              <w:bottom w:val="single" w:sz="4" w:space="0" w:color="auto"/>
              <w:right w:val="single" w:sz="4" w:space="0" w:color="auto"/>
            </w:tcBorders>
            <w:shd w:val="clear" w:color="auto" w:fill="auto"/>
            <w:noWrap/>
            <w:vAlign w:val="center"/>
            <w:hideMark/>
          </w:tcPr>
          <w:p w14:paraId="23ACE7F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B4B613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031743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10A6A4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中等职业学校教学设施</w:t>
            </w:r>
          </w:p>
        </w:tc>
        <w:tc>
          <w:tcPr>
            <w:tcW w:w="926" w:type="dxa"/>
            <w:tcBorders>
              <w:top w:val="nil"/>
              <w:left w:val="nil"/>
              <w:bottom w:val="single" w:sz="4" w:space="0" w:color="auto"/>
              <w:right w:val="single" w:sz="4" w:space="0" w:color="auto"/>
            </w:tcBorders>
            <w:shd w:val="clear" w:color="auto" w:fill="auto"/>
            <w:noWrap/>
            <w:vAlign w:val="center"/>
            <w:hideMark/>
          </w:tcPr>
          <w:p w14:paraId="179C2ED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DBDAA0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FD806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443298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其他教育费附加安排的支出</w:t>
            </w:r>
          </w:p>
        </w:tc>
        <w:tc>
          <w:tcPr>
            <w:tcW w:w="926" w:type="dxa"/>
            <w:tcBorders>
              <w:top w:val="nil"/>
              <w:left w:val="nil"/>
              <w:bottom w:val="single" w:sz="4" w:space="0" w:color="auto"/>
              <w:right w:val="single" w:sz="4" w:space="0" w:color="auto"/>
            </w:tcBorders>
            <w:shd w:val="clear" w:color="auto" w:fill="auto"/>
            <w:noWrap/>
            <w:vAlign w:val="center"/>
            <w:hideMark/>
          </w:tcPr>
          <w:p w14:paraId="6F9C326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1265</w:t>
            </w:r>
          </w:p>
        </w:tc>
        <w:tc>
          <w:tcPr>
            <w:tcW w:w="1509" w:type="dxa"/>
            <w:tcBorders>
              <w:top w:val="nil"/>
              <w:left w:val="nil"/>
              <w:bottom w:val="single" w:sz="4" w:space="0" w:color="auto"/>
              <w:right w:val="single" w:sz="4" w:space="0" w:color="auto"/>
            </w:tcBorders>
            <w:shd w:val="clear" w:color="000000" w:fill="FFFFFF"/>
            <w:noWrap/>
            <w:vAlign w:val="center"/>
            <w:hideMark/>
          </w:tcPr>
          <w:p w14:paraId="56473D0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DD2F42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932B13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其他教育支出</w:t>
            </w:r>
          </w:p>
        </w:tc>
        <w:tc>
          <w:tcPr>
            <w:tcW w:w="926" w:type="dxa"/>
            <w:tcBorders>
              <w:top w:val="nil"/>
              <w:left w:val="nil"/>
              <w:bottom w:val="single" w:sz="4" w:space="0" w:color="auto"/>
              <w:right w:val="single" w:sz="4" w:space="0" w:color="auto"/>
            </w:tcBorders>
            <w:shd w:val="clear" w:color="auto" w:fill="auto"/>
            <w:noWrap/>
            <w:vAlign w:val="center"/>
            <w:hideMark/>
          </w:tcPr>
          <w:p w14:paraId="58C6BDF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B718A4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177C82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0ED49A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六、科学技术支出</w:t>
            </w:r>
          </w:p>
        </w:tc>
        <w:tc>
          <w:tcPr>
            <w:tcW w:w="926" w:type="dxa"/>
            <w:tcBorders>
              <w:top w:val="nil"/>
              <w:left w:val="nil"/>
              <w:bottom w:val="single" w:sz="4" w:space="0" w:color="auto"/>
              <w:right w:val="single" w:sz="4" w:space="0" w:color="auto"/>
            </w:tcBorders>
            <w:shd w:val="clear" w:color="auto" w:fill="auto"/>
            <w:noWrap/>
            <w:vAlign w:val="center"/>
            <w:hideMark/>
          </w:tcPr>
          <w:p w14:paraId="7A2F11B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AC84E7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6B1F5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B47848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科学技术管理事务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1B3CD3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9D57EB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840B5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E9E969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3504D37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5321CB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70B4A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AB4F72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B7A837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613109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9B75BA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2CEE97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6DF7E0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6F2BFD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715776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A43CB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其他科学技术管理事务支出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55DE9E3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86934A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7E85C2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D92A5F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基础研究</w:t>
            </w:r>
          </w:p>
        </w:tc>
        <w:tc>
          <w:tcPr>
            <w:tcW w:w="926" w:type="dxa"/>
            <w:tcBorders>
              <w:top w:val="nil"/>
              <w:left w:val="nil"/>
              <w:bottom w:val="single" w:sz="4" w:space="0" w:color="auto"/>
              <w:right w:val="single" w:sz="4" w:space="0" w:color="auto"/>
            </w:tcBorders>
            <w:shd w:val="clear" w:color="auto" w:fill="auto"/>
            <w:noWrap/>
            <w:vAlign w:val="center"/>
            <w:hideMark/>
          </w:tcPr>
          <w:p w14:paraId="2DF62F7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887417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535C3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8236AA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机构运行</w:t>
            </w:r>
          </w:p>
        </w:tc>
        <w:tc>
          <w:tcPr>
            <w:tcW w:w="926" w:type="dxa"/>
            <w:tcBorders>
              <w:top w:val="nil"/>
              <w:left w:val="nil"/>
              <w:bottom w:val="single" w:sz="4" w:space="0" w:color="auto"/>
              <w:right w:val="single" w:sz="4" w:space="0" w:color="auto"/>
            </w:tcBorders>
            <w:shd w:val="clear" w:color="auto" w:fill="auto"/>
            <w:noWrap/>
            <w:vAlign w:val="center"/>
            <w:hideMark/>
          </w:tcPr>
          <w:p w14:paraId="51BE7A0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35B583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9227A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30592F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自然科学基金</w:t>
            </w:r>
          </w:p>
        </w:tc>
        <w:tc>
          <w:tcPr>
            <w:tcW w:w="926" w:type="dxa"/>
            <w:tcBorders>
              <w:top w:val="nil"/>
              <w:left w:val="nil"/>
              <w:bottom w:val="single" w:sz="4" w:space="0" w:color="auto"/>
              <w:right w:val="single" w:sz="4" w:space="0" w:color="auto"/>
            </w:tcBorders>
            <w:shd w:val="clear" w:color="auto" w:fill="auto"/>
            <w:noWrap/>
            <w:vAlign w:val="center"/>
            <w:hideMark/>
          </w:tcPr>
          <w:p w14:paraId="47E386D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EB8A4A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08DE8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E085BD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实验室及相关设施</w:t>
            </w:r>
          </w:p>
        </w:tc>
        <w:tc>
          <w:tcPr>
            <w:tcW w:w="926" w:type="dxa"/>
            <w:tcBorders>
              <w:top w:val="nil"/>
              <w:left w:val="nil"/>
              <w:bottom w:val="single" w:sz="4" w:space="0" w:color="auto"/>
              <w:right w:val="single" w:sz="4" w:space="0" w:color="auto"/>
            </w:tcBorders>
            <w:shd w:val="clear" w:color="auto" w:fill="auto"/>
            <w:noWrap/>
            <w:vAlign w:val="center"/>
            <w:hideMark/>
          </w:tcPr>
          <w:p w14:paraId="01B7C14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17DFAB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5746C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44CF4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重大科学工程</w:t>
            </w:r>
          </w:p>
        </w:tc>
        <w:tc>
          <w:tcPr>
            <w:tcW w:w="926" w:type="dxa"/>
            <w:tcBorders>
              <w:top w:val="nil"/>
              <w:left w:val="nil"/>
              <w:bottom w:val="single" w:sz="4" w:space="0" w:color="auto"/>
              <w:right w:val="single" w:sz="4" w:space="0" w:color="auto"/>
            </w:tcBorders>
            <w:shd w:val="clear" w:color="auto" w:fill="auto"/>
            <w:noWrap/>
            <w:vAlign w:val="center"/>
            <w:hideMark/>
          </w:tcPr>
          <w:p w14:paraId="57487EE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338AD2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C4175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F41F33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专项基础科研</w:t>
            </w:r>
          </w:p>
        </w:tc>
        <w:tc>
          <w:tcPr>
            <w:tcW w:w="926" w:type="dxa"/>
            <w:tcBorders>
              <w:top w:val="nil"/>
              <w:left w:val="nil"/>
              <w:bottom w:val="single" w:sz="4" w:space="0" w:color="auto"/>
              <w:right w:val="single" w:sz="4" w:space="0" w:color="auto"/>
            </w:tcBorders>
            <w:shd w:val="clear" w:color="auto" w:fill="auto"/>
            <w:noWrap/>
            <w:vAlign w:val="center"/>
            <w:hideMark/>
          </w:tcPr>
          <w:p w14:paraId="101C590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A91284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314CE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6C0711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专项技术基础</w:t>
            </w:r>
          </w:p>
        </w:tc>
        <w:tc>
          <w:tcPr>
            <w:tcW w:w="926" w:type="dxa"/>
            <w:tcBorders>
              <w:top w:val="nil"/>
              <w:left w:val="nil"/>
              <w:bottom w:val="single" w:sz="4" w:space="0" w:color="auto"/>
              <w:right w:val="single" w:sz="4" w:space="0" w:color="auto"/>
            </w:tcBorders>
            <w:shd w:val="clear" w:color="auto" w:fill="auto"/>
            <w:noWrap/>
            <w:vAlign w:val="center"/>
            <w:hideMark/>
          </w:tcPr>
          <w:p w14:paraId="1FBF95A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3DD5C7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5F1AC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45FDD3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科技人才队伍建设</w:t>
            </w:r>
          </w:p>
        </w:tc>
        <w:tc>
          <w:tcPr>
            <w:tcW w:w="926" w:type="dxa"/>
            <w:tcBorders>
              <w:top w:val="nil"/>
              <w:left w:val="nil"/>
              <w:bottom w:val="single" w:sz="4" w:space="0" w:color="auto"/>
              <w:right w:val="single" w:sz="4" w:space="0" w:color="auto"/>
            </w:tcBorders>
            <w:shd w:val="clear" w:color="auto" w:fill="auto"/>
            <w:noWrap/>
            <w:vAlign w:val="center"/>
            <w:hideMark/>
          </w:tcPr>
          <w:p w14:paraId="5CB6294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35B29C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9D543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A93097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其他基础研究支出</w:t>
            </w:r>
          </w:p>
        </w:tc>
        <w:tc>
          <w:tcPr>
            <w:tcW w:w="926" w:type="dxa"/>
            <w:tcBorders>
              <w:top w:val="nil"/>
              <w:left w:val="nil"/>
              <w:bottom w:val="single" w:sz="4" w:space="0" w:color="auto"/>
              <w:right w:val="single" w:sz="4" w:space="0" w:color="auto"/>
            </w:tcBorders>
            <w:shd w:val="clear" w:color="auto" w:fill="auto"/>
            <w:noWrap/>
            <w:vAlign w:val="center"/>
            <w:hideMark/>
          </w:tcPr>
          <w:p w14:paraId="35DE73C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20D059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7C759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6B3B4D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应用研究</w:t>
            </w:r>
          </w:p>
        </w:tc>
        <w:tc>
          <w:tcPr>
            <w:tcW w:w="926" w:type="dxa"/>
            <w:tcBorders>
              <w:top w:val="nil"/>
              <w:left w:val="nil"/>
              <w:bottom w:val="single" w:sz="4" w:space="0" w:color="auto"/>
              <w:right w:val="single" w:sz="4" w:space="0" w:color="auto"/>
            </w:tcBorders>
            <w:shd w:val="clear" w:color="auto" w:fill="auto"/>
            <w:noWrap/>
            <w:vAlign w:val="center"/>
            <w:hideMark/>
          </w:tcPr>
          <w:p w14:paraId="372C87A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25DB1D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0F41B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4B754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机构运行</w:t>
            </w:r>
          </w:p>
        </w:tc>
        <w:tc>
          <w:tcPr>
            <w:tcW w:w="926" w:type="dxa"/>
            <w:tcBorders>
              <w:top w:val="nil"/>
              <w:left w:val="nil"/>
              <w:bottom w:val="single" w:sz="4" w:space="0" w:color="auto"/>
              <w:right w:val="single" w:sz="4" w:space="0" w:color="auto"/>
            </w:tcBorders>
            <w:shd w:val="clear" w:color="auto" w:fill="auto"/>
            <w:noWrap/>
            <w:vAlign w:val="center"/>
            <w:hideMark/>
          </w:tcPr>
          <w:p w14:paraId="0832ADD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B44C39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17C19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C5880C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社会公益研究</w:t>
            </w:r>
          </w:p>
        </w:tc>
        <w:tc>
          <w:tcPr>
            <w:tcW w:w="926" w:type="dxa"/>
            <w:tcBorders>
              <w:top w:val="nil"/>
              <w:left w:val="nil"/>
              <w:bottom w:val="single" w:sz="4" w:space="0" w:color="auto"/>
              <w:right w:val="single" w:sz="4" w:space="0" w:color="auto"/>
            </w:tcBorders>
            <w:shd w:val="clear" w:color="auto" w:fill="auto"/>
            <w:noWrap/>
            <w:vAlign w:val="center"/>
            <w:hideMark/>
          </w:tcPr>
          <w:p w14:paraId="2A519C8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7EEA40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DBDF6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F69986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高技术研究</w:t>
            </w:r>
          </w:p>
        </w:tc>
        <w:tc>
          <w:tcPr>
            <w:tcW w:w="926" w:type="dxa"/>
            <w:tcBorders>
              <w:top w:val="nil"/>
              <w:left w:val="nil"/>
              <w:bottom w:val="single" w:sz="4" w:space="0" w:color="auto"/>
              <w:right w:val="single" w:sz="4" w:space="0" w:color="auto"/>
            </w:tcBorders>
            <w:shd w:val="clear" w:color="auto" w:fill="auto"/>
            <w:noWrap/>
            <w:vAlign w:val="center"/>
            <w:hideMark/>
          </w:tcPr>
          <w:p w14:paraId="7108F1F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F36D02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B498D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21642A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专项科研试制</w:t>
            </w:r>
          </w:p>
        </w:tc>
        <w:tc>
          <w:tcPr>
            <w:tcW w:w="926" w:type="dxa"/>
            <w:tcBorders>
              <w:top w:val="nil"/>
              <w:left w:val="nil"/>
              <w:bottom w:val="single" w:sz="4" w:space="0" w:color="auto"/>
              <w:right w:val="single" w:sz="4" w:space="0" w:color="auto"/>
            </w:tcBorders>
            <w:shd w:val="clear" w:color="auto" w:fill="auto"/>
            <w:noWrap/>
            <w:vAlign w:val="center"/>
            <w:hideMark/>
          </w:tcPr>
          <w:p w14:paraId="1B08624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BAF149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8B16D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957BF8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其他应用研究支出</w:t>
            </w:r>
          </w:p>
        </w:tc>
        <w:tc>
          <w:tcPr>
            <w:tcW w:w="926" w:type="dxa"/>
            <w:tcBorders>
              <w:top w:val="nil"/>
              <w:left w:val="nil"/>
              <w:bottom w:val="single" w:sz="4" w:space="0" w:color="auto"/>
              <w:right w:val="single" w:sz="4" w:space="0" w:color="auto"/>
            </w:tcBorders>
            <w:shd w:val="clear" w:color="auto" w:fill="auto"/>
            <w:noWrap/>
            <w:vAlign w:val="center"/>
            <w:hideMark/>
          </w:tcPr>
          <w:p w14:paraId="065C697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24649D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9E74F4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BF730B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技术研究与开发</w:t>
            </w:r>
          </w:p>
        </w:tc>
        <w:tc>
          <w:tcPr>
            <w:tcW w:w="926" w:type="dxa"/>
            <w:tcBorders>
              <w:top w:val="nil"/>
              <w:left w:val="nil"/>
              <w:bottom w:val="single" w:sz="4" w:space="0" w:color="auto"/>
              <w:right w:val="single" w:sz="4" w:space="0" w:color="auto"/>
            </w:tcBorders>
            <w:shd w:val="clear" w:color="auto" w:fill="auto"/>
            <w:noWrap/>
            <w:vAlign w:val="center"/>
            <w:hideMark/>
          </w:tcPr>
          <w:p w14:paraId="351569D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18A839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CBE87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9D9810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机构运行</w:t>
            </w:r>
          </w:p>
        </w:tc>
        <w:tc>
          <w:tcPr>
            <w:tcW w:w="926" w:type="dxa"/>
            <w:tcBorders>
              <w:top w:val="nil"/>
              <w:left w:val="nil"/>
              <w:bottom w:val="single" w:sz="4" w:space="0" w:color="auto"/>
              <w:right w:val="single" w:sz="4" w:space="0" w:color="auto"/>
            </w:tcBorders>
            <w:shd w:val="clear" w:color="auto" w:fill="auto"/>
            <w:noWrap/>
            <w:vAlign w:val="center"/>
            <w:hideMark/>
          </w:tcPr>
          <w:p w14:paraId="7837DDC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2432AC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B8A1E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AA2A3A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科技成果转化与扩散</w:t>
            </w:r>
          </w:p>
        </w:tc>
        <w:tc>
          <w:tcPr>
            <w:tcW w:w="926" w:type="dxa"/>
            <w:tcBorders>
              <w:top w:val="nil"/>
              <w:left w:val="nil"/>
              <w:bottom w:val="single" w:sz="4" w:space="0" w:color="auto"/>
              <w:right w:val="single" w:sz="4" w:space="0" w:color="auto"/>
            </w:tcBorders>
            <w:shd w:val="clear" w:color="auto" w:fill="auto"/>
            <w:noWrap/>
            <w:vAlign w:val="center"/>
            <w:hideMark/>
          </w:tcPr>
          <w:p w14:paraId="7C6C355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E486E3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7CA1C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528BD3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共性技术研究与开发</w:t>
            </w:r>
          </w:p>
        </w:tc>
        <w:tc>
          <w:tcPr>
            <w:tcW w:w="926" w:type="dxa"/>
            <w:tcBorders>
              <w:top w:val="nil"/>
              <w:left w:val="nil"/>
              <w:bottom w:val="single" w:sz="4" w:space="0" w:color="auto"/>
              <w:right w:val="single" w:sz="4" w:space="0" w:color="auto"/>
            </w:tcBorders>
            <w:shd w:val="clear" w:color="auto" w:fill="auto"/>
            <w:noWrap/>
            <w:vAlign w:val="center"/>
            <w:hideMark/>
          </w:tcPr>
          <w:p w14:paraId="56EECE3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2696CB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8B089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5579F2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其他技术研究与开发支出</w:t>
            </w:r>
          </w:p>
        </w:tc>
        <w:tc>
          <w:tcPr>
            <w:tcW w:w="926" w:type="dxa"/>
            <w:tcBorders>
              <w:top w:val="nil"/>
              <w:left w:val="nil"/>
              <w:bottom w:val="single" w:sz="4" w:space="0" w:color="auto"/>
              <w:right w:val="single" w:sz="4" w:space="0" w:color="auto"/>
            </w:tcBorders>
            <w:shd w:val="clear" w:color="auto" w:fill="auto"/>
            <w:noWrap/>
            <w:vAlign w:val="center"/>
            <w:hideMark/>
          </w:tcPr>
          <w:p w14:paraId="6D81235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E356C5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38ED1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AD697A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科技条件与服务</w:t>
            </w:r>
          </w:p>
        </w:tc>
        <w:tc>
          <w:tcPr>
            <w:tcW w:w="926" w:type="dxa"/>
            <w:tcBorders>
              <w:top w:val="nil"/>
              <w:left w:val="nil"/>
              <w:bottom w:val="single" w:sz="4" w:space="0" w:color="auto"/>
              <w:right w:val="single" w:sz="4" w:space="0" w:color="auto"/>
            </w:tcBorders>
            <w:shd w:val="clear" w:color="auto" w:fill="auto"/>
            <w:noWrap/>
            <w:vAlign w:val="center"/>
            <w:hideMark/>
          </w:tcPr>
          <w:p w14:paraId="3583A32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615DFD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75C4CF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2EC1E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机构运行</w:t>
            </w:r>
          </w:p>
        </w:tc>
        <w:tc>
          <w:tcPr>
            <w:tcW w:w="926" w:type="dxa"/>
            <w:tcBorders>
              <w:top w:val="nil"/>
              <w:left w:val="nil"/>
              <w:bottom w:val="single" w:sz="4" w:space="0" w:color="auto"/>
              <w:right w:val="single" w:sz="4" w:space="0" w:color="auto"/>
            </w:tcBorders>
            <w:shd w:val="clear" w:color="auto" w:fill="auto"/>
            <w:noWrap/>
            <w:vAlign w:val="center"/>
            <w:hideMark/>
          </w:tcPr>
          <w:p w14:paraId="37569B0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087087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93DA7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B017F1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技术创新服务体系</w:t>
            </w:r>
          </w:p>
        </w:tc>
        <w:tc>
          <w:tcPr>
            <w:tcW w:w="926" w:type="dxa"/>
            <w:tcBorders>
              <w:top w:val="nil"/>
              <w:left w:val="nil"/>
              <w:bottom w:val="single" w:sz="4" w:space="0" w:color="auto"/>
              <w:right w:val="single" w:sz="4" w:space="0" w:color="auto"/>
            </w:tcBorders>
            <w:shd w:val="clear" w:color="auto" w:fill="auto"/>
            <w:noWrap/>
            <w:vAlign w:val="center"/>
            <w:hideMark/>
          </w:tcPr>
          <w:p w14:paraId="23765E2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F06666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1B30B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A308E3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科技条件专项</w:t>
            </w:r>
          </w:p>
        </w:tc>
        <w:tc>
          <w:tcPr>
            <w:tcW w:w="926" w:type="dxa"/>
            <w:tcBorders>
              <w:top w:val="nil"/>
              <w:left w:val="nil"/>
              <w:bottom w:val="single" w:sz="4" w:space="0" w:color="auto"/>
              <w:right w:val="single" w:sz="4" w:space="0" w:color="auto"/>
            </w:tcBorders>
            <w:shd w:val="clear" w:color="auto" w:fill="auto"/>
            <w:noWrap/>
            <w:vAlign w:val="center"/>
            <w:hideMark/>
          </w:tcPr>
          <w:p w14:paraId="13CC104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69812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AE1CE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527D64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其他科技条件与服务支出</w:t>
            </w:r>
          </w:p>
        </w:tc>
        <w:tc>
          <w:tcPr>
            <w:tcW w:w="926" w:type="dxa"/>
            <w:tcBorders>
              <w:top w:val="nil"/>
              <w:left w:val="nil"/>
              <w:bottom w:val="single" w:sz="4" w:space="0" w:color="auto"/>
              <w:right w:val="single" w:sz="4" w:space="0" w:color="auto"/>
            </w:tcBorders>
            <w:shd w:val="clear" w:color="auto" w:fill="auto"/>
            <w:noWrap/>
            <w:vAlign w:val="center"/>
            <w:hideMark/>
          </w:tcPr>
          <w:p w14:paraId="04547C2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82B782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BB29F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098B45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社会科学</w:t>
            </w:r>
          </w:p>
        </w:tc>
        <w:tc>
          <w:tcPr>
            <w:tcW w:w="926" w:type="dxa"/>
            <w:tcBorders>
              <w:top w:val="nil"/>
              <w:left w:val="nil"/>
              <w:bottom w:val="single" w:sz="4" w:space="0" w:color="auto"/>
              <w:right w:val="single" w:sz="4" w:space="0" w:color="auto"/>
            </w:tcBorders>
            <w:shd w:val="clear" w:color="auto" w:fill="auto"/>
            <w:noWrap/>
            <w:vAlign w:val="center"/>
            <w:hideMark/>
          </w:tcPr>
          <w:p w14:paraId="4D4B84B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530084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51545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D44F6B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社会科学研究机构</w:t>
            </w:r>
          </w:p>
        </w:tc>
        <w:tc>
          <w:tcPr>
            <w:tcW w:w="926" w:type="dxa"/>
            <w:tcBorders>
              <w:top w:val="nil"/>
              <w:left w:val="nil"/>
              <w:bottom w:val="single" w:sz="4" w:space="0" w:color="auto"/>
              <w:right w:val="single" w:sz="4" w:space="0" w:color="auto"/>
            </w:tcBorders>
            <w:shd w:val="clear" w:color="auto" w:fill="auto"/>
            <w:noWrap/>
            <w:vAlign w:val="center"/>
            <w:hideMark/>
          </w:tcPr>
          <w:p w14:paraId="09B8ACC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CC85AD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DED62B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41ECD2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社会科学研究</w:t>
            </w:r>
          </w:p>
        </w:tc>
        <w:tc>
          <w:tcPr>
            <w:tcW w:w="926" w:type="dxa"/>
            <w:tcBorders>
              <w:top w:val="nil"/>
              <w:left w:val="nil"/>
              <w:bottom w:val="single" w:sz="4" w:space="0" w:color="auto"/>
              <w:right w:val="single" w:sz="4" w:space="0" w:color="auto"/>
            </w:tcBorders>
            <w:shd w:val="clear" w:color="auto" w:fill="auto"/>
            <w:noWrap/>
            <w:vAlign w:val="center"/>
            <w:hideMark/>
          </w:tcPr>
          <w:p w14:paraId="1CB128C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375814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FB036A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6F13C8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社科基金支出</w:t>
            </w:r>
          </w:p>
        </w:tc>
        <w:tc>
          <w:tcPr>
            <w:tcW w:w="926" w:type="dxa"/>
            <w:tcBorders>
              <w:top w:val="nil"/>
              <w:left w:val="nil"/>
              <w:bottom w:val="single" w:sz="4" w:space="0" w:color="auto"/>
              <w:right w:val="single" w:sz="4" w:space="0" w:color="auto"/>
            </w:tcBorders>
            <w:shd w:val="clear" w:color="auto" w:fill="auto"/>
            <w:noWrap/>
            <w:vAlign w:val="center"/>
            <w:hideMark/>
          </w:tcPr>
          <w:p w14:paraId="1FACFC4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A5666B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F9134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62E78C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其他社会科学支出</w:t>
            </w:r>
          </w:p>
        </w:tc>
        <w:tc>
          <w:tcPr>
            <w:tcW w:w="926" w:type="dxa"/>
            <w:tcBorders>
              <w:top w:val="nil"/>
              <w:left w:val="nil"/>
              <w:bottom w:val="single" w:sz="4" w:space="0" w:color="auto"/>
              <w:right w:val="single" w:sz="4" w:space="0" w:color="auto"/>
            </w:tcBorders>
            <w:shd w:val="clear" w:color="auto" w:fill="auto"/>
            <w:noWrap/>
            <w:vAlign w:val="center"/>
            <w:hideMark/>
          </w:tcPr>
          <w:p w14:paraId="4FDBE30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1A145A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4E876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865197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科学技术普及</w:t>
            </w:r>
          </w:p>
        </w:tc>
        <w:tc>
          <w:tcPr>
            <w:tcW w:w="926" w:type="dxa"/>
            <w:tcBorders>
              <w:top w:val="nil"/>
              <w:left w:val="nil"/>
              <w:bottom w:val="single" w:sz="4" w:space="0" w:color="auto"/>
              <w:right w:val="single" w:sz="4" w:space="0" w:color="auto"/>
            </w:tcBorders>
            <w:shd w:val="clear" w:color="auto" w:fill="auto"/>
            <w:noWrap/>
            <w:vAlign w:val="center"/>
            <w:hideMark/>
          </w:tcPr>
          <w:p w14:paraId="298F4E3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9B949B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313B1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3ACD5E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机构运行</w:t>
            </w:r>
          </w:p>
        </w:tc>
        <w:tc>
          <w:tcPr>
            <w:tcW w:w="926" w:type="dxa"/>
            <w:tcBorders>
              <w:top w:val="nil"/>
              <w:left w:val="nil"/>
              <w:bottom w:val="single" w:sz="4" w:space="0" w:color="auto"/>
              <w:right w:val="single" w:sz="4" w:space="0" w:color="auto"/>
            </w:tcBorders>
            <w:shd w:val="clear" w:color="auto" w:fill="auto"/>
            <w:noWrap/>
            <w:vAlign w:val="center"/>
            <w:hideMark/>
          </w:tcPr>
          <w:p w14:paraId="7897D3B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3A10B0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DE7FC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FB51E6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科普活动</w:t>
            </w:r>
          </w:p>
        </w:tc>
        <w:tc>
          <w:tcPr>
            <w:tcW w:w="926" w:type="dxa"/>
            <w:tcBorders>
              <w:top w:val="nil"/>
              <w:left w:val="nil"/>
              <w:bottom w:val="single" w:sz="4" w:space="0" w:color="auto"/>
              <w:right w:val="single" w:sz="4" w:space="0" w:color="auto"/>
            </w:tcBorders>
            <w:shd w:val="clear" w:color="auto" w:fill="auto"/>
            <w:noWrap/>
            <w:vAlign w:val="center"/>
            <w:hideMark/>
          </w:tcPr>
          <w:p w14:paraId="125C139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169188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FF72E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DD8F10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青少年科技活动</w:t>
            </w:r>
          </w:p>
        </w:tc>
        <w:tc>
          <w:tcPr>
            <w:tcW w:w="926" w:type="dxa"/>
            <w:tcBorders>
              <w:top w:val="nil"/>
              <w:left w:val="nil"/>
              <w:bottom w:val="single" w:sz="4" w:space="0" w:color="auto"/>
              <w:right w:val="single" w:sz="4" w:space="0" w:color="auto"/>
            </w:tcBorders>
            <w:shd w:val="clear" w:color="auto" w:fill="auto"/>
            <w:noWrap/>
            <w:vAlign w:val="center"/>
            <w:hideMark/>
          </w:tcPr>
          <w:p w14:paraId="66A2629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EAC3F2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F51FA6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2E85A3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学术交流活动</w:t>
            </w:r>
          </w:p>
        </w:tc>
        <w:tc>
          <w:tcPr>
            <w:tcW w:w="926" w:type="dxa"/>
            <w:tcBorders>
              <w:top w:val="nil"/>
              <w:left w:val="nil"/>
              <w:bottom w:val="single" w:sz="4" w:space="0" w:color="auto"/>
              <w:right w:val="single" w:sz="4" w:space="0" w:color="auto"/>
            </w:tcBorders>
            <w:shd w:val="clear" w:color="auto" w:fill="auto"/>
            <w:noWrap/>
            <w:vAlign w:val="center"/>
            <w:hideMark/>
          </w:tcPr>
          <w:p w14:paraId="36DAD13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398286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5D269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701756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科技馆站</w:t>
            </w:r>
          </w:p>
        </w:tc>
        <w:tc>
          <w:tcPr>
            <w:tcW w:w="926" w:type="dxa"/>
            <w:tcBorders>
              <w:top w:val="nil"/>
              <w:left w:val="nil"/>
              <w:bottom w:val="single" w:sz="4" w:space="0" w:color="auto"/>
              <w:right w:val="single" w:sz="4" w:space="0" w:color="auto"/>
            </w:tcBorders>
            <w:shd w:val="clear" w:color="auto" w:fill="auto"/>
            <w:noWrap/>
            <w:vAlign w:val="center"/>
            <w:hideMark/>
          </w:tcPr>
          <w:p w14:paraId="5E02AF3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8098C6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5540B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D9D2A8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其他科学技术普及支出</w:t>
            </w:r>
          </w:p>
        </w:tc>
        <w:tc>
          <w:tcPr>
            <w:tcW w:w="926" w:type="dxa"/>
            <w:tcBorders>
              <w:top w:val="nil"/>
              <w:left w:val="nil"/>
              <w:bottom w:val="single" w:sz="4" w:space="0" w:color="auto"/>
              <w:right w:val="single" w:sz="4" w:space="0" w:color="auto"/>
            </w:tcBorders>
            <w:shd w:val="clear" w:color="auto" w:fill="auto"/>
            <w:noWrap/>
            <w:vAlign w:val="center"/>
            <w:hideMark/>
          </w:tcPr>
          <w:p w14:paraId="5175F43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5275E3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8268A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BA067D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科技交流与合作</w:t>
            </w:r>
          </w:p>
        </w:tc>
        <w:tc>
          <w:tcPr>
            <w:tcW w:w="926" w:type="dxa"/>
            <w:tcBorders>
              <w:top w:val="nil"/>
              <w:left w:val="nil"/>
              <w:bottom w:val="single" w:sz="4" w:space="0" w:color="auto"/>
              <w:right w:val="single" w:sz="4" w:space="0" w:color="auto"/>
            </w:tcBorders>
            <w:shd w:val="clear" w:color="auto" w:fill="auto"/>
            <w:noWrap/>
            <w:vAlign w:val="center"/>
            <w:hideMark/>
          </w:tcPr>
          <w:p w14:paraId="33BBDE1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94433C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CA2946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DF68E7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国际交流与合作</w:t>
            </w:r>
          </w:p>
        </w:tc>
        <w:tc>
          <w:tcPr>
            <w:tcW w:w="926" w:type="dxa"/>
            <w:tcBorders>
              <w:top w:val="nil"/>
              <w:left w:val="nil"/>
              <w:bottom w:val="single" w:sz="4" w:space="0" w:color="auto"/>
              <w:right w:val="single" w:sz="4" w:space="0" w:color="auto"/>
            </w:tcBorders>
            <w:shd w:val="clear" w:color="auto" w:fill="auto"/>
            <w:noWrap/>
            <w:vAlign w:val="center"/>
            <w:hideMark/>
          </w:tcPr>
          <w:p w14:paraId="16C4280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E3F476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4F7B5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425165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重大科技合作项目</w:t>
            </w:r>
          </w:p>
        </w:tc>
        <w:tc>
          <w:tcPr>
            <w:tcW w:w="926" w:type="dxa"/>
            <w:tcBorders>
              <w:top w:val="nil"/>
              <w:left w:val="nil"/>
              <w:bottom w:val="single" w:sz="4" w:space="0" w:color="auto"/>
              <w:right w:val="single" w:sz="4" w:space="0" w:color="auto"/>
            </w:tcBorders>
            <w:shd w:val="clear" w:color="auto" w:fill="auto"/>
            <w:noWrap/>
            <w:vAlign w:val="center"/>
            <w:hideMark/>
          </w:tcPr>
          <w:p w14:paraId="7DD7651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B4E20D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944330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73C06F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其他科技交流与合作支出</w:t>
            </w:r>
          </w:p>
        </w:tc>
        <w:tc>
          <w:tcPr>
            <w:tcW w:w="926" w:type="dxa"/>
            <w:tcBorders>
              <w:top w:val="nil"/>
              <w:left w:val="nil"/>
              <w:bottom w:val="single" w:sz="4" w:space="0" w:color="auto"/>
              <w:right w:val="single" w:sz="4" w:space="0" w:color="auto"/>
            </w:tcBorders>
            <w:shd w:val="clear" w:color="auto" w:fill="auto"/>
            <w:noWrap/>
            <w:vAlign w:val="center"/>
            <w:hideMark/>
          </w:tcPr>
          <w:p w14:paraId="54E3C7F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17BE67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A2011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865587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科技重大项目</w:t>
            </w:r>
          </w:p>
        </w:tc>
        <w:tc>
          <w:tcPr>
            <w:tcW w:w="926" w:type="dxa"/>
            <w:tcBorders>
              <w:top w:val="nil"/>
              <w:left w:val="nil"/>
              <w:bottom w:val="single" w:sz="4" w:space="0" w:color="auto"/>
              <w:right w:val="single" w:sz="4" w:space="0" w:color="auto"/>
            </w:tcBorders>
            <w:shd w:val="clear" w:color="auto" w:fill="auto"/>
            <w:noWrap/>
            <w:vAlign w:val="center"/>
            <w:hideMark/>
          </w:tcPr>
          <w:p w14:paraId="42FEF84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A86FCE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6C7D0A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D10A5E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科技重大专项</w:t>
            </w:r>
          </w:p>
        </w:tc>
        <w:tc>
          <w:tcPr>
            <w:tcW w:w="926" w:type="dxa"/>
            <w:tcBorders>
              <w:top w:val="nil"/>
              <w:left w:val="nil"/>
              <w:bottom w:val="single" w:sz="4" w:space="0" w:color="auto"/>
              <w:right w:val="single" w:sz="4" w:space="0" w:color="auto"/>
            </w:tcBorders>
            <w:shd w:val="clear" w:color="auto" w:fill="auto"/>
            <w:noWrap/>
            <w:vAlign w:val="center"/>
            <w:hideMark/>
          </w:tcPr>
          <w:p w14:paraId="62B93A8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7071B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D2C3E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A9C8A4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重点研发计划</w:t>
            </w:r>
          </w:p>
        </w:tc>
        <w:tc>
          <w:tcPr>
            <w:tcW w:w="926" w:type="dxa"/>
            <w:tcBorders>
              <w:top w:val="nil"/>
              <w:left w:val="nil"/>
              <w:bottom w:val="single" w:sz="4" w:space="0" w:color="auto"/>
              <w:right w:val="single" w:sz="4" w:space="0" w:color="auto"/>
            </w:tcBorders>
            <w:shd w:val="clear" w:color="auto" w:fill="auto"/>
            <w:noWrap/>
            <w:vAlign w:val="center"/>
            <w:hideMark/>
          </w:tcPr>
          <w:p w14:paraId="0271D06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355275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1211D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4B1F4C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其他科技重大项目</w:t>
            </w:r>
          </w:p>
        </w:tc>
        <w:tc>
          <w:tcPr>
            <w:tcW w:w="926" w:type="dxa"/>
            <w:tcBorders>
              <w:top w:val="nil"/>
              <w:left w:val="nil"/>
              <w:bottom w:val="single" w:sz="4" w:space="0" w:color="auto"/>
              <w:right w:val="single" w:sz="4" w:space="0" w:color="auto"/>
            </w:tcBorders>
            <w:shd w:val="clear" w:color="auto" w:fill="auto"/>
            <w:noWrap/>
            <w:vAlign w:val="center"/>
            <w:hideMark/>
          </w:tcPr>
          <w:p w14:paraId="2A07F57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E60D68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5440A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44446E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其他科学技术支出</w:t>
            </w:r>
          </w:p>
        </w:tc>
        <w:tc>
          <w:tcPr>
            <w:tcW w:w="926" w:type="dxa"/>
            <w:tcBorders>
              <w:top w:val="nil"/>
              <w:left w:val="nil"/>
              <w:bottom w:val="single" w:sz="4" w:space="0" w:color="auto"/>
              <w:right w:val="single" w:sz="4" w:space="0" w:color="auto"/>
            </w:tcBorders>
            <w:shd w:val="clear" w:color="auto" w:fill="auto"/>
            <w:noWrap/>
            <w:vAlign w:val="center"/>
            <w:hideMark/>
          </w:tcPr>
          <w:p w14:paraId="3A6173F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7AADFB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952F98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841E93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科技奖励</w:t>
            </w:r>
          </w:p>
        </w:tc>
        <w:tc>
          <w:tcPr>
            <w:tcW w:w="926" w:type="dxa"/>
            <w:tcBorders>
              <w:top w:val="nil"/>
              <w:left w:val="nil"/>
              <w:bottom w:val="single" w:sz="4" w:space="0" w:color="auto"/>
              <w:right w:val="single" w:sz="4" w:space="0" w:color="auto"/>
            </w:tcBorders>
            <w:shd w:val="clear" w:color="auto" w:fill="auto"/>
            <w:noWrap/>
            <w:vAlign w:val="center"/>
            <w:hideMark/>
          </w:tcPr>
          <w:p w14:paraId="339DB27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3D3398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51D94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F3A72A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核应急</w:t>
            </w:r>
          </w:p>
        </w:tc>
        <w:tc>
          <w:tcPr>
            <w:tcW w:w="926" w:type="dxa"/>
            <w:tcBorders>
              <w:top w:val="nil"/>
              <w:left w:val="nil"/>
              <w:bottom w:val="single" w:sz="4" w:space="0" w:color="auto"/>
              <w:right w:val="single" w:sz="4" w:space="0" w:color="auto"/>
            </w:tcBorders>
            <w:shd w:val="clear" w:color="auto" w:fill="auto"/>
            <w:noWrap/>
            <w:vAlign w:val="center"/>
            <w:hideMark/>
          </w:tcPr>
          <w:p w14:paraId="204C36C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6DE0AD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32B966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20A55F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转制科研机构</w:t>
            </w:r>
          </w:p>
        </w:tc>
        <w:tc>
          <w:tcPr>
            <w:tcW w:w="926" w:type="dxa"/>
            <w:tcBorders>
              <w:top w:val="nil"/>
              <w:left w:val="nil"/>
              <w:bottom w:val="single" w:sz="4" w:space="0" w:color="auto"/>
              <w:right w:val="single" w:sz="4" w:space="0" w:color="auto"/>
            </w:tcBorders>
            <w:shd w:val="clear" w:color="auto" w:fill="auto"/>
            <w:noWrap/>
            <w:vAlign w:val="center"/>
            <w:hideMark/>
          </w:tcPr>
          <w:p w14:paraId="119082E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FFB9FB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1FACD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A360D1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其他科学技术支出</w:t>
            </w:r>
          </w:p>
        </w:tc>
        <w:tc>
          <w:tcPr>
            <w:tcW w:w="926" w:type="dxa"/>
            <w:tcBorders>
              <w:top w:val="nil"/>
              <w:left w:val="nil"/>
              <w:bottom w:val="single" w:sz="4" w:space="0" w:color="auto"/>
              <w:right w:val="single" w:sz="4" w:space="0" w:color="auto"/>
            </w:tcBorders>
            <w:shd w:val="clear" w:color="auto" w:fill="auto"/>
            <w:noWrap/>
            <w:vAlign w:val="center"/>
            <w:hideMark/>
          </w:tcPr>
          <w:p w14:paraId="66A1081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AC13BC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2EDA0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4379D7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七、文化旅游体育与传媒支出</w:t>
            </w:r>
          </w:p>
        </w:tc>
        <w:tc>
          <w:tcPr>
            <w:tcW w:w="926" w:type="dxa"/>
            <w:tcBorders>
              <w:top w:val="nil"/>
              <w:left w:val="nil"/>
              <w:bottom w:val="single" w:sz="4" w:space="0" w:color="auto"/>
              <w:right w:val="single" w:sz="4" w:space="0" w:color="auto"/>
            </w:tcBorders>
            <w:shd w:val="clear" w:color="auto" w:fill="auto"/>
            <w:noWrap/>
            <w:vAlign w:val="center"/>
            <w:hideMark/>
          </w:tcPr>
          <w:p w14:paraId="24A179F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1062</w:t>
            </w:r>
          </w:p>
        </w:tc>
        <w:tc>
          <w:tcPr>
            <w:tcW w:w="1509" w:type="dxa"/>
            <w:tcBorders>
              <w:top w:val="nil"/>
              <w:left w:val="nil"/>
              <w:bottom w:val="single" w:sz="4" w:space="0" w:color="auto"/>
              <w:right w:val="single" w:sz="4" w:space="0" w:color="auto"/>
            </w:tcBorders>
            <w:shd w:val="clear" w:color="000000" w:fill="FFFFFF"/>
            <w:noWrap/>
            <w:vAlign w:val="center"/>
            <w:hideMark/>
          </w:tcPr>
          <w:p w14:paraId="61D18D8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43431E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36FB0B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文化和旅游</w:t>
            </w:r>
          </w:p>
        </w:tc>
        <w:tc>
          <w:tcPr>
            <w:tcW w:w="926" w:type="dxa"/>
            <w:tcBorders>
              <w:top w:val="nil"/>
              <w:left w:val="nil"/>
              <w:bottom w:val="single" w:sz="4" w:space="0" w:color="auto"/>
              <w:right w:val="single" w:sz="4" w:space="0" w:color="auto"/>
            </w:tcBorders>
            <w:shd w:val="clear" w:color="auto" w:fill="auto"/>
            <w:noWrap/>
            <w:vAlign w:val="center"/>
            <w:hideMark/>
          </w:tcPr>
          <w:p w14:paraId="6EDB125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967</w:t>
            </w:r>
          </w:p>
        </w:tc>
        <w:tc>
          <w:tcPr>
            <w:tcW w:w="1509" w:type="dxa"/>
            <w:tcBorders>
              <w:top w:val="nil"/>
              <w:left w:val="nil"/>
              <w:bottom w:val="single" w:sz="4" w:space="0" w:color="auto"/>
              <w:right w:val="single" w:sz="4" w:space="0" w:color="auto"/>
            </w:tcBorders>
            <w:shd w:val="clear" w:color="000000" w:fill="FFFFFF"/>
            <w:noWrap/>
            <w:vAlign w:val="center"/>
            <w:hideMark/>
          </w:tcPr>
          <w:p w14:paraId="655BF78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515AD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16AB99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665FA84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404</w:t>
            </w:r>
          </w:p>
        </w:tc>
        <w:tc>
          <w:tcPr>
            <w:tcW w:w="1509" w:type="dxa"/>
            <w:tcBorders>
              <w:top w:val="nil"/>
              <w:left w:val="nil"/>
              <w:bottom w:val="single" w:sz="4" w:space="0" w:color="auto"/>
              <w:right w:val="single" w:sz="4" w:space="0" w:color="auto"/>
            </w:tcBorders>
            <w:shd w:val="clear" w:color="000000" w:fill="FFFFFF"/>
            <w:noWrap/>
            <w:vAlign w:val="center"/>
            <w:hideMark/>
          </w:tcPr>
          <w:p w14:paraId="7EC8A43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9D20B3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6173AE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43C9F4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4B7CA2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397584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A04EB7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9C8F2D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D19031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F1CE8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023538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图书馆</w:t>
            </w:r>
          </w:p>
        </w:tc>
        <w:tc>
          <w:tcPr>
            <w:tcW w:w="926" w:type="dxa"/>
            <w:tcBorders>
              <w:top w:val="nil"/>
              <w:left w:val="nil"/>
              <w:bottom w:val="single" w:sz="4" w:space="0" w:color="auto"/>
              <w:right w:val="single" w:sz="4" w:space="0" w:color="auto"/>
            </w:tcBorders>
            <w:shd w:val="clear" w:color="auto" w:fill="auto"/>
            <w:noWrap/>
            <w:vAlign w:val="center"/>
            <w:hideMark/>
          </w:tcPr>
          <w:p w14:paraId="6646FA9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120</w:t>
            </w:r>
          </w:p>
        </w:tc>
        <w:tc>
          <w:tcPr>
            <w:tcW w:w="1509" w:type="dxa"/>
            <w:tcBorders>
              <w:top w:val="nil"/>
              <w:left w:val="nil"/>
              <w:bottom w:val="single" w:sz="4" w:space="0" w:color="auto"/>
              <w:right w:val="single" w:sz="4" w:space="0" w:color="auto"/>
            </w:tcBorders>
            <w:shd w:val="clear" w:color="000000" w:fill="FFFFFF"/>
            <w:noWrap/>
            <w:vAlign w:val="center"/>
            <w:hideMark/>
          </w:tcPr>
          <w:p w14:paraId="4C08495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0451C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B8D78B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文化展示及纪念机构</w:t>
            </w:r>
          </w:p>
        </w:tc>
        <w:tc>
          <w:tcPr>
            <w:tcW w:w="926" w:type="dxa"/>
            <w:tcBorders>
              <w:top w:val="nil"/>
              <w:left w:val="nil"/>
              <w:bottom w:val="single" w:sz="4" w:space="0" w:color="auto"/>
              <w:right w:val="single" w:sz="4" w:space="0" w:color="auto"/>
            </w:tcBorders>
            <w:shd w:val="clear" w:color="auto" w:fill="auto"/>
            <w:noWrap/>
            <w:vAlign w:val="center"/>
            <w:hideMark/>
          </w:tcPr>
          <w:p w14:paraId="7D5D1CF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193</w:t>
            </w:r>
          </w:p>
        </w:tc>
        <w:tc>
          <w:tcPr>
            <w:tcW w:w="1509" w:type="dxa"/>
            <w:tcBorders>
              <w:top w:val="nil"/>
              <w:left w:val="nil"/>
              <w:bottom w:val="single" w:sz="4" w:space="0" w:color="auto"/>
              <w:right w:val="single" w:sz="4" w:space="0" w:color="auto"/>
            </w:tcBorders>
            <w:shd w:val="clear" w:color="000000" w:fill="FFFFFF"/>
            <w:noWrap/>
            <w:vAlign w:val="center"/>
            <w:hideMark/>
          </w:tcPr>
          <w:p w14:paraId="782CD56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7EB3B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FC2D68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艺术表演场所</w:t>
            </w:r>
          </w:p>
        </w:tc>
        <w:tc>
          <w:tcPr>
            <w:tcW w:w="926" w:type="dxa"/>
            <w:tcBorders>
              <w:top w:val="nil"/>
              <w:left w:val="nil"/>
              <w:bottom w:val="single" w:sz="4" w:space="0" w:color="auto"/>
              <w:right w:val="single" w:sz="4" w:space="0" w:color="auto"/>
            </w:tcBorders>
            <w:shd w:val="clear" w:color="auto" w:fill="auto"/>
            <w:noWrap/>
            <w:vAlign w:val="center"/>
            <w:hideMark/>
          </w:tcPr>
          <w:p w14:paraId="10ADB82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37EEE0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CA802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2C2968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艺术表演团体</w:t>
            </w:r>
          </w:p>
        </w:tc>
        <w:tc>
          <w:tcPr>
            <w:tcW w:w="926" w:type="dxa"/>
            <w:tcBorders>
              <w:top w:val="nil"/>
              <w:left w:val="nil"/>
              <w:bottom w:val="single" w:sz="4" w:space="0" w:color="auto"/>
              <w:right w:val="single" w:sz="4" w:space="0" w:color="auto"/>
            </w:tcBorders>
            <w:shd w:val="clear" w:color="auto" w:fill="auto"/>
            <w:noWrap/>
            <w:vAlign w:val="center"/>
            <w:hideMark/>
          </w:tcPr>
          <w:p w14:paraId="7E169C3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4734FD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9B096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1A3804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文化活动</w:t>
            </w:r>
          </w:p>
        </w:tc>
        <w:tc>
          <w:tcPr>
            <w:tcW w:w="926" w:type="dxa"/>
            <w:tcBorders>
              <w:top w:val="nil"/>
              <w:left w:val="nil"/>
              <w:bottom w:val="single" w:sz="4" w:space="0" w:color="auto"/>
              <w:right w:val="single" w:sz="4" w:space="0" w:color="auto"/>
            </w:tcBorders>
            <w:shd w:val="clear" w:color="auto" w:fill="auto"/>
            <w:noWrap/>
            <w:vAlign w:val="center"/>
            <w:hideMark/>
          </w:tcPr>
          <w:p w14:paraId="287E214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9CE8A4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25093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DC47E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群众文化</w:t>
            </w:r>
          </w:p>
        </w:tc>
        <w:tc>
          <w:tcPr>
            <w:tcW w:w="926" w:type="dxa"/>
            <w:tcBorders>
              <w:top w:val="nil"/>
              <w:left w:val="nil"/>
              <w:bottom w:val="single" w:sz="4" w:space="0" w:color="auto"/>
              <w:right w:val="single" w:sz="4" w:space="0" w:color="auto"/>
            </w:tcBorders>
            <w:shd w:val="clear" w:color="auto" w:fill="auto"/>
            <w:noWrap/>
            <w:vAlign w:val="center"/>
            <w:hideMark/>
          </w:tcPr>
          <w:p w14:paraId="7642264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186</w:t>
            </w:r>
          </w:p>
        </w:tc>
        <w:tc>
          <w:tcPr>
            <w:tcW w:w="1509" w:type="dxa"/>
            <w:tcBorders>
              <w:top w:val="nil"/>
              <w:left w:val="nil"/>
              <w:bottom w:val="single" w:sz="4" w:space="0" w:color="auto"/>
              <w:right w:val="single" w:sz="4" w:space="0" w:color="auto"/>
            </w:tcBorders>
            <w:shd w:val="clear" w:color="000000" w:fill="FFFFFF"/>
            <w:noWrap/>
            <w:vAlign w:val="center"/>
            <w:hideMark/>
          </w:tcPr>
          <w:p w14:paraId="62C3C33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5F9E80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6DE927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文化和旅游交流与合作</w:t>
            </w:r>
          </w:p>
        </w:tc>
        <w:tc>
          <w:tcPr>
            <w:tcW w:w="926" w:type="dxa"/>
            <w:tcBorders>
              <w:top w:val="nil"/>
              <w:left w:val="nil"/>
              <w:bottom w:val="single" w:sz="4" w:space="0" w:color="auto"/>
              <w:right w:val="single" w:sz="4" w:space="0" w:color="auto"/>
            </w:tcBorders>
            <w:shd w:val="clear" w:color="auto" w:fill="auto"/>
            <w:noWrap/>
            <w:vAlign w:val="center"/>
            <w:hideMark/>
          </w:tcPr>
          <w:p w14:paraId="43A4B34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07E3D1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86FF4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F47447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文化创作与保护</w:t>
            </w:r>
          </w:p>
        </w:tc>
        <w:tc>
          <w:tcPr>
            <w:tcW w:w="926" w:type="dxa"/>
            <w:tcBorders>
              <w:top w:val="nil"/>
              <w:left w:val="nil"/>
              <w:bottom w:val="single" w:sz="4" w:space="0" w:color="auto"/>
              <w:right w:val="single" w:sz="4" w:space="0" w:color="auto"/>
            </w:tcBorders>
            <w:shd w:val="clear" w:color="auto" w:fill="auto"/>
            <w:noWrap/>
            <w:vAlign w:val="center"/>
            <w:hideMark/>
          </w:tcPr>
          <w:p w14:paraId="6C1B311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A3857A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3177E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FC125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文化和旅游市场管理</w:t>
            </w:r>
          </w:p>
        </w:tc>
        <w:tc>
          <w:tcPr>
            <w:tcW w:w="926" w:type="dxa"/>
            <w:tcBorders>
              <w:top w:val="nil"/>
              <w:left w:val="nil"/>
              <w:bottom w:val="single" w:sz="4" w:space="0" w:color="auto"/>
              <w:right w:val="single" w:sz="4" w:space="0" w:color="auto"/>
            </w:tcBorders>
            <w:shd w:val="clear" w:color="auto" w:fill="auto"/>
            <w:noWrap/>
            <w:vAlign w:val="center"/>
            <w:hideMark/>
          </w:tcPr>
          <w:p w14:paraId="4057B13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F36C50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44219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BD1DB8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旅游宣传</w:t>
            </w:r>
          </w:p>
        </w:tc>
        <w:tc>
          <w:tcPr>
            <w:tcW w:w="926" w:type="dxa"/>
            <w:tcBorders>
              <w:top w:val="nil"/>
              <w:left w:val="nil"/>
              <w:bottom w:val="single" w:sz="4" w:space="0" w:color="auto"/>
              <w:right w:val="single" w:sz="4" w:space="0" w:color="auto"/>
            </w:tcBorders>
            <w:shd w:val="clear" w:color="auto" w:fill="auto"/>
            <w:noWrap/>
            <w:vAlign w:val="center"/>
            <w:hideMark/>
          </w:tcPr>
          <w:p w14:paraId="4CDF47D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CD5059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2463F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7C9460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文化和旅游管理事务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F8FEF1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FD3CB2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76110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E1ADBC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其他文化和旅游支出</w:t>
            </w:r>
          </w:p>
        </w:tc>
        <w:tc>
          <w:tcPr>
            <w:tcW w:w="926" w:type="dxa"/>
            <w:tcBorders>
              <w:top w:val="nil"/>
              <w:left w:val="nil"/>
              <w:bottom w:val="single" w:sz="4" w:space="0" w:color="auto"/>
              <w:right w:val="single" w:sz="4" w:space="0" w:color="auto"/>
            </w:tcBorders>
            <w:shd w:val="clear" w:color="auto" w:fill="auto"/>
            <w:noWrap/>
            <w:vAlign w:val="center"/>
            <w:hideMark/>
          </w:tcPr>
          <w:p w14:paraId="676F641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64</w:t>
            </w:r>
          </w:p>
        </w:tc>
        <w:tc>
          <w:tcPr>
            <w:tcW w:w="1509" w:type="dxa"/>
            <w:tcBorders>
              <w:top w:val="nil"/>
              <w:left w:val="nil"/>
              <w:bottom w:val="single" w:sz="4" w:space="0" w:color="auto"/>
              <w:right w:val="single" w:sz="4" w:space="0" w:color="auto"/>
            </w:tcBorders>
            <w:shd w:val="clear" w:color="000000" w:fill="FFFFFF"/>
            <w:noWrap/>
            <w:vAlign w:val="center"/>
            <w:hideMark/>
          </w:tcPr>
          <w:p w14:paraId="375EF8A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53987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9775A9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文物</w:t>
            </w:r>
          </w:p>
        </w:tc>
        <w:tc>
          <w:tcPr>
            <w:tcW w:w="926" w:type="dxa"/>
            <w:tcBorders>
              <w:top w:val="nil"/>
              <w:left w:val="nil"/>
              <w:bottom w:val="single" w:sz="4" w:space="0" w:color="auto"/>
              <w:right w:val="single" w:sz="4" w:space="0" w:color="auto"/>
            </w:tcBorders>
            <w:shd w:val="clear" w:color="auto" w:fill="auto"/>
            <w:noWrap/>
            <w:vAlign w:val="center"/>
            <w:hideMark/>
          </w:tcPr>
          <w:p w14:paraId="32DBE73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941187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C5461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F0DF3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654D5F7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4538FE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28600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F1E0B9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4EB04F3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CDCC2C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53C2D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3F88DF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16AF0A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E9F322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A99DC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66417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文物保护</w:t>
            </w:r>
          </w:p>
        </w:tc>
        <w:tc>
          <w:tcPr>
            <w:tcW w:w="926" w:type="dxa"/>
            <w:tcBorders>
              <w:top w:val="nil"/>
              <w:left w:val="nil"/>
              <w:bottom w:val="single" w:sz="4" w:space="0" w:color="auto"/>
              <w:right w:val="single" w:sz="4" w:space="0" w:color="auto"/>
            </w:tcBorders>
            <w:shd w:val="clear" w:color="auto" w:fill="auto"/>
            <w:noWrap/>
            <w:vAlign w:val="center"/>
            <w:hideMark/>
          </w:tcPr>
          <w:p w14:paraId="11EA552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5D0F08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ABE8B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516B07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博物馆</w:t>
            </w:r>
          </w:p>
        </w:tc>
        <w:tc>
          <w:tcPr>
            <w:tcW w:w="926" w:type="dxa"/>
            <w:tcBorders>
              <w:top w:val="nil"/>
              <w:left w:val="nil"/>
              <w:bottom w:val="single" w:sz="4" w:space="0" w:color="auto"/>
              <w:right w:val="single" w:sz="4" w:space="0" w:color="auto"/>
            </w:tcBorders>
            <w:shd w:val="clear" w:color="auto" w:fill="auto"/>
            <w:noWrap/>
            <w:vAlign w:val="center"/>
            <w:hideMark/>
          </w:tcPr>
          <w:p w14:paraId="627D730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1B3395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57A26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50AB49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历史名城与古迹</w:t>
            </w:r>
          </w:p>
        </w:tc>
        <w:tc>
          <w:tcPr>
            <w:tcW w:w="926" w:type="dxa"/>
            <w:tcBorders>
              <w:top w:val="nil"/>
              <w:left w:val="nil"/>
              <w:bottom w:val="single" w:sz="4" w:space="0" w:color="auto"/>
              <w:right w:val="single" w:sz="4" w:space="0" w:color="auto"/>
            </w:tcBorders>
            <w:shd w:val="clear" w:color="auto" w:fill="auto"/>
            <w:noWrap/>
            <w:vAlign w:val="center"/>
            <w:hideMark/>
          </w:tcPr>
          <w:p w14:paraId="06BE804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54C474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BFA50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EFDE59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其他文物支出</w:t>
            </w:r>
          </w:p>
        </w:tc>
        <w:tc>
          <w:tcPr>
            <w:tcW w:w="926" w:type="dxa"/>
            <w:tcBorders>
              <w:top w:val="nil"/>
              <w:left w:val="nil"/>
              <w:bottom w:val="single" w:sz="4" w:space="0" w:color="auto"/>
              <w:right w:val="single" w:sz="4" w:space="0" w:color="auto"/>
            </w:tcBorders>
            <w:shd w:val="clear" w:color="auto" w:fill="auto"/>
            <w:noWrap/>
            <w:vAlign w:val="center"/>
            <w:hideMark/>
          </w:tcPr>
          <w:p w14:paraId="2D5DB71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F4589A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91D44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82A44F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体育</w:t>
            </w:r>
          </w:p>
        </w:tc>
        <w:tc>
          <w:tcPr>
            <w:tcW w:w="926" w:type="dxa"/>
            <w:tcBorders>
              <w:top w:val="nil"/>
              <w:left w:val="nil"/>
              <w:bottom w:val="single" w:sz="4" w:space="0" w:color="auto"/>
              <w:right w:val="single" w:sz="4" w:space="0" w:color="auto"/>
            </w:tcBorders>
            <w:shd w:val="clear" w:color="auto" w:fill="auto"/>
            <w:noWrap/>
            <w:vAlign w:val="center"/>
            <w:hideMark/>
          </w:tcPr>
          <w:p w14:paraId="48A4D8F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16</w:t>
            </w:r>
          </w:p>
        </w:tc>
        <w:tc>
          <w:tcPr>
            <w:tcW w:w="1509" w:type="dxa"/>
            <w:tcBorders>
              <w:top w:val="nil"/>
              <w:left w:val="nil"/>
              <w:bottom w:val="single" w:sz="4" w:space="0" w:color="auto"/>
              <w:right w:val="single" w:sz="4" w:space="0" w:color="auto"/>
            </w:tcBorders>
            <w:shd w:val="clear" w:color="000000" w:fill="FFFFFF"/>
            <w:noWrap/>
            <w:vAlign w:val="center"/>
            <w:hideMark/>
          </w:tcPr>
          <w:p w14:paraId="7724C47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E392E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D8AB4D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7D48634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D15D6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B3A39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A884A7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99E86A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1A1C94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262D2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98199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A1BB7F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46D320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91961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FA045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运动项目管理</w:t>
            </w:r>
          </w:p>
        </w:tc>
        <w:tc>
          <w:tcPr>
            <w:tcW w:w="926" w:type="dxa"/>
            <w:tcBorders>
              <w:top w:val="nil"/>
              <w:left w:val="nil"/>
              <w:bottom w:val="single" w:sz="4" w:space="0" w:color="auto"/>
              <w:right w:val="single" w:sz="4" w:space="0" w:color="auto"/>
            </w:tcBorders>
            <w:shd w:val="clear" w:color="auto" w:fill="auto"/>
            <w:noWrap/>
            <w:vAlign w:val="center"/>
            <w:hideMark/>
          </w:tcPr>
          <w:p w14:paraId="729EFE3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88BF06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FEF4A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3732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体育竞赛</w:t>
            </w:r>
          </w:p>
        </w:tc>
        <w:tc>
          <w:tcPr>
            <w:tcW w:w="926" w:type="dxa"/>
            <w:tcBorders>
              <w:top w:val="nil"/>
              <w:left w:val="nil"/>
              <w:bottom w:val="single" w:sz="4" w:space="0" w:color="auto"/>
              <w:right w:val="single" w:sz="4" w:space="0" w:color="auto"/>
            </w:tcBorders>
            <w:shd w:val="clear" w:color="auto" w:fill="auto"/>
            <w:noWrap/>
            <w:vAlign w:val="center"/>
            <w:hideMark/>
          </w:tcPr>
          <w:p w14:paraId="3FA3573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855432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D5B8B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4FCACA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体育训练</w:t>
            </w:r>
          </w:p>
        </w:tc>
        <w:tc>
          <w:tcPr>
            <w:tcW w:w="926" w:type="dxa"/>
            <w:tcBorders>
              <w:top w:val="nil"/>
              <w:left w:val="nil"/>
              <w:bottom w:val="single" w:sz="4" w:space="0" w:color="auto"/>
              <w:right w:val="single" w:sz="4" w:space="0" w:color="auto"/>
            </w:tcBorders>
            <w:shd w:val="clear" w:color="auto" w:fill="auto"/>
            <w:noWrap/>
            <w:vAlign w:val="center"/>
            <w:hideMark/>
          </w:tcPr>
          <w:p w14:paraId="2C78FBA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85B263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674D8E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11C08D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体育场馆</w:t>
            </w:r>
          </w:p>
        </w:tc>
        <w:tc>
          <w:tcPr>
            <w:tcW w:w="926" w:type="dxa"/>
            <w:tcBorders>
              <w:top w:val="nil"/>
              <w:left w:val="nil"/>
              <w:bottom w:val="single" w:sz="4" w:space="0" w:color="auto"/>
              <w:right w:val="single" w:sz="4" w:space="0" w:color="auto"/>
            </w:tcBorders>
            <w:shd w:val="clear" w:color="auto" w:fill="auto"/>
            <w:noWrap/>
            <w:vAlign w:val="center"/>
            <w:hideMark/>
          </w:tcPr>
          <w:p w14:paraId="5B8B069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F882EB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0BBE4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B104C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群众体育</w:t>
            </w:r>
          </w:p>
        </w:tc>
        <w:tc>
          <w:tcPr>
            <w:tcW w:w="926" w:type="dxa"/>
            <w:tcBorders>
              <w:top w:val="nil"/>
              <w:left w:val="nil"/>
              <w:bottom w:val="single" w:sz="4" w:space="0" w:color="auto"/>
              <w:right w:val="single" w:sz="4" w:space="0" w:color="auto"/>
            </w:tcBorders>
            <w:shd w:val="clear" w:color="auto" w:fill="auto"/>
            <w:noWrap/>
            <w:vAlign w:val="center"/>
            <w:hideMark/>
          </w:tcPr>
          <w:p w14:paraId="01114CB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FB8DD3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DB1395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78EB43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体育交流与合作</w:t>
            </w:r>
          </w:p>
        </w:tc>
        <w:tc>
          <w:tcPr>
            <w:tcW w:w="926" w:type="dxa"/>
            <w:tcBorders>
              <w:top w:val="nil"/>
              <w:left w:val="nil"/>
              <w:bottom w:val="single" w:sz="4" w:space="0" w:color="auto"/>
              <w:right w:val="single" w:sz="4" w:space="0" w:color="auto"/>
            </w:tcBorders>
            <w:shd w:val="clear" w:color="auto" w:fill="auto"/>
            <w:noWrap/>
            <w:vAlign w:val="center"/>
            <w:hideMark/>
          </w:tcPr>
          <w:p w14:paraId="18A3A59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914CAB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D9C63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2F202F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其他体育支出</w:t>
            </w:r>
          </w:p>
        </w:tc>
        <w:tc>
          <w:tcPr>
            <w:tcW w:w="926" w:type="dxa"/>
            <w:tcBorders>
              <w:top w:val="nil"/>
              <w:left w:val="nil"/>
              <w:bottom w:val="single" w:sz="4" w:space="0" w:color="auto"/>
              <w:right w:val="single" w:sz="4" w:space="0" w:color="auto"/>
            </w:tcBorders>
            <w:shd w:val="clear" w:color="auto" w:fill="auto"/>
            <w:noWrap/>
            <w:vAlign w:val="center"/>
            <w:hideMark/>
          </w:tcPr>
          <w:p w14:paraId="7969A72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16</w:t>
            </w:r>
          </w:p>
        </w:tc>
        <w:tc>
          <w:tcPr>
            <w:tcW w:w="1509" w:type="dxa"/>
            <w:tcBorders>
              <w:top w:val="nil"/>
              <w:left w:val="nil"/>
              <w:bottom w:val="single" w:sz="4" w:space="0" w:color="auto"/>
              <w:right w:val="single" w:sz="4" w:space="0" w:color="auto"/>
            </w:tcBorders>
            <w:shd w:val="clear" w:color="000000" w:fill="FFFFFF"/>
            <w:noWrap/>
            <w:vAlign w:val="center"/>
            <w:hideMark/>
          </w:tcPr>
          <w:p w14:paraId="653F98E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803CC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496D05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新闻出版电影</w:t>
            </w:r>
          </w:p>
        </w:tc>
        <w:tc>
          <w:tcPr>
            <w:tcW w:w="926" w:type="dxa"/>
            <w:tcBorders>
              <w:top w:val="nil"/>
              <w:left w:val="nil"/>
              <w:bottom w:val="single" w:sz="4" w:space="0" w:color="auto"/>
              <w:right w:val="single" w:sz="4" w:space="0" w:color="auto"/>
            </w:tcBorders>
            <w:shd w:val="clear" w:color="auto" w:fill="auto"/>
            <w:noWrap/>
            <w:vAlign w:val="center"/>
            <w:hideMark/>
          </w:tcPr>
          <w:p w14:paraId="08C3DD6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D11373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1A1C9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AA88B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EFE00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16CDAF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DCD97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CC695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95F83F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057517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90CC8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38F43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1A11283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F405F3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C047A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502500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新闻通讯</w:t>
            </w:r>
          </w:p>
        </w:tc>
        <w:tc>
          <w:tcPr>
            <w:tcW w:w="926" w:type="dxa"/>
            <w:tcBorders>
              <w:top w:val="nil"/>
              <w:left w:val="nil"/>
              <w:bottom w:val="single" w:sz="4" w:space="0" w:color="auto"/>
              <w:right w:val="single" w:sz="4" w:space="0" w:color="auto"/>
            </w:tcBorders>
            <w:shd w:val="clear" w:color="auto" w:fill="auto"/>
            <w:noWrap/>
            <w:vAlign w:val="center"/>
            <w:hideMark/>
          </w:tcPr>
          <w:p w14:paraId="24C633D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2BEAB5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DB84B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68AA99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出版发行</w:t>
            </w:r>
          </w:p>
        </w:tc>
        <w:tc>
          <w:tcPr>
            <w:tcW w:w="926" w:type="dxa"/>
            <w:tcBorders>
              <w:top w:val="nil"/>
              <w:left w:val="nil"/>
              <w:bottom w:val="single" w:sz="4" w:space="0" w:color="auto"/>
              <w:right w:val="single" w:sz="4" w:space="0" w:color="auto"/>
            </w:tcBorders>
            <w:shd w:val="clear" w:color="auto" w:fill="auto"/>
            <w:noWrap/>
            <w:vAlign w:val="center"/>
            <w:hideMark/>
          </w:tcPr>
          <w:p w14:paraId="0098D55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23DD33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9B961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87F799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版权管理</w:t>
            </w:r>
          </w:p>
        </w:tc>
        <w:tc>
          <w:tcPr>
            <w:tcW w:w="926" w:type="dxa"/>
            <w:tcBorders>
              <w:top w:val="nil"/>
              <w:left w:val="nil"/>
              <w:bottom w:val="single" w:sz="4" w:space="0" w:color="auto"/>
              <w:right w:val="single" w:sz="4" w:space="0" w:color="auto"/>
            </w:tcBorders>
            <w:shd w:val="clear" w:color="auto" w:fill="auto"/>
            <w:noWrap/>
            <w:vAlign w:val="center"/>
            <w:hideMark/>
          </w:tcPr>
          <w:p w14:paraId="0D68993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0CBB9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B992F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5D8FD9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电影</w:t>
            </w:r>
          </w:p>
        </w:tc>
        <w:tc>
          <w:tcPr>
            <w:tcW w:w="926" w:type="dxa"/>
            <w:tcBorders>
              <w:top w:val="nil"/>
              <w:left w:val="nil"/>
              <w:bottom w:val="single" w:sz="4" w:space="0" w:color="auto"/>
              <w:right w:val="single" w:sz="4" w:space="0" w:color="auto"/>
            </w:tcBorders>
            <w:shd w:val="clear" w:color="auto" w:fill="auto"/>
            <w:noWrap/>
            <w:vAlign w:val="center"/>
            <w:hideMark/>
          </w:tcPr>
          <w:p w14:paraId="30847E8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5F6D0E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1DCDD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2483ED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其他新闻出版电影支出</w:t>
            </w:r>
          </w:p>
        </w:tc>
        <w:tc>
          <w:tcPr>
            <w:tcW w:w="926" w:type="dxa"/>
            <w:tcBorders>
              <w:top w:val="nil"/>
              <w:left w:val="nil"/>
              <w:bottom w:val="single" w:sz="4" w:space="0" w:color="auto"/>
              <w:right w:val="single" w:sz="4" w:space="0" w:color="auto"/>
            </w:tcBorders>
            <w:shd w:val="clear" w:color="auto" w:fill="auto"/>
            <w:noWrap/>
            <w:vAlign w:val="center"/>
            <w:hideMark/>
          </w:tcPr>
          <w:p w14:paraId="78A0670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C9E0B2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E3D88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06DF38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广播电视</w:t>
            </w:r>
          </w:p>
        </w:tc>
        <w:tc>
          <w:tcPr>
            <w:tcW w:w="926" w:type="dxa"/>
            <w:tcBorders>
              <w:top w:val="nil"/>
              <w:left w:val="nil"/>
              <w:bottom w:val="single" w:sz="4" w:space="0" w:color="auto"/>
              <w:right w:val="single" w:sz="4" w:space="0" w:color="auto"/>
            </w:tcBorders>
            <w:shd w:val="clear" w:color="auto" w:fill="auto"/>
            <w:noWrap/>
            <w:vAlign w:val="center"/>
            <w:hideMark/>
          </w:tcPr>
          <w:p w14:paraId="6523DCF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BE059D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221BA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7F6DF8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4EA1D2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46C41B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C0423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F8C314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504B7FF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B799E7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FDC73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1B9513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3D6D498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4AB844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64E2CD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CD18B9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监测监管</w:t>
            </w:r>
          </w:p>
        </w:tc>
        <w:tc>
          <w:tcPr>
            <w:tcW w:w="926" w:type="dxa"/>
            <w:tcBorders>
              <w:top w:val="nil"/>
              <w:left w:val="nil"/>
              <w:bottom w:val="single" w:sz="4" w:space="0" w:color="auto"/>
              <w:right w:val="single" w:sz="4" w:space="0" w:color="auto"/>
            </w:tcBorders>
            <w:shd w:val="clear" w:color="auto" w:fill="auto"/>
            <w:noWrap/>
            <w:vAlign w:val="center"/>
            <w:hideMark/>
          </w:tcPr>
          <w:p w14:paraId="4DE5C3B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29196A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82A77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01BCEB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传输发射</w:t>
            </w:r>
          </w:p>
        </w:tc>
        <w:tc>
          <w:tcPr>
            <w:tcW w:w="926" w:type="dxa"/>
            <w:tcBorders>
              <w:top w:val="nil"/>
              <w:left w:val="nil"/>
              <w:bottom w:val="single" w:sz="4" w:space="0" w:color="auto"/>
              <w:right w:val="single" w:sz="4" w:space="0" w:color="auto"/>
            </w:tcBorders>
            <w:shd w:val="clear" w:color="auto" w:fill="auto"/>
            <w:noWrap/>
            <w:vAlign w:val="center"/>
            <w:hideMark/>
          </w:tcPr>
          <w:p w14:paraId="65D6F8D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314EAD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566F4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35FDDF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广播电视事务</w:t>
            </w:r>
          </w:p>
        </w:tc>
        <w:tc>
          <w:tcPr>
            <w:tcW w:w="926" w:type="dxa"/>
            <w:tcBorders>
              <w:top w:val="nil"/>
              <w:left w:val="nil"/>
              <w:bottom w:val="single" w:sz="4" w:space="0" w:color="auto"/>
              <w:right w:val="single" w:sz="4" w:space="0" w:color="auto"/>
            </w:tcBorders>
            <w:shd w:val="clear" w:color="auto" w:fill="auto"/>
            <w:noWrap/>
            <w:vAlign w:val="center"/>
            <w:hideMark/>
          </w:tcPr>
          <w:p w14:paraId="7FD2699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62A06D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3846E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FF6ED1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其他广播电视支出</w:t>
            </w:r>
          </w:p>
        </w:tc>
        <w:tc>
          <w:tcPr>
            <w:tcW w:w="926" w:type="dxa"/>
            <w:tcBorders>
              <w:top w:val="nil"/>
              <w:left w:val="nil"/>
              <w:bottom w:val="single" w:sz="4" w:space="0" w:color="auto"/>
              <w:right w:val="single" w:sz="4" w:space="0" w:color="auto"/>
            </w:tcBorders>
            <w:shd w:val="clear" w:color="auto" w:fill="auto"/>
            <w:noWrap/>
            <w:vAlign w:val="center"/>
            <w:hideMark/>
          </w:tcPr>
          <w:p w14:paraId="6EF1D14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DF6C03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B6F3A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0051F1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其他文化旅游体育与传媒支出</w:t>
            </w:r>
          </w:p>
        </w:tc>
        <w:tc>
          <w:tcPr>
            <w:tcW w:w="926" w:type="dxa"/>
            <w:tcBorders>
              <w:top w:val="nil"/>
              <w:left w:val="nil"/>
              <w:bottom w:val="single" w:sz="4" w:space="0" w:color="auto"/>
              <w:right w:val="single" w:sz="4" w:space="0" w:color="auto"/>
            </w:tcBorders>
            <w:shd w:val="clear" w:color="auto" w:fill="auto"/>
            <w:noWrap/>
            <w:vAlign w:val="center"/>
            <w:hideMark/>
          </w:tcPr>
          <w:p w14:paraId="7F86123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79</w:t>
            </w:r>
          </w:p>
        </w:tc>
        <w:tc>
          <w:tcPr>
            <w:tcW w:w="1509" w:type="dxa"/>
            <w:tcBorders>
              <w:top w:val="nil"/>
              <w:left w:val="nil"/>
              <w:bottom w:val="single" w:sz="4" w:space="0" w:color="auto"/>
              <w:right w:val="single" w:sz="4" w:space="0" w:color="auto"/>
            </w:tcBorders>
            <w:shd w:val="clear" w:color="000000" w:fill="FFFFFF"/>
            <w:noWrap/>
            <w:vAlign w:val="center"/>
            <w:hideMark/>
          </w:tcPr>
          <w:p w14:paraId="55759A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57513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4AE451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宣传文化发展专项支出</w:t>
            </w:r>
          </w:p>
        </w:tc>
        <w:tc>
          <w:tcPr>
            <w:tcW w:w="926" w:type="dxa"/>
            <w:tcBorders>
              <w:top w:val="nil"/>
              <w:left w:val="nil"/>
              <w:bottom w:val="single" w:sz="4" w:space="0" w:color="auto"/>
              <w:right w:val="single" w:sz="4" w:space="0" w:color="auto"/>
            </w:tcBorders>
            <w:shd w:val="clear" w:color="auto" w:fill="auto"/>
            <w:noWrap/>
            <w:vAlign w:val="center"/>
            <w:hideMark/>
          </w:tcPr>
          <w:p w14:paraId="3C9DE4D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w:t>
            </w:r>
          </w:p>
        </w:tc>
        <w:tc>
          <w:tcPr>
            <w:tcW w:w="1509" w:type="dxa"/>
            <w:tcBorders>
              <w:top w:val="nil"/>
              <w:left w:val="nil"/>
              <w:bottom w:val="single" w:sz="4" w:space="0" w:color="auto"/>
              <w:right w:val="single" w:sz="4" w:space="0" w:color="auto"/>
            </w:tcBorders>
            <w:shd w:val="clear" w:color="000000" w:fill="FFFFFF"/>
            <w:noWrap/>
            <w:vAlign w:val="center"/>
            <w:hideMark/>
          </w:tcPr>
          <w:p w14:paraId="105FEEC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E9D399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FD42C9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文化产业发展专项支出</w:t>
            </w:r>
          </w:p>
        </w:tc>
        <w:tc>
          <w:tcPr>
            <w:tcW w:w="926" w:type="dxa"/>
            <w:tcBorders>
              <w:top w:val="nil"/>
              <w:left w:val="nil"/>
              <w:bottom w:val="single" w:sz="4" w:space="0" w:color="auto"/>
              <w:right w:val="single" w:sz="4" w:space="0" w:color="auto"/>
            </w:tcBorders>
            <w:shd w:val="clear" w:color="auto" w:fill="auto"/>
            <w:noWrap/>
            <w:vAlign w:val="center"/>
            <w:hideMark/>
          </w:tcPr>
          <w:p w14:paraId="39BF3C6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87D010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0CF44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0B6493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其他文化旅游体育与传媒支出</w:t>
            </w:r>
          </w:p>
        </w:tc>
        <w:tc>
          <w:tcPr>
            <w:tcW w:w="926" w:type="dxa"/>
            <w:tcBorders>
              <w:top w:val="nil"/>
              <w:left w:val="nil"/>
              <w:bottom w:val="single" w:sz="4" w:space="0" w:color="auto"/>
              <w:right w:val="single" w:sz="4" w:space="0" w:color="auto"/>
            </w:tcBorders>
            <w:shd w:val="clear" w:color="auto" w:fill="auto"/>
            <w:noWrap/>
            <w:vAlign w:val="center"/>
            <w:hideMark/>
          </w:tcPr>
          <w:p w14:paraId="0C239F3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65</w:t>
            </w:r>
          </w:p>
        </w:tc>
        <w:tc>
          <w:tcPr>
            <w:tcW w:w="1509" w:type="dxa"/>
            <w:tcBorders>
              <w:top w:val="nil"/>
              <w:left w:val="nil"/>
              <w:bottom w:val="single" w:sz="4" w:space="0" w:color="auto"/>
              <w:right w:val="single" w:sz="4" w:space="0" w:color="auto"/>
            </w:tcBorders>
            <w:shd w:val="clear" w:color="000000" w:fill="FFFFFF"/>
            <w:noWrap/>
            <w:vAlign w:val="center"/>
            <w:hideMark/>
          </w:tcPr>
          <w:p w14:paraId="4D9FF1D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69FDB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803623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八、社会保障和就业支出</w:t>
            </w:r>
          </w:p>
        </w:tc>
        <w:tc>
          <w:tcPr>
            <w:tcW w:w="926" w:type="dxa"/>
            <w:tcBorders>
              <w:top w:val="nil"/>
              <w:left w:val="nil"/>
              <w:bottom w:val="single" w:sz="4" w:space="0" w:color="auto"/>
              <w:right w:val="single" w:sz="4" w:space="0" w:color="auto"/>
            </w:tcBorders>
            <w:shd w:val="clear" w:color="auto" w:fill="auto"/>
            <w:noWrap/>
            <w:vAlign w:val="center"/>
            <w:hideMark/>
          </w:tcPr>
          <w:p w14:paraId="64DABFF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95144</w:t>
            </w:r>
          </w:p>
        </w:tc>
        <w:tc>
          <w:tcPr>
            <w:tcW w:w="1509" w:type="dxa"/>
            <w:tcBorders>
              <w:top w:val="nil"/>
              <w:left w:val="nil"/>
              <w:bottom w:val="single" w:sz="4" w:space="0" w:color="auto"/>
              <w:right w:val="single" w:sz="4" w:space="0" w:color="auto"/>
            </w:tcBorders>
            <w:shd w:val="clear" w:color="000000" w:fill="FFFFFF"/>
            <w:noWrap/>
            <w:vAlign w:val="center"/>
            <w:hideMark/>
          </w:tcPr>
          <w:p w14:paraId="3702B86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35132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336762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人力资源和社会保障管理事务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1B604E0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3159</w:t>
            </w:r>
          </w:p>
        </w:tc>
        <w:tc>
          <w:tcPr>
            <w:tcW w:w="1509" w:type="dxa"/>
            <w:tcBorders>
              <w:top w:val="nil"/>
              <w:left w:val="nil"/>
              <w:bottom w:val="single" w:sz="4" w:space="0" w:color="auto"/>
              <w:right w:val="single" w:sz="4" w:space="0" w:color="auto"/>
            </w:tcBorders>
            <w:shd w:val="clear" w:color="000000" w:fill="FFFFFF"/>
            <w:noWrap/>
            <w:vAlign w:val="center"/>
            <w:hideMark/>
          </w:tcPr>
          <w:p w14:paraId="589E266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C6200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D2D1DD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46DF2E1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820</w:t>
            </w:r>
          </w:p>
        </w:tc>
        <w:tc>
          <w:tcPr>
            <w:tcW w:w="1509" w:type="dxa"/>
            <w:tcBorders>
              <w:top w:val="nil"/>
              <w:left w:val="nil"/>
              <w:bottom w:val="single" w:sz="4" w:space="0" w:color="auto"/>
              <w:right w:val="single" w:sz="4" w:space="0" w:color="auto"/>
            </w:tcBorders>
            <w:shd w:val="clear" w:color="000000" w:fill="FFFFFF"/>
            <w:noWrap/>
            <w:vAlign w:val="center"/>
            <w:hideMark/>
          </w:tcPr>
          <w:p w14:paraId="7AF889A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659C5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AC70A9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0EE84E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96E169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0BE9A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82C58C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38569E9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E0EC7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9B745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C0FD15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综合业务管理</w:t>
            </w:r>
          </w:p>
        </w:tc>
        <w:tc>
          <w:tcPr>
            <w:tcW w:w="926" w:type="dxa"/>
            <w:tcBorders>
              <w:top w:val="nil"/>
              <w:left w:val="nil"/>
              <w:bottom w:val="single" w:sz="4" w:space="0" w:color="auto"/>
              <w:right w:val="single" w:sz="4" w:space="0" w:color="auto"/>
            </w:tcBorders>
            <w:shd w:val="clear" w:color="auto" w:fill="auto"/>
            <w:noWrap/>
            <w:vAlign w:val="center"/>
            <w:hideMark/>
          </w:tcPr>
          <w:p w14:paraId="55DE9B0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7EDF34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E60D53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CCAFD4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劳动保障监察</w:t>
            </w:r>
          </w:p>
        </w:tc>
        <w:tc>
          <w:tcPr>
            <w:tcW w:w="926" w:type="dxa"/>
            <w:tcBorders>
              <w:top w:val="nil"/>
              <w:left w:val="nil"/>
              <w:bottom w:val="single" w:sz="4" w:space="0" w:color="auto"/>
              <w:right w:val="single" w:sz="4" w:space="0" w:color="auto"/>
            </w:tcBorders>
            <w:shd w:val="clear" w:color="auto" w:fill="auto"/>
            <w:noWrap/>
            <w:vAlign w:val="center"/>
            <w:hideMark/>
          </w:tcPr>
          <w:p w14:paraId="626283A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8624E4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D6841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3E1D69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就业管理事务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59F2065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4EA2D3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8CC9D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E96DE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社会保险业务管理事务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CEEDE0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2C988A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DB3DDB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C27D5A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2F3D643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13AF41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0F9653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84DA5D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社会保险经办机构</w:t>
            </w:r>
          </w:p>
        </w:tc>
        <w:tc>
          <w:tcPr>
            <w:tcW w:w="926" w:type="dxa"/>
            <w:tcBorders>
              <w:top w:val="nil"/>
              <w:left w:val="nil"/>
              <w:bottom w:val="single" w:sz="4" w:space="0" w:color="auto"/>
              <w:right w:val="single" w:sz="4" w:space="0" w:color="auto"/>
            </w:tcBorders>
            <w:shd w:val="clear" w:color="auto" w:fill="auto"/>
            <w:noWrap/>
            <w:vAlign w:val="center"/>
            <w:hideMark/>
          </w:tcPr>
          <w:p w14:paraId="05E1478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745</w:t>
            </w:r>
          </w:p>
        </w:tc>
        <w:tc>
          <w:tcPr>
            <w:tcW w:w="1509" w:type="dxa"/>
            <w:tcBorders>
              <w:top w:val="nil"/>
              <w:left w:val="nil"/>
              <w:bottom w:val="single" w:sz="4" w:space="0" w:color="auto"/>
              <w:right w:val="single" w:sz="4" w:space="0" w:color="auto"/>
            </w:tcBorders>
            <w:shd w:val="clear" w:color="000000" w:fill="FFFFFF"/>
            <w:noWrap/>
            <w:vAlign w:val="center"/>
            <w:hideMark/>
          </w:tcPr>
          <w:p w14:paraId="2E821F5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F58EF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AAD88B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劳动关系和维权</w:t>
            </w:r>
          </w:p>
        </w:tc>
        <w:tc>
          <w:tcPr>
            <w:tcW w:w="926" w:type="dxa"/>
            <w:tcBorders>
              <w:top w:val="nil"/>
              <w:left w:val="nil"/>
              <w:bottom w:val="single" w:sz="4" w:space="0" w:color="auto"/>
              <w:right w:val="single" w:sz="4" w:space="0" w:color="auto"/>
            </w:tcBorders>
            <w:shd w:val="clear" w:color="auto" w:fill="auto"/>
            <w:noWrap/>
            <w:vAlign w:val="center"/>
            <w:hideMark/>
          </w:tcPr>
          <w:p w14:paraId="3E6286C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4D895B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E65CB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E7B482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公共就业服务和职业技能鉴定机构</w:t>
            </w:r>
          </w:p>
        </w:tc>
        <w:tc>
          <w:tcPr>
            <w:tcW w:w="926" w:type="dxa"/>
            <w:tcBorders>
              <w:top w:val="nil"/>
              <w:left w:val="nil"/>
              <w:bottom w:val="single" w:sz="4" w:space="0" w:color="auto"/>
              <w:right w:val="single" w:sz="4" w:space="0" w:color="auto"/>
            </w:tcBorders>
            <w:shd w:val="clear" w:color="auto" w:fill="auto"/>
            <w:noWrap/>
            <w:vAlign w:val="center"/>
            <w:hideMark/>
          </w:tcPr>
          <w:p w14:paraId="3A8B6AD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18D905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5D0D3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67F20B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劳动人事争议调解仲裁</w:t>
            </w:r>
          </w:p>
        </w:tc>
        <w:tc>
          <w:tcPr>
            <w:tcW w:w="926" w:type="dxa"/>
            <w:tcBorders>
              <w:top w:val="nil"/>
              <w:left w:val="nil"/>
              <w:bottom w:val="single" w:sz="4" w:space="0" w:color="auto"/>
              <w:right w:val="single" w:sz="4" w:space="0" w:color="auto"/>
            </w:tcBorders>
            <w:shd w:val="clear" w:color="auto" w:fill="auto"/>
            <w:noWrap/>
            <w:vAlign w:val="center"/>
            <w:hideMark/>
          </w:tcPr>
          <w:p w14:paraId="3617A0B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37E67B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77A68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3D143B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政府特殊津贴</w:t>
            </w:r>
          </w:p>
        </w:tc>
        <w:tc>
          <w:tcPr>
            <w:tcW w:w="926" w:type="dxa"/>
            <w:tcBorders>
              <w:top w:val="nil"/>
              <w:left w:val="nil"/>
              <w:bottom w:val="single" w:sz="4" w:space="0" w:color="auto"/>
              <w:right w:val="single" w:sz="4" w:space="0" w:color="auto"/>
            </w:tcBorders>
            <w:shd w:val="clear" w:color="auto" w:fill="auto"/>
            <w:noWrap/>
            <w:vAlign w:val="center"/>
            <w:hideMark/>
          </w:tcPr>
          <w:p w14:paraId="0E1E73B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149A62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609FC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63CF8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资助留学回国人员</w:t>
            </w:r>
          </w:p>
        </w:tc>
        <w:tc>
          <w:tcPr>
            <w:tcW w:w="926" w:type="dxa"/>
            <w:tcBorders>
              <w:top w:val="nil"/>
              <w:left w:val="nil"/>
              <w:bottom w:val="single" w:sz="4" w:space="0" w:color="auto"/>
              <w:right w:val="single" w:sz="4" w:space="0" w:color="auto"/>
            </w:tcBorders>
            <w:shd w:val="clear" w:color="auto" w:fill="auto"/>
            <w:noWrap/>
            <w:vAlign w:val="center"/>
            <w:hideMark/>
          </w:tcPr>
          <w:p w14:paraId="0C2226F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53EB98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F18AF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FDD609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博士后日常经费</w:t>
            </w:r>
          </w:p>
        </w:tc>
        <w:tc>
          <w:tcPr>
            <w:tcW w:w="926" w:type="dxa"/>
            <w:tcBorders>
              <w:top w:val="nil"/>
              <w:left w:val="nil"/>
              <w:bottom w:val="single" w:sz="4" w:space="0" w:color="auto"/>
              <w:right w:val="single" w:sz="4" w:space="0" w:color="auto"/>
            </w:tcBorders>
            <w:shd w:val="clear" w:color="auto" w:fill="auto"/>
            <w:noWrap/>
            <w:vAlign w:val="center"/>
            <w:hideMark/>
          </w:tcPr>
          <w:p w14:paraId="1ACE700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CAC457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5A3ED1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86C400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引进人才费用</w:t>
            </w:r>
          </w:p>
        </w:tc>
        <w:tc>
          <w:tcPr>
            <w:tcW w:w="926" w:type="dxa"/>
            <w:tcBorders>
              <w:top w:val="nil"/>
              <w:left w:val="nil"/>
              <w:bottom w:val="single" w:sz="4" w:space="0" w:color="auto"/>
              <w:right w:val="single" w:sz="4" w:space="0" w:color="auto"/>
            </w:tcBorders>
            <w:shd w:val="clear" w:color="auto" w:fill="auto"/>
            <w:noWrap/>
            <w:vAlign w:val="center"/>
            <w:hideMark/>
          </w:tcPr>
          <w:p w14:paraId="3BE2205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CFF9FD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69DBB4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CCAB00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26CF798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076BF8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DFE1B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C26D04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其他人力资源和社会保障管理事务支出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081173F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1594</w:t>
            </w:r>
          </w:p>
        </w:tc>
        <w:tc>
          <w:tcPr>
            <w:tcW w:w="1509" w:type="dxa"/>
            <w:tcBorders>
              <w:top w:val="nil"/>
              <w:left w:val="nil"/>
              <w:bottom w:val="single" w:sz="4" w:space="0" w:color="auto"/>
              <w:right w:val="single" w:sz="4" w:space="0" w:color="auto"/>
            </w:tcBorders>
            <w:shd w:val="clear" w:color="000000" w:fill="FFFFFF"/>
            <w:noWrap/>
            <w:vAlign w:val="center"/>
            <w:hideMark/>
          </w:tcPr>
          <w:p w14:paraId="209B60D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74500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EE304B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639D00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14461</w:t>
            </w:r>
          </w:p>
        </w:tc>
        <w:tc>
          <w:tcPr>
            <w:tcW w:w="1509" w:type="dxa"/>
            <w:tcBorders>
              <w:top w:val="nil"/>
              <w:left w:val="nil"/>
              <w:bottom w:val="single" w:sz="4" w:space="0" w:color="auto"/>
              <w:right w:val="single" w:sz="4" w:space="0" w:color="auto"/>
            </w:tcBorders>
            <w:shd w:val="clear" w:color="000000" w:fill="FFFFFF"/>
            <w:noWrap/>
            <w:vAlign w:val="center"/>
            <w:hideMark/>
          </w:tcPr>
          <w:p w14:paraId="12ED8E2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BF96A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F2FFEA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3F49372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499</w:t>
            </w:r>
          </w:p>
        </w:tc>
        <w:tc>
          <w:tcPr>
            <w:tcW w:w="1509" w:type="dxa"/>
            <w:tcBorders>
              <w:top w:val="nil"/>
              <w:left w:val="nil"/>
              <w:bottom w:val="single" w:sz="4" w:space="0" w:color="auto"/>
              <w:right w:val="single" w:sz="4" w:space="0" w:color="auto"/>
            </w:tcBorders>
            <w:shd w:val="clear" w:color="000000" w:fill="FFFFFF"/>
            <w:noWrap/>
            <w:vAlign w:val="center"/>
            <w:hideMark/>
          </w:tcPr>
          <w:p w14:paraId="76D53E2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5CC75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A04193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A48B0B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1AF625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0D189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257909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4520D9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ADFA6C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7FCDB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E75814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社会组织管理</w:t>
            </w:r>
          </w:p>
        </w:tc>
        <w:tc>
          <w:tcPr>
            <w:tcW w:w="926" w:type="dxa"/>
            <w:tcBorders>
              <w:top w:val="nil"/>
              <w:left w:val="nil"/>
              <w:bottom w:val="single" w:sz="4" w:space="0" w:color="auto"/>
              <w:right w:val="single" w:sz="4" w:space="0" w:color="auto"/>
            </w:tcBorders>
            <w:shd w:val="clear" w:color="auto" w:fill="auto"/>
            <w:noWrap/>
            <w:vAlign w:val="center"/>
            <w:hideMark/>
          </w:tcPr>
          <w:p w14:paraId="7CEE00A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19CAC0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E76AE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C041BD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行政区划和地名管理</w:t>
            </w:r>
          </w:p>
        </w:tc>
        <w:tc>
          <w:tcPr>
            <w:tcW w:w="926" w:type="dxa"/>
            <w:tcBorders>
              <w:top w:val="nil"/>
              <w:left w:val="nil"/>
              <w:bottom w:val="single" w:sz="4" w:space="0" w:color="auto"/>
              <w:right w:val="single" w:sz="4" w:space="0" w:color="auto"/>
            </w:tcBorders>
            <w:shd w:val="clear" w:color="auto" w:fill="auto"/>
            <w:noWrap/>
            <w:vAlign w:val="center"/>
            <w:hideMark/>
          </w:tcPr>
          <w:p w14:paraId="44AD7EB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EE43C3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8AA17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CFD77C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基层政权建设和社区治理</w:t>
            </w:r>
          </w:p>
        </w:tc>
        <w:tc>
          <w:tcPr>
            <w:tcW w:w="926" w:type="dxa"/>
            <w:tcBorders>
              <w:top w:val="nil"/>
              <w:left w:val="nil"/>
              <w:bottom w:val="single" w:sz="4" w:space="0" w:color="auto"/>
              <w:right w:val="single" w:sz="4" w:space="0" w:color="auto"/>
            </w:tcBorders>
            <w:shd w:val="clear" w:color="auto" w:fill="auto"/>
            <w:noWrap/>
            <w:vAlign w:val="center"/>
            <w:hideMark/>
          </w:tcPr>
          <w:p w14:paraId="02E93FA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13758</w:t>
            </w:r>
          </w:p>
        </w:tc>
        <w:tc>
          <w:tcPr>
            <w:tcW w:w="1509" w:type="dxa"/>
            <w:tcBorders>
              <w:top w:val="nil"/>
              <w:left w:val="nil"/>
              <w:bottom w:val="single" w:sz="4" w:space="0" w:color="auto"/>
              <w:right w:val="single" w:sz="4" w:space="0" w:color="auto"/>
            </w:tcBorders>
            <w:shd w:val="clear" w:color="000000" w:fill="FFFFFF"/>
            <w:noWrap/>
            <w:vAlign w:val="center"/>
            <w:hideMark/>
          </w:tcPr>
          <w:p w14:paraId="493A9C4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45DF6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96065B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其他民政管理事务支出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722BB68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204</w:t>
            </w:r>
          </w:p>
        </w:tc>
        <w:tc>
          <w:tcPr>
            <w:tcW w:w="1509" w:type="dxa"/>
            <w:tcBorders>
              <w:top w:val="nil"/>
              <w:left w:val="nil"/>
              <w:bottom w:val="single" w:sz="4" w:space="0" w:color="auto"/>
              <w:right w:val="single" w:sz="4" w:space="0" w:color="auto"/>
            </w:tcBorders>
            <w:shd w:val="clear" w:color="000000" w:fill="FFFFFF"/>
            <w:noWrap/>
            <w:vAlign w:val="center"/>
            <w:hideMark/>
          </w:tcPr>
          <w:p w14:paraId="12068C6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4AF082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397656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补充全国社会保障基金</w:t>
            </w:r>
          </w:p>
        </w:tc>
        <w:tc>
          <w:tcPr>
            <w:tcW w:w="926" w:type="dxa"/>
            <w:tcBorders>
              <w:top w:val="nil"/>
              <w:left w:val="nil"/>
              <w:bottom w:val="single" w:sz="4" w:space="0" w:color="auto"/>
              <w:right w:val="single" w:sz="4" w:space="0" w:color="auto"/>
            </w:tcBorders>
            <w:shd w:val="clear" w:color="auto" w:fill="auto"/>
            <w:noWrap/>
            <w:vAlign w:val="center"/>
            <w:hideMark/>
          </w:tcPr>
          <w:p w14:paraId="521A001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A82BD9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4EA4B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9D91EB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用一般公共预算补充基金</w:t>
            </w:r>
          </w:p>
        </w:tc>
        <w:tc>
          <w:tcPr>
            <w:tcW w:w="926" w:type="dxa"/>
            <w:tcBorders>
              <w:top w:val="nil"/>
              <w:left w:val="nil"/>
              <w:bottom w:val="single" w:sz="4" w:space="0" w:color="auto"/>
              <w:right w:val="single" w:sz="4" w:space="0" w:color="auto"/>
            </w:tcBorders>
            <w:shd w:val="clear" w:color="auto" w:fill="auto"/>
            <w:noWrap/>
            <w:vAlign w:val="center"/>
            <w:hideMark/>
          </w:tcPr>
          <w:p w14:paraId="397BCB5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D357EC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ACB46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C12C2D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行政事业单位养老支出</w:t>
            </w:r>
          </w:p>
        </w:tc>
        <w:tc>
          <w:tcPr>
            <w:tcW w:w="926" w:type="dxa"/>
            <w:tcBorders>
              <w:top w:val="nil"/>
              <w:left w:val="nil"/>
              <w:bottom w:val="single" w:sz="4" w:space="0" w:color="auto"/>
              <w:right w:val="single" w:sz="4" w:space="0" w:color="auto"/>
            </w:tcBorders>
            <w:shd w:val="clear" w:color="auto" w:fill="auto"/>
            <w:noWrap/>
            <w:vAlign w:val="center"/>
            <w:hideMark/>
          </w:tcPr>
          <w:p w14:paraId="66C8DC2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61649</w:t>
            </w:r>
          </w:p>
        </w:tc>
        <w:tc>
          <w:tcPr>
            <w:tcW w:w="1509" w:type="dxa"/>
            <w:tcBorders>
              <w:top w:val="nil"/>
              <w:left w:val="nil"/>
              <w:bottom w:val="single" w:sz="4" w:space="0" w:color="auto"/>
              <w:right w:val="single" w:sz="4" w:space="0" w:color="auto"/>
            </w:tcBorders>
            <w:shd w:val="clear" w:color="000000" w:fill="FFFFFF"/>
            <w:noWrap/>
            <w:vAlign w:val="center"/>
            <w:hideMark/>
          </w:tcPr>
          <w:p w14:paraId="42B303F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7C7688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4910BA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行政单位离退休</w:t>
            </w:r>
          </w:p>
        </w:tc>
        <w:tc>
          <w:tcPr>
            <w:tcW w:w="926" w:type="dxa"/>
            <w:tcBorders>
              <w:top w:val="nil"/>
              <w:left w:val="nil"/>
              <w:bottom w:val="single" w:sz="4" w:space="0" w:color="auto"/>
              <w:right w:val="single" w:sz="4" w:space="0" w:color="auto"/>
            </w:tcBorders>
            <w:shd w:val="clear" w:color="auto" w:fill="auto"/>
            <w:noWrap/>
            <w:vAlign w:val="center"/>
            <w:hideMark/>
          </w:tcPr>
          <w:p w14:paraId="0B78459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4916</w:t>
            </w:r>
          </w:p>
        </w:tc>
        <w:tc>
          <w:tcPr>
            <w:tcW w:w="1509" w:type="dxa"/>
            <w:tcBorders>
              <w:top w:val="nil"/>
              <w:left w:val="nil"/>
              <w:bottom w:val="single" w:sz="4" w:space="0" w:color="auto"/>
              <w:right w:val="single" w:sz="4" w:space="0" w:color="auto"/>
            </w:tcBorders>
            <w:shd w:val="clear" w:color="000000" w:fill="FFFFFF"/>
            <w:noWrap/>
            <w:vAlign w:val="center"/>
            <w:hideMark/>
          </w:tcPr>
          <w:p w14:paraId="2013198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46BEB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801A8A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事业单位离退休</w:t>
            </w:r>
          </w:p>
        </w:tc>
        <w:tc>
          <w:tcPr>
            <w:tcW w:w="926" w:type="dxa"/>
            <w:tcBorders>
              <w:top w:val="nil"/>
              <w:left w:val="nil"/>
              <w:bottom w:val="single" w:sz="4" w:space="0" w:color="auto"/>
              <w:right w:val="single" w:sz="4" w:space="0" w:color="auto"/>
            </w:tcBorders>
            <w:shd w:val="clear" w:color="auto" w:fill="auto"/>
            <w:noWrap/>
            <w:vAlign w:val="center"/>
            <w:hideMark/>
          </w:tcPr>
          <w:p w14:paraId="52B015E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13046</w:t>
            </w:r>
          </w:p>
        </w:tc>
        <w:tc>
          <w:tcPr>
            <w:tcW w:w="1509" w:type="dxa"/>
            <w:tcBorders>
              <w:top w:val="nil"/>
              <w:left w:val="nil"/>
              <w:bottom w:val="single" w:sz="4" w:space="0" w:color="auto"/>
              <w:right w:val="single" w:sz="4" w:space="0" w:color="auto"/>
            </w:tcBorders>
            <w:shd w:val="clear" w:color="000000" w:fill="FFFFFF"/>
            <w:noWrap/>
            <w:vAlign w:val="center"/>
            <w:hideMark/>
          </w:tcPr>
          <w:p w14:paraId="4845868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961A6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0E310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离退休人员管理机构</w:t>
            </w:r>
          </w:p>
        </w:tc>
        <w:tc>
          <w:tcPr>
            <w:tcW w:w="926" w:type="dxa"/>
            <w:tcBorders>
              <w:top w:val="nil"/>
              <w:left w:val="nil"/>
              <w:bottom w:val="single" w:sz="4" w:space="0" w:color="auto"/>
              <w:right w:val="single" w:sz="4" w:space="0" w:color="auto"/>
            </w:tcBorders>
            <w:shd w:val="clear" w:color="auto" w:fill="auto"/>
            <w:noWrap/>
            <w:vAlign w:val="center"/>
            <w:hideMark/>
          </w:tcPr>
          <w:p w14:paraId="1A7B407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5640EB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FA002C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B801F5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机关事业单位基本养老保险缴费支出</w:t>
            </w:r>
          </w:p>
        </w:tc>
        <w:tc>
          <w:tcPr>
            <w:tcW w:w="926" w:type="dxa"/>
            <w:tcBorders>
              <w:top w:val="nil"/>
              <w:left w:val="nil"/>
              <w:bottom w:val="single" w:sz="4" w:space="0" w:color="auto"/>
              <w:right w:val="single" w:sz="4" w:space="0" w:color="auto"/>
            </w:tcBorders>
            <w:shd w:val="clear" w:color="auto" w:fill="auto"/>
            <w:noWrap/>
            <w:vAlign w:val="center"/>
            <w:hideMark/>
          </w:tcPr>
          <w:p w14:paraId="1D3FF7D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13514</w:t>
            </w:r>
          </w:p>
        </w:tc>
        <w:tc>
          <w:tcPr>
            <w:tcW w:w="1509" w:type="dxa"/>
            <w:tcBorders>
              <w:top w:val="nil"/>
              <w:left w:val="nil"/>
              <w:bottom w:val="single" w:sz="4" w:space="0" w:color="auto"/>
              <w:right w:val="single" w:sz="4" w:space="0" w:color="auto"/>
            </w:tcBorders>
            <w:shd w:val="clear" w:color="000000" w:fill="FFFFFF"/>
            <w:noWrap/>
            <w:vAlign w:val="center"/>
            <w:hideMark/>
          </w:tcPr>
          <w:p w14:paraId="3A14EB9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02592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897B28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机关事业单位职业年金缴费支出</w:t>
            </w:r>
          </w:p>
        </w:tc>
        <w:tc>
          <w:tcPr>
            <w:tcW w:w="926" w:type="dxa"/>
            <w:tcBorders>
              <w:top w:val="nil"/>
              <w:left w:val="nil"/>
              <w:bottom w:val="single" w:sz="4" w:space="0" w:color="auto"/>
              <w:right w:val="single" w:sz="4" w:space="0" w:color="auto"/>
            </w:tcBorders>
            <w:shd w:val="clear" w:color="auto" w:fill="auto"/>
            <w:noWrap/>
            <w:vAlign w:val="center"/>
            <w:hideMark/>
          </w:tcPr>
          <w:p w14:paraId="7EA9F41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1644</w:t>
            </w:r>
          </w:p>
        </w:tc>
        <w:tc>
          <w:tcPr>
            <w:tcW w:w="1509" w:type="dxa"/>
            <w:tcBorders>
              <w:top w:val="nil"/>
              <w:left w:val="nil"/>
              <w:bottom w:val="single" w:sz="4" w:space="0" w:color="auto"/>
              <w:right w:val="single" w:sz="4" w:space="0" w:color="auto"/>
            </w:tcBorders>
            <w:shd w:val="clear" w:color="000000" w:fill="FFFFFF"/>
            <w:noWrap/>
            <w:vAlign w:val="center"/>
            <w:hideMark/>
          </w:tcPr>
          <w:p w14:paraId="5906C00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F5E12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C235A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对机关事业单位基本养老保险基金的补助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335B78F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28400</w:t>
            </w:r>
          </w:p>
        </w:tc>
        <w:tc>
          <w:tcPr>
            <w:tcW w:w="1509" w:type="dxa"/>
            <w:tcBorders>
              <w:top w:val="nil"/>
              <w:left w:val="nil"/>
              <w:bottom w:val="single" w:sz="4" w:space="0" w:color="auto"/>
              <w:right w:val="single" w:sz="4" w:space="0" w:color="auto"/>
            </w:tcBorders>
            <w:shd w:val="clear" w:color="000000" w:fill="FFFFFF"/>
            <w:noWrap/>
            <w:vAlign w:val="center"/>
            <w:hideMark/>
          </w:tcPr>
          <w:p w14:paraId="573B8F5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E5EE1D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DCA8C8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对机关事业单位职业年金的补助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6E7CD85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684C3F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956E8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90A489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其他行政事业单位养老支出</w:t>
            </w:r>
          </w:p>
        </w:tc>
        <w:tc>
          <w:tcPr>
            <w:tcW w:w="926" w:type="dxa"/>
            <w:tcBorders>
              <w:top w:val="nil"/>
              <w:left w:val="nil"/>
              <w:bottom w:val="single" w:sz="4" w:space="0" w:color="auto"/>
              <w:right w:val="single" w:sz="4" w:space="0" w:color="auto"/>
            </w:tcBorders>
            <w:shd w:val="clear" w:color="auto" w:fill="auto"/>
            <w:noWrap/>
            <w:vAlign w:val="center"/>
            <w:hideMark/>
          </w:tcPr>
          <w:p w14:paraId="2A8FF39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129</w:t>
            </w:r>
          </w:p>
        </w:tc>
        <w:tc>
          <w:tcPr>
            <w:tcW w:w="1509" w:type="dxa"/>
            <w:tcBorders>
              <w:top w:val="nil"/>
              <w:left w:val="nil"/>
              <w:bottom w:val="single" w:sz="4" w:space="0" w:color="auto"/>
              <w:right w:val="single" w:sz="4" w:space="0" w:color="auto"/>
            </w:tcBorders>
            <w:shd w:val="clear" w:color="000000" w:fill="FFFFFF"/>
            <w:noWrap/>
            <w:vAlign w:val="center"/>
            <w:hideMark/>
          </w:tcPr>
          <w:p w14:paraId="6F81CCA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5B82B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CBED42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企业改革补助</w:t>
            </w:r>
          </w:p>
        </w:tc>
        <w:tc>
          <w:tcPr>
            <w:tcW w:w="926" w:type="dxa"/>
            <w:tcBorders>
              <w:top w:val="nil"/>
              <w:left w:val="nil"/>
              <w:bottom w:val="single" w:sz="4" w:space="0" w:color="auto"/>
              <w:right w:val="single" w:sz="4" w:space="0" w:color="auto"/>
            </w:tcBorders>
            <w:shd w:val="clear" w:color="auto" w:fill="auto"/>
            <w:noWrap/>
            <w:vAlign w:val="center"/>
            <w:hideMark/>
          </w:tcPr>
          <w:p w14:paraId="7FDD366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w:t>
            </w:r>
          </w:p>
        </w:tc>
        <w:tc>
          <w:tcPr>
            <w:tcW w:w="1509" w:type="dxa"/>
            <w:tcBorders>
              <w:top w:val="nil"/>
              <w:left w:val="nil"/>
              <w:bottom w:val="single" w:sz="4" w:space="0" w:color="auto"/>
              <w:right w:val="single" w:sz="4" w:space="0" w:color="auto"/>
            </w:tcBorders>
            <w:shd w:val="clear" w:color="000000" w:fill="FFFFFF"/>
            <w:noWrap/>
            <w:vAlign w:val="center"/>
            <w:hideMark/>
          </w:tcPr>
          <w:p w14:paraId="647CF8A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FBFEC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6B2B03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企业关闭破产补助</w:t>
            </w:r>
          </w:p>
        </w:tc>
        <w:tc>
          <w:tcPr>
            <w:tcW w:w="926" w:type="dxa"/>
            <w:tcBorders>
              <w:top w:val="nil"/>
              <w:left w:val="nil"/>
              <w:bottom w:val="single" w:sz="4" w:space="0" w:color="auto"/>
              <w:right w:val="single" w:sz="4" w:space="0" w:color="auto"/>
            </w:tcBorders>
            <w:shd w:val="clear" w:color="auto" w:fill="auto"/>
            <w:noWrap/>
            <w:vAlign w:val="center"/>
            <w:hideMark/>
          </w:tcPr>
          <w:p w14:paraId="001E68D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w:t>
            </w:r>
          </w:p>
        </w:tc>
        <w:tc>
          <w:tcPr>
            <w:tcW w:w="1509" w:type="dxa"/>
            <w:tcBorders>
              <w:top w:val="nil"/>
              <w:left w:val="nil"/>
              <w:bottom w:val="single" w:sz="4" w:space="0" w:color="auto"/>
              <w:right w:val="single" w:sz="4" w:space="0" w:color="auto"/>
            </w:tcBorders>
            <w:shd w:val="clear" w:color="000000" w:fill="FFFFFF"/>
            <w:noWrap/>
            <w:vAlign w:val="center"/>
            <w:hideMark/>
          </w:tcPr>
          <w:p w14:paraId="29A8276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8ACAE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869B2D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厂办大集体改革补助</w:t>
            </w:r>
          </w:p>
        </w:tc>
        <w:tc>
          <w:tcPr>
            <w:tcW w:w="926" w:type="dxa"/>
            <w:tcBorders>
              <w:top w:val="nil"/>
              <w:left w:val="nil"/>
              <w:bottom w:val="single" w:sz="4" w:space="0" w:color="auto"/>
              <w:right w:val="single" w:sz="4" w:space="0" w:color="auto"/>
            </w:tcBorders>
            <w:shd w:val="clear" w:color="auto" w:fill="auto"/>
            <w:noWrap/>
            <w:vAlign w:val="center"/>
            <w:hideMark/>
          </w:tcPr>
          <w:p w14:paraId="59FDE14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BB93DF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FE8105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397C7B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其他企业改革发展补助</w:t>
            </w:r>
          </w:p>
        </w:tc>
        <w:tc>
          <w:tcPr>
            <w:tcW w:w="926" w:type="dxa"/>
            <w:tcBorders>
              <w:top w:val="nil"/>
              <w:left w:val="nil"/>
              <w:bottom w:val="single" w:sz="4" w:space="0" w:color="auto"/>
              <w:right w:val="single" w:sz="4" w:space="0" w:color="auto"/>
            </w:tcBorders>
            <w:shd w:val="clear" w:color="auto" w:fill="auto"/>
            <w:noWrap/>
            <w:vAlign w:val="center"/>
            <w:hideMark/>
          </w:tcPr>
          <w:p w14:paraId="30D61E6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15974F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42A5F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4C9100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就业补助</w:t>
            </w:r>
          </w:p>
        </w:tc>
        <w:tc>
          <w:tcPr>
            <w:tcW w:w="926" w:type="dxa"/>
            <w:tcBorders>
              <w:top w:val="nil"/>
              <w:left w:val="nil"/>
              <w:bottom w:val="single" w:sz="4" w:space="0" w:color="auto"/>
              <w:right w:val="single" w:sz="4" w:space="0" w:color="auto"/>
            </w:tcBorders>
            <w:shd w:val="clear" w:color="auto" w:fill="auto"/>
            <w:noWrap/>
            <w:vAlign w:val="center"/>
            <w:hideMark/>
          </w:tcPr>
          <w:p w14:paraId="3078148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6045</w:t>
            </w:r>
          </w:p>
        </w:tc>
        <w:tc>
          <w:tcPr>
            <w:tcW w:w="1509" w:type="dxa"/>
            <w:tcBorders>
              <w:top w:val="nil"/>
              <w:left w:val="nil"/>
              <w:bottom w:val="single" w:sz="4" w:space="0" w:color="auto"/>
              <w:right w:val="single" w:sz="4" w:space="0" w:color="auto"/>
            </w:tcBorders>
            <w:shd w:val="clear" w:color="000000" w:fill="FFFFFF"/>
            <w:noWrap/>
            <w:vAlign w:val="center"/>
            <w:hideMark/>
          </w:tcPr>
          <w:p w14:paraId="09B8B69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A12A3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DE6A58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就业创业服务补贴</w:t>
            </w:r>
          </w:p>
        </w:tc>
        <w:tc>
          <w:tcPr>
            <w:tcW w:w="926" w:type="dxa"/>
            <w:tcBorders>
              <w:top w:val="nil"/>
              <w:left w:val="nil"/>
              <w:bottom w:val="single" w:sz="4" w:space="0" w:color="auto"/>
              <w:right w:val="single" w:sz="4" w:space="0" w:color="auto"/>
            </w:tcBorders>
            <w:shd w:val="clear" w:color="auto" w:fill="auto"/>
            <w:noWrap/>
            <w:vAlign w:val="center"/>
            <w:hideMark/>
          </w:tcPr>
          <w:p w14:paraId="046975A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CD43FD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3621E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2DC578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职业培训补贴</w:t>
            </w:r>
          </w:p>
        </w:tc>
        <w:tc>
          <w:tcPr>
            <w:tcW w:w="926" w:type="dxa"/>
            <w:tcBorders>
              <w:top w:val="nil"/>
              <w:left w:val="nil"/>
              <w:bottom w:val="single" w:sz="4" w:space="0" w:color="auto"/>
              <w:right w:val="single" w:sz="4" w:space="0" w:color="auto"/>
            </w:tcBorders>
            <w:shd w:val="clear" w:color="auto" w:fill="auto"/>
            <w:noWrap/>
            <w:vAlign w:val="center"/>
            <w:hideMark/>
          </w:tcPr>
          <w:p w14:paraId="7A173CB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1563</w:t>
            </w:r>
          </w:p>
        </w:tc>
        <w:tc>
          <w:tcPr>
            <w:tcW w:w="1509" w:type="dxa"/>
            <w:tcBorders>
              <w:top w:val="nil"/>
              <w:left w:val="nil"/>
              <w:bottom w:val="single" w:sz="4" w:space="0" w:color="auto"/>
              <w:right w:val="single" w:sz="4" w:space="0" w:color="auto"/>
            </w:tcBorders>
            <w:shd w:val="clear" w:color="000000" w:fill="FFFFFF"/>
            <w:noWrap/>
            <w:vAlign w:val="center"/>
            <w:hideMark/>
          </w:tcPr>
          <w:p w14:paraId="68824FA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00A66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9BFF7F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社会保险补贴</w:t>
            </w:r>
          </w:p>
        </w:tc>
        <w:tc>
          <w:tcPr>
            <w:tcW w:w="926" w:type="dxa"/>
            <w:tcBorders>
              <w:top w:val="nil"/>
              <w:left w:val="nil"/>
              <w:bottom w:val="single" w:sz="4" w:space="0" w:color="auto"/>
              <w:right w:val="single" w:sz="4" w:space="0" w:color="auto"/>
            </w:tcBorders>
            <w:shd w:val="clear" w:color="auto" w:fill="auto"/>
            <w:noWrap/>
            <w:vAlign w:val="center"/>
            <w:hideMark/>
          </w:tcPr>
          <w:p w14:paraId="149845B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4061</w:t>
            </w:r>
          </w:p>
        </w:tc>
        <w:tc>
          <w:tcPr>
            <w:tcW w:w="1509" w:type="dxa"/>
            <w:tcBorders>
              <w:top w:val="nil"/>
              <w:left w:val="nil"/>
              <w:bottom w:val="single" w:sz="4" w:space="0" w:color="auto"/>
              <w:right w:val="single" w:sz="4" w:space="0" w:color="auto"/>
            </w:tcBorders>
            <w:shd w:val="clear" w:color="000000" w:fill="FFFFFF"/>
            <w:noWrap/>
            <w:vAlign w:val="center"/>
            <w:hideMark/>
          </w:tcPr>
          <w:p w14:paraId="30B6B9B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71377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CFDC63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公益性岗位补贴</w:t>
            </w:r>
          </w:p>
        </w:tc>
        <w:tc>
          <w:tcPr>
            <w:tcW w:w="926" w:type="dxa"/>
            <w:tcBorders>
              <w:top w:val="nil"/>
              <w:left w:val="nil"/>
              <w:bottom w:val="single" w:sz="4" w:space="0" w:color="auto"/>
              <w:right w:val="single" w:sz="4" w:space="0" w:color="auto"/>
            </w:tcBorders>
            <w:shd w:val="clear" w:color="auto" w:fill="auto"/>
            <w:noWrap/>
            <w:vAlign w:val="center"/>
            <w:hideMark/>
          </w:tcPr>
          <w:p w14:paraId="3EA925E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421</w:t>
            </w:r>
          </w:p>
        </w:tc>
        <w:tc>
          <w:tcPr>
            <w:tcW w:w="1509" w:type="dxa"/>
            <w:tcBorders>
              <w:top w:val="nil"/>
              <w:left w:val="nil"/>
              <w:bottom w:val="single" w:sz="4" w:space="0" w:color="auto"/>
              <w:right w:val="single" w:sz="4" w:space="0" w:color="auto"/>
            </w:tcBorders>
            <w:shd w:val="clear" w:color="000000" w:fill="FFFFFF"/>
            <w:noWrap/>
            <w:vAlign w:val="center"/>
            <w:hideMark/>
          </w:tcPr>
          <w:p w14:paraId="7A211D6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5BBC7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9694AE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职业技能鉴定补贴</w:t>
            </w:r>
          </w:p>
        </w:tc>
        <w:tc>
          <w:tcPr>
            <w:tcW w:w="926" w:type="dxa"/>
            <w:tcBorders>
              <w:top w:val="nil"/>
              <w:left w:val="nil"/>
              <w:bottom w:val="single" w:sz="4" w:space="0" w:color="auto"/>
              <w:right w:val="single" w:sz="4" w:space="0" w:color="auto"/>
            </w:tcBorders>
            <w:shd w:val="clear" w:color="auto" w:fill="auto"/>
            <w:noWrap/>
            <w:vAlign w:val="center"/>
            <w:hideMark/>
          </w:tcPr>
          <w:p w14:paraId="276BAA7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8770DD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52D28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C58F6C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就业见习补贴</w:t>
            </w:r>
          </w:p>
        </w:tc>
        <w:tc>
          <w:tcPr>
            <w:tcW w:w="926" w:type="dxa"/>
            <w:tcBorders>
              <w:top w:val="nil"/>
              <w:left w:val="nil"/>
              <w:bottom w:val="single" w:sz="4" w:space="0" w:color="auto"/>
              <w:right w:val="single" w:sz="4" w:space="0" w:color="auto"/>
            </w:tcBorders>
            <w:shd w:val="clear" w:color="auto" w:fill="auto"/>
            <w:noWrap/>
            <w:vAlign w:val="center"/>
            <w:hideMark/>
          </w:tcPr>
          <w:p w14:paraId="2BFFB47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BBBFFD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13B51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263E68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高技能人才培养补助</w:t>
            </w:r>
          </w:p>
        </w:tc>
        <w:tc>
          <w:tcPr>
            <w:tcW w:w="926" w:type="dxa"/>
            <w:tcBorders>
              <w:top w:val="nil"/>
              <w:left w:val="nil"/>
              <w:bottom w:val="single" w:sz="4" w:space="0" w:color="auto"/>
              <w:right w:val="single" w:sz="4" w:space="0" w:color="auto"/>
            </w:tcBorders>
            <w:shd w:val="clear" w:color="auto" w:fill="auto"/>
            <w:noWrap/>
            <w:vAlign w:val="center"/>
            <w:hideMark/>
          </w:tcPr>
          <w:p w14:paraId="7D8EABB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55D946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D42A2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9174CF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促进创业补贴</w:t>
            </w:r>
          </w:p>
        </w:tc>
        <w:tc>
          <w:tcPr>
            <w:tcW w:w="926" w:type="dxa"/>
            <w:tcBorders>
              <w:top w:val="nil"/>
              <w:left w:val="nil"/>
              <w:bottom w:val="single" w:sz="4" w:space="0" w:color="auto"/>
              <w:right w:val="single" w:sz="4" w:space="0" w:color="auto"/>
            </w:tcBorders>
            <w:shd w:val="clear" w:color="auto" w:fill="auto"/>
            <w:noWrap/>
            <w:vAlign w:val="center"/>
            <w:hideMark/>
          </w:tcPr>
          <w:p w14:paraId="6DF03AC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40BD41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602861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A6121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其他就业补助支出</w:t>
            </w:r>
          </w:p>
        </w:tc>
        <w:tc>
          <w:tcPr>
            <w:tcW w:w="926" w:type="dxa"/>
            <w:tcBorders>
              <w:top w:val="nil"/>
              <w:left w:val="nil"/>
              <w:bottom w:val="single" w:sz="4" w:space="0" w:color="auto"/>
              <w:right w:val="single" w:sz="4" w:space="0" w:color="auto"/>
            </w:tcBorders>
            <w:shd w:val="clear" w:color="auto" w:fill="auto"/>
            <w:noWrap/>
            <w:vAlign w:val="center"/>
            <w:hideMark/>
          </w:tcPr>
          <w:p w14:paraId="1B504D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2C0B59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91B2C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9DE26E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抚恤</w:t>
            </w:r>
          </w:p>
        </w:tc>
        <w:tc>
          <w:tcPr>
            <w:tcW w:w="926" w:type="dxa"/>
            <w:tcBorders>
              <w:top w:val="nil"/>
              <w:left w:val="nil"/>
              <w:bottom w:val="single" w:sz="4" w:space="0" w:color="auto"/>
              <w:right w:val="single" w:sz="4" w:space="0" w:color="auto"/>
            </w:tcBorders>
            <w:shd w:val="clear" w:color="auto" w:fill="auto"/>
            <w:noWrap/>
            <w:vAlign w:val="center"/>
            <w:hideMark/>
          </w:tcPr>
          <w:p w14:paraId="2A870E8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563</w:t>
            </w:r>
          </w:p>
        </w:tc>
        <w:tc>
          <w:tcPr>
            <w:tcW w:w="1509" w:type="dxa"/>
            <w:tcBorders>
              <w:top w:val="nil"/>
              <w:left w:val="nil"/>
              <w:bottom w:val="single" w:sz="4" w:space="0" w:color="auto"/>
              <w:right w:val="single" w:sz="4" w:space="0" w:color="auto"/>
            </w:tcBorders>
            <w:shd w:val="clear" w:color="000000" w:fill="FFFFFF"/>
            <w:noWrap/>
            <w:vAlign w:val="center"/>
            <w:hideMark/>
          </w:tcPr>
          <w:p w14:paraId="1A45747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0C903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18442F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死亡抚恤</w:t>
            </w:r>
          </w:p>
        </w:tc>
        <w:tc>
          <w:tcPr>
            <w:tcW w:w="926" w:type="dxa"/>
            <w:tcBorders>
              <w:top w:val="nil"/>
              <w:left w:val="nil"/>
              <w:bottom w:val="single" w:sz="4" w:space="0" w:color="auto"/>
              <w:right w:val="single" w:sz="4" w:space="0" w:color="auto"/>
            </w:tcBorders>
            <w:shd w:val="clear" w:color="auto" w:fill="auto"/>
            <w:noWrap/>
            <w:vAlign w:val="center"/>
            <w:hideMark/>
          </w:tcPr>
          <w:p w14:paraId="7A09493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14A438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DCEAA5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20489F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伤残抚恤</w:t>
            </w:r>
          </w:p>
        </w:tc>
        <w:tc>
          <w:tcPr>
            <w:tcW w:w="926" w:type="dxa"/>
            <w:tcBorders>
              <w:top w:val="nil"/>
              <w:left w:val="nil"/>
              <w:bottom w:val="single" w:sz="4" w:space="0" w:color="auto"/>
              <w:right w:val="single" w:sz="4" w:space="0" w:color="auto"/>
            </w:tcBorders>
            <w:shd w:val="clear" w:color="auto" w:fill="auto"/>
            <w:noWrap/>
            <w:vAlign w:val="center"/>
            <w:hideMark/>
          </w:tcPr>
          <w:p w14:paraId="632D53E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115</w:t>
            </w:r>
          </w:p>
        </w:tc>
        <w:tc>
          <w:tcPr>
            <w:tcW w:w="1509" w:type="dxa"/>
            <w:tcBorders>
              <w:top w:val="nil"/>
              <w:left w:val="nil"/>
              <w:bottom w:val="single" w:sz="4" w:space="0" w:color="auto"/>
              <w:right w:val="single" w:sz="4" w:space="0" w:color="auto"/>
            </w:tcBorders>
            <w:shd w:val="clear" w:color="000000" w:fill="FFFFFF"/>
            <w:noWrap/>
            <w:vAlign w:val="center"/>
            <w:hideMark/>
          </w:tcPr>
          <w:p w14:paraId="5CF8548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1C665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C68838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在乡复员、退伍军人生活补助</w:t>
            </w:r>
          </w:p>
        </w:tc>
        <w:tc>
          <w:tcPr>
            <w:tcW w:w="926" w:type="dxa"/>
            <w:tcBorders>
              <w:top w:val="nil"/>
              <w:left w:val="nil"/>
              <w:bottom w:val="single" w:sz="4" w:space="0" w:color="auto"/>
              <w:right w:val="single" w:sz="4" w:space="0" w:color="auto"/>
            </w:tcBorders>
            <w:shd w:val="clear" w:color="auto" w:fill="auto"/>
            <w:noWrap/>
            <w:vAlign w:val="center"/>
            <w:hideMark/>
          </w:tcPr>
          <w:p w14:paraId="108B6C7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18</w:t>
            </w:r>
          </w:p>
        </w:tc>
        <w:tc>
          <w:tcPr>
            <w:tcW w:w="1509" w:type="dxa"/>
            <w:tcBorders>
              <w:top w:val="nil"/>
              <w:left w:val="nil"/>
              <w:bottom w:val="single" w:sz="4" w:space="0" w:color="auto"/>
              <w:right w:val="single" w:sz="4" w:space="0" w:color="auto"/>
            </w:tcBorders>
            <w:shd w:val="clear" w:color="000000" w:fill="FFFFFF"/>
            <w:noWrap/>
            <w:vAlign w:val="center"/>
            <w:hideMark/>
          </w:tcPr>
          <w:p w14:paraId="4FCC426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C07E4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E8E501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义务兵优待</w:t>
            </w:r>
          </w:p>
        </w:tc>
        <w:tc>
          <w:tcPr>
            <w:tcW w:w="926" w:type="dxa"/>
            <w:tcBorders>
              <w:top w:val="nil"/>
              <w:left w:val="nil"/>
              <w:bottom w:val="single" w:sz="4" w:space="0" w:color="auto"/>
              <w:right w:val="single" w:sz="4" w:space="0" w:color="auto"/>
            </w:tcBorders>
            <w:shd w:val="clear" w:color="auto" w:fill="auto"/>
            <w:noWrap/>
            <w:vAlign w:val="center"/>
            <w:hideMark/>
          </w:tcPr>
          <w:p w14:paraId="14A4AA8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187</w:t>
            </w:r>
          </w:p>
        </w:tc>
        <w:tc>
          <w:tcPr>
            <w:tcW w:w="1509" w:type="dxa"/>
            <w:tcBorders>
              <w:top w:val="nil"/>
              <w:left w:val="nil"/>
              <w:bottom w:val="single" w:sz="4" w:space="0" w:color="auto"/>
              <w:right w:val="single" w:sz="4" w:space="0" w:color="auto"/>
            </w:tcBorders>
            <w:shd w:val="clear" w:color="000000" w:fill="FFFFFF"/>
            <w:noWrap/>
            <w:vAlign w:val="center"/>
            <w:hideMark/>
          </w:tcPr>
          <w:p w14:paraId="0C2EBAC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E3AE1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EB9015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农村籍退役士兵老年生活补助</w:t>
            </w:r>
          </w:p>
        </w:tc>
        <w:tc>
          <w:tcPr>
            <w:tcW w:w="926" w:type="dxa"/>
            <w:tcBorders>
              <w:top w:val="nil"/>
              <w:left w:val="nil"/>
              <w:bottom w:val="single" w:sz="4" w:space="0" w:color="auto"/>
              <w:right w:val="single" w:sz="4" w:space="0" w:color="auto"/>
            </w:tcBorders>
            <w:shd w:val="clear" w:color="auto" w:fill="auto"/>
            <w:noWrap/>
            <w:vAlign w:val="center"/>
            <w:hideMark/>
          </w:tcPr>
          <w:p w14:paraId="0A74822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2B0EF9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FA6B0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19ACAC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光荣院</w:t>
            </w:r>
          </w:p>
        </w:tc>
        <w:tc>
          <w:tcPr>
            <w:tcW w:w="926" w:type="dxa"/>
            <w:tcBorders>
              <w:top w:val="nil"/>
              <w:left w:val="nil"/>
              <w:bottom w:val="single" w:sz="4" w:space="0" w:color="auto"/>
              <w:right w:val="single" w:sz="4" w:space="0" w:color="auto"/>
            </w:tcBorders>
            <w:shd w:val="clear" w:color="auto" w:fill="auto"/>
            <w:noWrap/>
            <w:vAlign w:val="center"/>
            <w:hideMark/>
          </w:tcPr>
          <w:p w14:paraId="0A62EC8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018803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1FD42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FE9EC1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烈士纪念设施管理维护</w:t>
            </w:r>
          </w:p>
        </w:tc>
        <w:tc>
          <w:tcPr>
            <w:tcW w:w="926" w:type="dxa"/>
            <w:tcBorders>
              <w:top w:val="nil"/>
              <w:left w:val="nil"/>
              <w:bottom w:val="single" w:sz="4" w:space="0" w:color="auto"/>
              <w:right w:val="single" w:sz="4" w:space="0" w:color="auto"/>
            </w:tcBorders>
            <w:shd w:val="clear" w:color="auto" w:fill="auto"/>
            <w:noWrap/>
            <w:vAlign w:val="center"/>
            <w:hideMark/>
          </w:tcPr>
          <w:p w14:paraId="6C1275A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B37B4C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06F5B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71A67B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其他优抚支出</w:t>
            </w:r>
          </w:p>
        </w:tc>
        <w:tc>
          <w:tcPr>
            <w:tcW w:w="926" w:type="dxa"/>
            <w:tcBorders>
              <w:top w:val="nil"/>
              <w:left w:val="nil"/>
              <w:bottom w:val="single" w:sz="4" w:space="0" w:color="auto"/>
              <w:right w:val="single" w:sz="4" w:space="0" w:color="auto"/>
            </w:tcBorders>
            <w:shd w:val="clear" w:color="auto" w:fill="auto"/>
            <w:noWrap/>
            <w:vAlign w:val="center"/>
            <w:hideMark/>
          </w:tcPr>
          <w:p w14:paraId="0B09638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243</w:t>
            </w:r>
          </w:p>
        </w:tc>
        <w:tc>
          <w:tcPr>
            <w:tcW w:w="1509" w:type="dxa"/>
            <w:tcBorders>
              <w:top w:val="nil"/>
              <w:left w:val="nil"/>
              <w:bottom w:val="single" w:sz="4" w:space="0" w:color="auto"/>
              <w:right w:val="single" w:sz="4" w:space="0" w:color="auto"/>
            </w:tcBorders>
            <w:shd w:val="clear" w:color="000000" w:fill="FFFFFF"/>
            <w:noWrap/>
            <w:vAlign w:val="center"/>
            <w:hideMark/>
          </w:tcPr>
          <w:p w14:paraId="023CAEB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063F4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F0E8FB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退役安置</w:t>
            </w:r>
          </w:p>
        </w:tc>
        <w:tc>
          <w:tcPr>
            <w:tcW w:w="926" w:type="dxa"/>
            <w:tcBorders>
              <w:top w:val="nil"/>
              <w:left w:val="nil"/>
              <w:bottom w:val="single" w:sz="4" w:space="0" w:color="auto"/>
              <w:right w:val="single" w:sz="4" w:space="0" w:color="auto"/>
            </w:tcBorders>
            <w:shd w:val="clear" w:color="auto" w:fill="auto"/>
            <w:noWrap/>
            <w:vAlign w:val="center"/>
            <w:hideMark/>
          </w:tcPr>
          <w:p w14:paraId="2CACE6B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1186</w:t>
            </w:r>
          </w:p>
        </w:tc>
        <w:tc>
          <w:tcPr>
            <w:tcW w:w="1509" w:type="dxa"/>
            <w:tcBorders>
              <w:top w:val="nil"/>
              <w:left w:val="nil"/>
              <w:bottom w:val="single" w:sz="4" w:space="0" w:color="auto"/>
              <w:right w:val="single" w:sz="4" w:space="0" w:color="auto"/>
            </w:tcBorders>
            <w:shd w:val="clear" w:color="000000" w:fill="FFFFFF"/>
            <w:noWrap/>
            <w:vAlign w:val="center"/>
            <w:hideMark/>
          </w:tcPr>
          <w:p w14:paraId="001B653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3191A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8B55F6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退役士兵安置</w:t>
            </w:r>
          </w:p>
        </w:tc>
        <w:tc>
          <w:tcPr>
            <w:tcW w:w="926" w:type="dxa"/>
            <w:tcBorders>
              <w:top w:val="nil"/>
              <w:left w:val="nil"/>
              <w:bottom w:val="single" w:sz="4" w:space="0" w:color="auto"/>
              <w:right w:val="single" w:sz="4" w:space="0" w:color="auto"/>
            </w:tcBorders>
            <w:shd w:val="clear" w:color="auto" w:fill="auto"/>
            <w:noWrap/>
            <w:vAlign w:val="center"/>
            <w:hideMark/>
          </w:tcPr>
          <w:p w14:paraId="5119E2E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921EA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12495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9AE661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军队移交政府的离退休人员安置</w:t>
            </w:r>
          </w:p>
        </w:tc>
        <w:tc>
          <w:tcPr>
            <w:tcW w:w="926" w:type="dxa"/>
            <w:tcBorders>
              <w:top w:val="nil"/>
              <w:left w:val="nil"/>
              <w:bottom w:val="single" w:sz="4" w:space="0" w:color="auto"/>
              <w:right w:val="single" w:sz="4" w:space="0" w:color="auto"/>
            </w:tcBorders>
            <w:shd w:val="clear" w:color="auto" w:fill="auto"/>
            <w:noWrap/>
            <w:vAlign w:val="center"/>
            <w:hideMark/>
          </w:tcPr>
          <w:p w14:paraId="6290B00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30</w:t>
            </w:r>
          </w:p>
        </w:tc>
        <w:tc>
          <w:tcPr>
            <w:tcW w:w="1509" w:type="dxa"/>
            <w:tcBorders>
              <w:top w:val="nil"/>
              <w:left w:val="nil"/>
              <w:bottom w:val="single" w:sz="4" w:space="0" w:color="auto"/>
              <w:right w:val="single" w:sz="4" w:space="0" w:color="auto"/>
            </w:tcBorders>
            <w:shd w:val="clear" w:color="000000" w:fill="FFFFFF"/>
            <w:noWrap/>
            <w:vAlign w:val="center"/>
            <w:hideMark/>
          </w:tcPr>
          <w:p w14:paraId="63BD73D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D6A8BB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6944B9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军队移交政府离退休干部管理机构</w:t>
            </w:r>
          </w:p>
        </w:tc>
        <w:tc>
          <w:tcPr>
            <w:tcW w:w="926" w:type="dxa"/>
            <w:tcBorders>
              <w:top w:val="nil"/>
              <w:left w:val="nil"/>
              <w:bottom w:val="single" w:sz="4" w:space="0" w:color="auto"/>
              <w:right w:val="single" w:sz="4" w:space="0" w:color="auto"/>
            </w:tcBorders>
            <w:shd w:val="clear" w:color="auto" w:fill="auto"/>
            <w:noWrap/>
            <w:vAlign w:val="center"/>
            <w:hideMark/>
          </w:tcPr>
          <w:p w14:paraId="7225010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27</w:t>
            </w:r>
          </w:p>
        </w:tc>
        <w:tc>
          <w:tcPr>
            <w:tcW w:w="1509" w:type="dxa"/>
            <w:tcBorders>
              <w:top w:val="nil"/>
              <w:left w:val="nil"/>
              <w:bottom w:val="single" w:sz="4" w:space="0" w:color="auto"/>
              <w:right w:val="single" w:sz="4" w:space="0" w:color="auto"/>
            </w:tcBorders>
            <w:shd w:val="clear" w:color="000000" w:fill="FFFFFF"/>
            <w:noWrap/>
            <w:vAlign w:val="center"/>
            <w:hideMark/>
          </w:tcPr>
          <w:p w14:paraId="10A5383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32EC4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7DECD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退役士兵管理教育</w:t>
            </w:r>
          </w:p>
        </w:tc>
        <w:tc>
          <w:tcPr>
            <w:tcW w:w="926" w:type="dxa"/>
            <w:tcBorders>
              <w:top w:val="nil"/>
              <w:left w:val="nil"/>
              <w:bottom w:val="single" w:sz="4" w:space="0" w:color="auto"/>
              <w:right w:val="single" w:sz="4" w:space="0" w:color="auto"/>
            </w:tcBorders>
            <w:shd w:val="clear" w:color="auto" w:fill="auto"/>
            <w:noWrap/>
            <w:vAlign w:val="center"/>
            <w:hideMark/>
          </w:tcPr>
          <w:p w14:paraId="58F4421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D98063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9BA773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89F558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军队转业干部安置</w:t>
            </w:r>
          </w:p>
        </w:tc>
        <w:tc>
          <w:tcPr>
            <w:tcW w:w="926" w:type="dxa"/>
            <w:tcBorders>
              <w:top w:val="nil"/>
              <w:left w:val="nil"/>
              <w:bottom w:val="single" w:sz="4" w:space="0" w:color="auto"/>
              <w:right w:val="single" w:sz="4" w:space="0" w:color="auto"/>
            </w:tcBorders>
            <w:shd w:val="clear" w:color="auto" w:fill="auto"/>
            <w:noWrap/>
            <w:vAlign w:val="center"/>
            <w:hideMark/>
          </w:tcPr>
          <w:p w14:paraId="63A01D6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1129</w:t>
            </w:r>
          </w:p>
        </w:tc>
        <w:tc>
          <w:tcPr>
            <w:tcW w:w="1509" w:type="dxa"/>
            <w:tcBorders>
              <w:top w:val="nil"/>
              <w:left w:val="nil"/>
              <w:bottom w:val="single" w:sz="4" w:space="0" w:color="auto"/>
              <w:right w:val="single" w:sz="4" w:space="0" w:color="auto"/>
            </w:tcBorders>
            <w:shd w:val="clear" w:color="000000" w:fill="FFFFFF"/>
            <w:noWrap/>
            <w:vAlign w:val="center"/>
            <w:hideMark/>
          </w:tcPr>
          <w:p w14:paraId="1095466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902D1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17B7F3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其他退役安置支出</w:t>
            </w:r>
          </w:p>
        </w:tc>
        <w:tc>
          <w:tcPr>
            <w:tcW w:w="926" w:type="dxa"/>
            <w:tcBorders>
              <w:top w:val="nil"/>
              <w:left w:val="nil"/>
              <w:bottom w:val="single" w:sz="4" w:space="0" w:color="auto"/>
              <w:right w:val="single" w:sz="4" w:space="0" w:color="auto"/>
            </w:tcBorders>
            <w:shd w:val="clear" w:color="auto" w:fill="auto"/>
            <w:noWrap/>
            <w:vAlign w:val="center"/>
            <w:hideMark/>
          </w:tcPr>
          <w:p w14:paraId="49CC812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584828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CC637C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11EA01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社会福利</w:t>
            </w:r>
          </w:p>
        </w:tc>
        <w:tc>
          <w:tcPr>
            <w:tcW w:w="926" w:type="dxa"/>
            <w:tcBorders>
              <w:top w:val="nil"/>
              <w:left w:val="nil"/>
              <w:bottom w:val="single" w:sz="4" w:space="0" w:color="auto"/>
              <w:right w:val="single" w:sz="4" w:space="0" w:color="auto"/>
            </w:tcBorders>
            <w:shd w:val="clear" w:color="auto" w:fill="auto"/>
            <w:noWrap/>
            <w:vAlign w:val="center"/>
            <w:hideMark/>
          </w:tcPr>
          <w:p w14:paraId="4EF0C9A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473</w:t>
            </w:r>
          </w:p>
        </w:tc>
        <w:tc>
          <w:tcPr>
            <w:tcW w:w="1509" w:type="dxa"/>
            <w:tcBorders>
              <w:top w:val="nil"/>
              <w:left w:val="nil"/>
              <w:bottom w:val="single" w:sz="4" w:space="0" w:color="auto"/>
              <w:right w:val="single" w:sz="4" w:space="0" w:color="auto"/>
            </w:tcBorders>
            <w:shd w:val="clear" w:color="000000" w:fill="FFFFFF"/>
            <w:noWrap/>
            <w:vAlign w:val="center"/>
            <w:hideMark/>
          </w:tcPr>
          <w:p w14:paraId="06740A9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4439B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B5715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儿童福利</w:t>
            </w:r>
          </w:p>
        </w:tc>
        <w:tc>
          <w:tcPr>
            <w:tcW w:w="926" w:type="dxa"/>
            <w:tcBorders>
              <w:top w:val="nil"/>
              <w:left w:val="nil"/>
              <w:bottom w:val="single" w:sz="4" w:space="0" w:color="auto"/>
              <w:right w:val="single" w:sz="4" w:space="0" w:color="auto"/>
            </w:tcBorders>
            <w:shd w:val="clear" w:color="auto" w:fill="auto"/>
            <w:noWrap/>
            <w:vAlign w:val="center"/>
            <w:hideMark/>
          </w:tcPr>
          <w:p w14:paraId="66DDD6A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780BFA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C1B00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167CE9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老年福利</w:t>
            </w:r>
          </w:p>
        </w:tc>
        <w:tc>
          <w:tcPr>
            <w:tcW w:w="926" w:type="dxa"/>
            <w:tcBorders>
              <w:top w:val="nil"/>
              <w:left w:val="nil"/>
              <w:bottom w:val="single" w:sz="4" w:space="0" w:color="auto"/>
              <w:right w:val="single" w:sz="4" w:space="0" w:color="auto"/>
            </w:tcBorders>
            <w:shd w:val="clear" w:color="auto" w:fill="auto"/>
            <w:noWrap/>
            <w:vAlign w:val="center"/>
            <w:hideMark/>
          </w:tcPr>
          <w:p w14:paraId="466E5DC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253</w:t>
            </w:r>
          </w:p>
        </w:tc>
        <w:tc>
          <w:tcPr>
            <w:tcW w:w="1509" w:type="dxa"/>
            <w:tcBorders>
              <w:top w:val="nil"/>
              <w:left w:val="nil"/>
              <w:bottom w:val="single" w:sz="4" w:space="0" w:color="auto"/>
              <w:right w:val="single" w:sz="4" w:space="0" w:color="auto"/>
            </w:tcBorders>
            <w:shd w:val="clear" w:color="000000" w:fill="FFFFFF"/>
            <w:noWrap/>
            <w:vAlign w:val="center"/>
            <w:hideMark/>
          </w:tcPr>
          <w:p w14:paraId="130FDDE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9DF44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B89E73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康复辅具</w:t>
            </w:r>
          </w:p>
        </w:tc>
        <w:tc>
          <w:tcPr>
            <w:tcW w:w="926" w:type="dxa"/>
            <w:tcBorders>
              <w:top w:val="nil"/>
              <w:left w:val="nil"/>
              <w:bottom w:val="single" w:sz="4" w:space="0" w:color="auto"/>
              <w:right w:val="single" w:sz="4" w:space="0" w:color="auto"/>
            </w:tcBorders>
            <w:shd w:val="clear" w:color="auto" w:fill="auto"/>
            <w:noWrap/>
            <w:vAlign w:val="center"/>
            <w:hideMark/>
          </w:tcPr>
          <w:p w14:paraId="3477DC1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542E6D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07DEE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0B160E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殡葬</w:t>
            </w:r>
          </w:p>
        </w:tc>
        <w:tc>
          <w:tcPr>
            <w:tcW w:w="926" w:type="dxa"/>
            <w:tcBorders>
              <w:top w:val="nil"/>
              <w:left w:val="nil"/>
              <w:bottom w:val="single" w:sz="4" w:space="0" w:color="auto"/>
              <w:right w:val="single" w:sz="4" w:space="0" w:color="auto"/>
            </w:tcBorders>
            <w:shd w:val="clear" w:color="auto" w:fill="auto"/>
            <w:noWrap/>
            <w:vAlign w:val="center"/>
            <w:hideMark/>
          </w:tcPr>
          <w:p w14:paraId="4FDE285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8BFAAC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8708C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4FEFD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社会福利事业单位</w:t>
            </w:r>
          </w:p>
        </w:tc>
        <w:tc>
          <w:tcPr>
            <w:tcW w:w="926" w:type="dxa"/>
            <w:tcBorders>
              <w:top w:val="nil"/>
              <w:left w:val="nil"/>
              <w:bottom w:val="single" w:sz="4" w:space="0" w:color="auto"/>
              <w:right w:val="single" w:sz="4" w:space="0" w:color="auto"/>
            </w:tcBorders>
            <w:shd w:val="clear" w:color="auto" w:fill="auto"/>
            <w:noWrap/>
            <w:vAlign w:val="center"/>
            <w:hideMark/>
          </w:tcPr>
          <w:p w14:paraId="654BA50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47</w:t>
            </w:r>
          </w:p>
        </w:tc>
        <w:tc>
          <w:tcPr>
            <w:tcW w:w="1509" w:type="dxa"/>
            <w:tcBorders>
              <w:top w:val="nil"/>
              <w:left w:val="nil"/>
              <w:bottom w:val="single" w:sz="4" w:space="0" w:color="auto"/>
              <w:right w:val="single" w:sz="4" w:space="0" w:color="auto"/>
            </w:tcBorders>
            <w:shd w:val="clear" w:color="000000" w:fill="FFFFFF"/>
            <w:noWrap/>
            <w:vAlign w:val="center"/>
            <w:hideMark/>
          </w:tcPr>
          <w:p w14:paraId="2206736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DF176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36938A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养老服务</w:t>
            </w:r>
          </w:p>
        </w:tc>
        <w:tc>
          <w:tcPr>
            <w:tcW w:w="926" w:type="dxa"/>
            <w:tcBorders>
              <w:top w:val="nil"/>
              <w:left w:val="nil"/>
              <w:bottom w:val="single" w:sz="4" w:space="0" w:color="auto"/>
              <w:right w:val="single" w:sz="4" w:space="0" w:color="auto"/>
            </w:tcBorders>
            <w:shd w:val="clear" w:color="auto" w:fill="auto"/>
            <w:noWrap/>
            <w:vAlign w:val="center"/>
            <w:hideMark/>
          </w:tcPr>
          <w:p w14:paraId="46B0121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173</w:t>
            </w:r>
          </w:p>
        </w:tc>
        <w:tc>
          <w:tcPr>
            <w:tcW w:w="1509" w:type="dxa"/>
            <w:tcBorders>
              <w:top w:val="nil"/>
              <w:left w:val="nil"/>
              <w:bottom w:val="single" w:sz="4" w:space="0" w:color="auto"/>
              <w:right w:val="single" w:sz="4" w:space="0" w:color="auto"/>
            </w:tcBorders>
            <w:shd w:val="clear" w:color="000000" w:fill="FFFFFF"/>
            <w:noWrap/>
            <w:vAlign w:val="center"/>
            <w:hideMark/>
          </w:tcPr>
          <w:p w14:paraId="6BB32D5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133DB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092B30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其他社会福利支出</w:t>
            </w:r>
          </w:p>
        </w:tc>
        <w:tc>
          <w:tcPr>
            <w:tcW w:w="926" w:type="dxa"/>
            <w:tcBorders>
              <w:top w:val="nil"/>
              <w:left w:val="nil"/>
              <w:bottom w:val="single" w:sz="4" w:space="0" w:color="auto"/>
              <w:right w:val="single" w:sz="4" w:space="0" w:color="auto"/>
            </w:tcBorders>
            <w:shd w:val="clear" w:color="auto" w:fill="auto"/>
            <w:noWrap/>
            <w:vAlign w:val="center"/>
            <w:hideMark/>
          </w:tcPr>
          <w:p w14:paraId="06EBB64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BBC1F8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DE34E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C325E2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残疾人事业</w:t>
            </w:r>
          </w:p>
        </w:tc>
        <w:tc>
          <w:tcPr>
            <w:tcW w:w="926" w:type="dxa"/>
            <w:tcBorders>
              <w:top w:val="nil"/>
              <w:left w:val="nil"/>
              <w:bottom w:val="single" w:sz="4" w:space="0" w:color="auto"/>
              <w:right w:val="single" w:sz="4" w:space="0" w:color="auto"/>
            </w:tcBorders>
            <w:shd w:val="clear" w:color="auto" w:fill="auto"/>
            <w:noWrap/>
            <w:vAlign w:val="center"/>
            <w:hideMark/>
          </w:tcPr>
          <w:p w14:paraId="435205F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384</w:t>
            </w:r>
          </w:p>
        </w:tc>
        <w:tc>
          <w:tcPr>
            <w:tcW w:w="1509" w:type="dxa"/>
            <w:tcBorders>
              <w:top w:val="nil"/>
              <w:left w:val="nil"/>
              <w:bottom w:val="single" w:sz="4" w:space="0" w:color="auto"/>
              <w:right w:val="single" w:sz="4" w:space="0" w:color="auto"/>
            </w:tcBorders>
            <w:shd w:val="clear" w:color="000000" w:fill="FFFFFF"/>
            <w:noWrap/>
            <w:vAlign w:val="center"/>
            <w:hideMark/>
          </w:tcPr>
          <w:p w14:paraId="3CBC60E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41CF8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4A0DB4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0A09570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211</w:t>
            </w:r>
          </w:p>
        </w:tc>
        <w:tc>
          <w:tcPr>
            <w:tcW w:w="1509" w:type="dxa"/>
            <w:tcBorders>
              <w:top w:val="nil"/>
              <w:left w:val="nil"/>
              <w:bottom w:val="single" w:sz="4" w:space="0" w:color="auto"/>
              <w:right w:val="single" w:sz="4" w:space="0" w:color="auto"/>
            </w:tcBorders>
            <w:shd w:val="clear" w:color="000000" w:fill="FFFFFF"/>
            <w:noWrap/>
            <w:vAlign w:val="center"/>
            <w:hideMark/>
          </w:tcPr>
          <w:p w14:paraId="235CD41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4A03D7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6C2241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40F0325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9C9251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B37E6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261F55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30DC38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213D3D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B5DD7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A0438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残疾人康复</w:t>
            </w:r>
          </w:p>
        </w:tc>
        <w:tc>
          <w:tcPr>
            <w:tcW w:w="926" w:type="dxa"/>
            <w:tcBorders>
              <w:top w:val="nil"/>
              <w:left w:val="nil"/>
              <w:bottom w:val="single" w:sz="4" w:space="0" w:color="auto"/>
              <w:right w:val="single" w:sz="4" w:space="0" w:color="auto"/>
            </w:tcBorders>
            <w:shd w:val="clear" w:color="auto" w:fill="auto"/>
            <w:noWrap/>
            <w:vAlign w:val="center"/>
            <w:hideMark/>
          </w:tcPr>
          <w:p w14:paraId="2F045AD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63</w:t>
            </w:r>
          </w:p>
        </w:tc>
        <w:tc>
          <w:tcPr>
            <w:tcW w:w="1509" w:type="dxa"/>
            <w:tcBorders>
              <w:top w:val="nil"/>
              <w:left w:val="nil"/>
              <w:bottom w:val="single" w:sz="4" w:space="0" w:color="auto"/>
              <w:right w:val="single" w:sz="4" w:space="0" w:color="auto"/>
            </w:tcBorders>
            <w:shd w:val="clear" w:color="000000" w:fill="FFFFFF"/>
            <w:noWrap/>
            <w:vAlign w:val="center"/>
            <w:hideMark/>
          </w:tcPr>
          <w:p w14:paraId="551E4E7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E5520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9FDDFB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残疾人就业和扶贫</w:t>
            </w:r>
          </w:p>
        </w:tc>
        <w:tc>
          <w:tcPr>
            <w:tcW w:w="926" w:type="dxa"/>
            <w:tcBorders>
              <w:top w:val="nil"/>
              <w:left w:val="nil"/>
              <w:bottom w:val="single" w:sz="4" w:space="0" w:color="auto"/>
              <w:right w:val="single" w:sz="4" w:space="0" w:color="auto"/>
            </w:tcBorders>
            <w:shd w:val="clear" w:color="auto" w:fill="auto"/>
            <w:noWrap/>
            <w:vAlign w:val="center"/>
            <w:hideMark/>
          </w:tcPr>
          <w:p w14:paraId="6B7C663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22</w:t>
            </w:r>
          </w:p>
        </w:tc>
        <w:tc>
          <w:tcPr>
            <w:tcW w:w="1509" w:type="dxa"/>
            <w:tcBorders>
              <w:top w:val="nil"/>
              <w:left w:val="nil"/>
              <w:bottom w:val="single" w:sz="4" w:space="0" w:color="auto"/>
              <w:right w:val="single" w:sz="4" w:space="0" w:color="auto"/>
            </w:tcBorders>
            <w:shd w:val="clear" w:color="000000" w:fill="FFFFFF"/>
            <w:noWrap/>
            <w:vAlign w:val="center"/>
            <w:hideMark/>
          </w:tcPr>
          <w:p w14:paraId="1E6B2E8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6C8CE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889A87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残疾人体育</w:t>
            </w:r>
          </w:p>
        </w:tc>
        <w:tc>
          <w:tcPr>
            <w:tcW w:w="926" w:type="dxa"/>
            <w:tcBorders>
              <w:top w:val="nil"/>
              <w:left w:val="nil"/>
              <w:bottom w:val="single" w:sz="4" w:space="0" w:color="auto"/>
              <w:right w:val="single" w:sz="4" w:space="0" w:color="auto"/>
            </w:tcBorders>
            <w:shd w:val="clear" w:color="auto" w:fill="auto"/>
            <w:noWrap/>
            <w:vAlign w:val="center"/>
            <w:hideMark/>
          </w:tcPr>
          <w:p w14:paraId="6410E51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730EFC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A477C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E653B8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残疾人生活和护理补贴</w:t>
            </w:r>
          </w:p>
        </w:tc>
        <w:tc>
          <w:tcPr>
            <w:tcW w:w="926" w:type="dxa"/>
            <w:tcBorders>
              <w:top w:val="nil"/>
              <w:left w:val="nil"/>
              <w:bottom w:val="single" w:sz="4" w:space="0" w:color="auto"/>
              <w:right w:val="single" w:sz="4" w:space="0" w:color="auto"/>
            </w:tcBorders>
            <w:shd w:val="clear" w:color="auto" w:fill="auto"/>
            <w:noWrap/>
            <w:vAlign w:val="center"/>
            <w:hideMark/>
          </w:tcPr>
          <w:p w14:paraId="0CA96ED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B0D8B4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F823B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D9429D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其他残疾人事业支出</w:t>
            </w:r>
          </w:p>
        </w:tc>
        <w:tc>
          <w:tcPr>
            <w:tcW w:w="926" w:type="dxa"/>
            <w:tcBorders>
              <w:top w:val="nil"/>
              <w:left w:val="nil"/>
              <w:bottom w:val="single" w:sz="4" w:space="0" w:color="auto"/>
              <w:right w:val="single" w:sz="4" w:space="0" w:color="auto"/>
            </w:tcBorders>
            <w:shd w:val="clear" w:color="auto" w:fill="auto"/>
            <w:noWrap/>
            <w:vAlign w:val="center"/>
            <w:hideMark/>
          </w:tcPr>
          <w:p w14:paraId="081521E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88</w:t>
            </w:r>
          </w:p>
        </w:tc>
        <w:tc>
          <w:tcPr>
            <w:tcW w:w="1509" w:type="dxa"/>
            <w:tcBorders>
              <w:top w:val="nil"/>
              <w:left w:val="nil"/>
              <w:bottom w:val="single" w:sz="4" w:space="0" w:color="auto"/>
              <w:right w:val="single" w:sz="4" w:space="0" w:color="auto"/>
            </w:tcBorders>
            <w:shd w:val="clear" w:color="000000" w:fill="FFFFFF"/>
            <w:noWrap/>
            <w:vAlign w:val="center"/>
            <w:hideMark/>
          </w:tcPr>
          <w:p w14:paraId="2DC3434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E4CED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87F6DD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红十字事业</w:t>
            </w:r>
          </w:p>
        </w:tc>
        <w:tc>
          <w:tcPr>
            <w:tcW w:w="926" w:type="dxa"/>
            <w:tcBorders>
              <w:top w:val="nil"/>
              <w:left w:val="nil"/>
              <w:bottom w:val="single" w:sz="4" w:space="0" w:color="auto"/>
              <w:right w:val="single" w:sz="4" w:space="0" w:color="auto"/>
            </w:tcBorders>
            <w:shd w:val="clear" w:color="auto" w:fill="auto"/>
            <w:noWrap/>
            <w:vAlign w:val="center"/>
            <w:hideMark/>
          </w:tcPr>
          <w:p w14:paraId="7BA6823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38</w:t>
            </w:r>
          </w:p>
        </w:tc>
        <w:tc>
          <w:tcPr>
            <w:tcW w:w="1509" w:type="dxa"/>
            <w:tcBorders>
              <w:top w:val="nil"/>
              <w:left w:val="nil"/>
              <w:bottom w:val="single" w:sz="4" w:space="0" w:color="auto"/>
              <w:right w:val="single" w:sz="4" w:space="0" w:color="auto"/>
            </w:tcBorders>
            <w:shd w:val="clear" w:color="000000" w:fill="FFFFFF"/>
            <w:noWrap/>
            <w:vAlign w:val="center"/>
            <w:hideMark/>
          </w:tcPr>
          <w:p w14:paraId="3DDE440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238CD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EDF98B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2F3A94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w:t>
            </w:r>
          </w:p>
        </w:tc>
        <w:tc>
          <w:tcPr>
            <w:tcW w:w="1509" w:type="dxa"/>
            <w:tcBorders>
              <w:top w:val="nil"/>
              <w:left w:val="nil"/>
              <w:bottom w:val="single" w:sz="4" w:space="0" w:color="auto"/>
              <w:right w:val="single" w:sz="4" w:space="0" w:color="auto"/>
            </w:tcBorders>
            <w:shd w:val="clear" w:color="000000" w:fill="FFFFFF"/>
            <w:noWrap/>
            <w:vAlign w:val="center"/>
            <w:hideMark/>
          </w:tcPr>
          <w:p w14:paraId="28B21D8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94E93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2E0362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1E89782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AD2C32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A6814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5C2974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553150A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FF0382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5AEFE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7B9CC6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其他红十字事业支出</w:t>
            </w:r>
          </w:p>
        </w:tc>
        <w:tc>
          <w:tcPr>
            <w:tcW w:w="926" w:type="dxa"/>
            <w:tcBorders>
              <w:top w:val="nil"/>
              <w:left w:val="nil"/>
              <w:bottom w:val="single" w:sz="4" w:space="0" w:color="auto"/>
              <w:right w:val="single" w:sz="4" w:space="0" w:color="auto"/>
            </w:tcBorders>
            <w:shd w:val="clear" w:color="auto" w:fill="auto"/>
            <w:noWrap/>
            <w:vAlign w:val="center"/>
            <w:hideMark/>
          </w:tcPr>
          <w:p w14:paraId="4DE3FFF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EE03B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F98AA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AB2B89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最低生活保障</w:t>
            </w:r>
          </w:p>
        </w:tc>
        <w:tc>
          <w:tcPr>
            <w:tcW w:w="926" w:type="dxa"/>
            <w:tcBorders>
              <w:top w:val="nil"/>
              <w:left w:val="nil"/>
              <w:bottom w:val="single" w:sz="4" w:space="0" w:color="auto"/>
              <w:right w:val="single" w:sz="4" w:space="0" w:color="auto"/>
            </w:tcBorders>
            <w:shd w:val="clear" w:color="auto" w:fill="auto"/>
            <w:noWrap/>
            <w:vAlign w:val="center"/>
            <w:hideMark/>
          </w:tcPr>
          <w:p w14:paraId="2560C88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2660</w:t>
            </w:r>
          </w:p>
        </w:tc>
        <w:tc>
          <w:tcPr>
            <w:tcW w:w="1509" w:type="dxa"/>
            <w:tcBorders>
              <w:top w:val="nil"/>
              <w:left w:val="nil"/>
              <w:bottom w:val="single" w:sz="4" w:space="0" w:color="auto"/>
              <w:right w:val="single" w:sz="4" w:space="0" w:color="auto"/>
            </w:tcBorders>
            <w:shd w:val="clear" w:color="000000" w:fill="FFFFFF"/>
            <w:noWrap/>
            <w:vAlign w:val="center"/>
            <w:hideMark/>
          </w:tcPr>
          <w:p w14:paraId="0CFADCE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666EA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648B80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城市最低生活保障金支出</w:t>
            </w:r>
          </w:p>
        </w:tc>
        <w:tc>
          <w:tcPr>
            <w:tcW w:w="926" w:type="dxa"/>
            <w:tcBorders>
              <w:top w:val="nil"/>
              <w:left w:val="nil"/>
              <w:bottom w:val="single" w:sz="4" w:space="0" w:color="auto"/>
              <w:right w:val="single" w:sz="4" w:space="0" w:color="auto"/>
            </w:tcBorders>
            <w:shd w:val="clear" w:color="auto" w:fill="auto"/>
            <w:noWrap/>
            <w:vAlign w:val="center"/>
            <w:hideMark/>
          </w:tcPr>
          <w:p w14:paraId="7EC8C77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1561</w:t>
            </w:r>
          </w:p>
        </w:tc>
        <w:tc>
          <w:tcPr>
            <w:tcW w:w="1509" w:type="dxa"/>
            <w:tcBorders>
              <w:top w:val="nil"/>
              <w:left w:val="nil"/>
              <w:bottom w:val="single" w:sz="4" w:space="0" w:color="auto"/>
              <w:right w:val="single" w:sz="4" w:space="0" w:color="auto"/>
            </w:tcBorders>
            <w:shd w:val="clear" w:color="000000" w:fill="FFFFFF"/>
            <w:noWrap/>
            <w:vAlign w:val="center"/>
            <w:hideMark/>
          </w:tcPr>
          <w:p w14:paraId="7798579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C33A1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6B04BF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农村最低生活保障金支出</w:t>
            </w:r>
          </w:p>
        </w:tc>
        <w:tc>
          <w:tcPr>
            <w:tcW w:w="926" w:type="dxa"/>
            <w:tcBorders>
              <w:top w:val="nil"/>
              <w:left w:val="nil"/>
              <w:bottom w:val="single" w:sz="4" w:space="0" w:color="auto"/>
              <w:right w:val="single" w:sz="4" w:space="0" w:color="auto"/>
            </w:tcBorders>
            <w:shd w:val="clear" w:color="auto" w:fill="auto"/>
            <w:noWrap/>
            <w:vAlign w:val="center"/>
            <w:hideMark/>
          </w:tcPr>
          <w:p w14:paraId="2460401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1099</w:t>
            </w:r>
          </w:p>
        </w:tc>
        <w:tc>
          <w:tcPr>
            <w:tcW w:w="1509" w:type="dxa"/>
            <w:tcBorders>
              <w:top w:val="nil"/>
              <w:left w:val="nil"/>
              <w:bottom w:val="single" w:sz="4" w:space="0" w:color="auto"/>
              <w:right w:val="single" w:sz="4" w:space="0" w:color="auto"/>
            </w:tcBorders>
            <w:shd w:val="clear" w:color="000000" w:fill="FFFFFF"/>
            <w:noWrap/>
            <w:vAlign w:val="center"/>
            <w:hideMark/>
          </w:tcPr>
          <w:p w14:paraId="1B88878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920B7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F97DF6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临时救助</w:t>
            </w:r>
          </w:p>
        </w:tc>
        <w:tc>
          <w:tcPr>
            <w:tcW w:w="926" w:type="dxa"/>
            <w:tcBorders>
              <w:top w:val="nil"/>
              <w:left w:val="nil"/>
              <w:bottom w:val="single" w:sz="4" w:space="0" w:color="auto"/>
              <w:right w:val="single" w:sz="4" w:space="0" w:color="auto"/>
            </w:tcBorders>
            <w:shd w:val="clear" w:color="auto" w:fill="auto"/>
            <w:noWrap/>
            <w:vAlign w:val="center"/>
            <w:hideMark/>
          </w:tcPr>
          <w:p w14:paraId="6062D0A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150</w:t>
            </w:r>
          </w:p>
        </w:tc>
        <w:tc>
          <w:tcPr>
            <w:tcW w:w="1509" w:type="dxa"/>
            <w:tcBorders>
              <w:top w:val="nil"/>
              <w:left w:val="nil"/>
              <w:bottom w:val="single" w:sz="4" w:space="0" w:color="auto"/>
              <w:right w:val="single" w:sz="4" w:space="0" w:color="auto"/>
            </w:tcBorders>
            <w:shd w:val="clear" w:color="000000" w:fill="FFFFFF"/>
            <w:noWrap/>
            <w:vAlign w:val="center"/>
            <w:hideMark/>
          </w:tcPr>
          <w:p w14:paraId="49EB8D2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2CD5A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9CFDF2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临时救助支出</w:t>
            </w:r>
          </w:p>
        </w:tc>
        <w:tc>
          <w:tcPr>
            <w:tcW w:w="926" w:type="dxa"/>
            <w:tcBorders>
              <w:top w:val="nil"/>
              <w:left w:val="nil"/>
              <w:bottom w:val="single" w:sz="4" w:space="0" w:color="auto"/>
              <w:right w:val="single" w:sz="4" w:space="0" w:color="auto"/>
            </w:tcBorders>
            <w:shd w:val="clear" w:color="auto" w:fill="auto"/>
            <w:noWrap/>
            <w:vAlign w:val="center"/>
            <w:hideMark/>
          </w:tcPr>
          <w:p w14:paraId="76B1ABA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150</w:t>
            </w:r>
          </w:p>
        </w:tc>
        <w:tc>
          <w:tcPr>
            <w:tcW w:w="1509" w:type="dxa"/>
            <w:tcBorders>
              <w:top w:val="nil"/>
              <w:left w:val="nil"/>
              <w:bottom w:val="single" w:sz="4" w:space="0" w:color="auto"/>
              <w:right w:val="single" w:sz="4" w:space="0" w:color="auto"/>
            </w:tcBorders>
            <w:shd w:val="clear" w:color="000000" w:fill="FFFFFF"/>
            <w:noWrap/>
            <w:vAlign w:val="center"/>
            <w:hideMark/>
          </w:tcPr>
          <w:p w14:paraId="1913B5A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4900A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70D6FE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流浪乞讨人员救助支出</w:t>
            </w:r>
          </w:p>
        </w:tc>
        <w:tc>
          <w:tcPr>
            <w:tcW w:w="926" w:type="dxa"/>
            <w:tcBorders>
              <w:top w:val="nil"/>
              <w:left w:val="nil"/>
              <w:bottom w:val="single" w:sz="4" w:space="0" w:color="auto"/>
              <w:right w:val="single" w:sz="4" w:space="0" w:color="auto"/>
            </w:tcBorders>
            <w:shd w:val="clear" w:color="auto" w:fill="auto"/>
            <w:noWrap/>
            <w:vAlign w:val="center"/>
            <w:hideMark/>
          </w:tcPr>
          <w:p w14:paraId="098A39D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6DA004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24CA7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FAAD93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特困人员救助供养</w:t>
            </w:r>
          </w:p>
        </w:tc>
        <w:tc>
          <w:tcPr>
            <w:tcW w:w="926" w:type="dxa"/>
            <w:tcBorders>
              <w:top w:val="nil"/>
              <w:left w:val="nil"/>
              <w:bottom w:val="single" w:sz="4" w:space="0" w:color="auto"/>
              <w:right w:val="single" w:sz="4" w:space="0" w:color="auto"/>
            </w:tcBorders>
            <w:shd w:val="clear" w:color="auto" w:fill="auto"/>
            <w:noWrap/>
            <w:vAlign w:val="center"/>
            <w:hideMark/>
          </w:tcPr>
          <w:p w14:paraId="185CD97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479</w:t>
            </w:r>
          </w:p>
        </w:tc>
        <w:tc>
          <w:tcPr>
            <w:tcW w:w="1509" w:type="dxa"/>
            <w:tcBorders>
              <w:top w:val="nil"/>
              <w:left w:val="nil"/>
              <w:bottom w:val="single" w:sz="4" w:space="0" w:color="auto"/>
              <w:right w:val="single" w:sz="4" w:space="0" w:color="auto"/>
            </w:tcBorders>
            <w:shd w:val="clear" w:color="000000" w:fill="FFFFFF"/>
            <w:noWrap/>
            <w:vAlign w:val="center"/>
            <w:hideMark/>
          </w:tcPr>
          <w:p w14:paraId="3D0EAD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D9047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9784C0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城市特困人员救助供养支出</w:t>
            </w:r>
          </w:p>
        </w:tc>
        <w:tc>
          <w:tcPr>
            <w:tcW w:w="926" w:type="dxa"/>
            <w:tcBorders>
              <w:top w:val="nil"/>
              <w:left w:val="nil"/>
              <w:bottom w:val="single" w:sz="4" w:space="0" w:color="auto"/>
              <w:right w:val="single" w:sz="4" w:space="0" w:color="auto"/>
            </w:tcBorders>
            <w:shd w:val="clear" w:color="auto" w:fill="auto"/>
            <w:noWrap/>
            <w:vAlign w:val="center"/>
            <w:hideMark/>
          </w:tcPr>
          <w:p w14:paraId="7709EB9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246</w:t>
            </w:r>
          </w:p>
        </w:tc>
        <w:tc>
          <w:tcPr>
            <w:tcW w:w="1509" w:type="dxa"/>
            <w:tcBorders>
              <w:top w:val="nil"/>
              <w:left w:val="nil"/>
              <w:bottom w:val="single" w:sz="4" w:space="0" w:color="auto"/>
              <w:right w:val="single" w:sz="4" w:space="0" w:color="auto"/>
            </w:tcBorders>
            <w:shd w:val="clear" w:color="000000" w:fill="FFFFFF"/>
            <w:noWrap/>
            <w:vAlign w:val="center"/>
            <w:hideMark/>
          </w:tcPr>
          <w:p w14:paraId="529F85B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A9EB6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C8CF3F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农村特困人员救助供养支出</w:t>
            </w:r>
          </w:p>
        </w:tc>
        <w:tc>
          <w:tcPr>
            <w:tcW w:w="926" w:type="dxa"/>
            <w:tcBorders>
              <w:top w:val="nil"/>
              <w:left w:val="nil"/>
              <w:bottom w:val="single" w:sz="4" w:space="0" w:color="auto"/>
              <w:right w:val="single" w:sz="4" w:space="0" w:color="auto"/>
            </w:tcBorders>
            <w:shd w:val="clear" w:color="auto" w:fill="auto"/>
            <w:noWrap/>
            <w:vAlign w:val="center"/>
            <w:hideMark/>
          </w:tcPr>
          <w:p w14:paraId="06772C9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233</w:t>
            </w:r>
          </w:p>
        </w:tc>
        <w:tc>
          <w:tcPr>
            <w:tcW w:w="1509" w:type="dxa"/>
            <w:tcBorders>
              <w:top w:val="nil"/>
              <w:left w:val="nil"/>
              <w:bottom w:val="single" w:sz="4" w:space="0" w:color="auto"/>
              <w:right w:val="single" w:sz="4" w:space="0" w:color="auto"/>
            </w:tcBorders>
            <w:shd w:val="clear" w:color="000000" w:fill="FFFFFF"/>
            <w:noWrap/>
            <w:vAlign w:val="center"/>
            <w:hideMark/>
          </w:tcPr>
          <w:p w14:paraId="24F532C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5F8F0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AB9034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补充道路交通事故社会救助基金</w:t>
            </w:r>
          </w:p>
        </w:tc>
        <w:tc>
          <w:tcPr>
            <w:tcW w:w="926" w:type="dxa"/>
            <w:tcBorders>
              <w:top w:val="nil"/>
              <w:left w:val="nil"/>
              <w:bottom w:val="single" w:sz="4" w:space="0" w:color="auto"/>
              <w:right w:val="single" w:sz="4" w:space="0" w:color="auto"/>
            </w:tcBorders>
            <w:shd w:val="clear" w:color="auto" w:fill="auto"/>
            <w:noWrap/>
            <w:vAlign w:val="center"/>
            <w:hideMark/>
          </w:tcPr>
          <w:p w14:paraId="16C040A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87DB3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918EB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1FF045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roofErr w:type="gramStart"/>
            <w:r w:rsidRPr="00D11802">
              <w:rPr>
                <w:rFonts w:ascii="宋体" w:eastAsia="宋体" w:hAnsi="宋体" w:cs="宋体" w:hint="eastAsia"/>
                <w:kern w:val="0"/>
                <w:sz w:val="22"/>
              </w:rPr>
              <w:t>交强险</w:t>
            </w:r>
            <w:proofErr w:type="gramEnd"/>
            <w:r w:rsidRPr="00D11802">
              <w:rPr>
                <w:rFonts w:ascii="宋体" w:eastAsia="宋体" w:hAnsi="宋体" w:cs="宋体" w:hint="eastAsia"/>
                <w:kern w:val="0"/>
                <w:sz w:val="22"/>
              </w:rPr>
              <w:t>增值税补助基金支出</w:t>
            </w:r>
          </w:p>
        </w:tc>
        <w:tc>
          <w:tcPr>
            <w:tcW w:w="926" w:type="dxa"/>
            <w:tcBorders>
              <w:top w:val="nil"/>
              <w:left w:val="nil"/>
              <w:bottom w:val="single" w:sz="4" w:space="0" w:color="auto"/>
              <w:right w:val="single" w:sz="4" w:space="0" w:color="auto"/>
            </w:tcBorders>
            <w:shd w:val="clear" w:color="auto" w:fill="auto"/>
            <w:noWrap/>
            <w:vAlign w:val="center"/>
            <w:hideMark/>
          </w:tcPr>
          <w:p w14:paraId="4F556C2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B23982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034D6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E1C442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roofErr w:type="gramStart"/>
            <w:r w:rsidRPr="00D11802">
              <w:rPr>
                <w:rFonts w:ascii="宋体" w:eastAsia="宋体" w:hAnsi="宋体" w:cs="宋体" w:hint="eastAsia"/>
                <w:kern w:val="0"/>
                <w:sz w:val="22"/>
              </w:rPr>
              <w:t>交强险罚款</w:t>
            </w:r>
            <w:proofErr w:type="gramEnd"/>
            <w:r w:rsidRPr="00D11802">
              <w:rPr>
                <w:rFonts w:ascii="宋体" w:eastAsia="宋体" w:hAnsi="宋体" w:cs="宋体" w:hint="eastAsia"/>
                <w:kern w:val="0"/>
                <w:sz w:val="22"/>
              </w:rPr>
              <w:t>收入补助基金支出</w:t>
            </w:r>
          </w:p>
        </w:tc>
        <w:tc>
          <w:tcPr>
            <w:tcW w:w="926" w:type="dxa"/>
            <w:tcBorders>
              <w:top w:val="nil"/>
              <w:left w:val="nil"/>
              <w:bottom w:val="single" w:sz="4" w:space="0" w:color="auto"/>
              <w:right w:val="single" w:sz="4" w:space="0" w:color="auto"/>
            </w:tcBorders>
            <w:shd w:val="clear" w:color="auto" w:fill="auto"/>
            <w:noWrap/>
            <w:vAlign w:val="center"/>
            <w:hideMark/>
          </w:tcPr>
          <w:p w14:paraId="2D6EEE2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3B1FB5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EEA74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FBC853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其他生活救助</w:t>
            </w:r>
          </w:p>
        </w:tc>
        <w:tc>
          <w:tcPr>
            <w:tcW w:w="926" w:type="dxa"/>
            <w:tcBorders>
              <w:top w:val="nil"/>
              <w:left w:val="nil"/>
              <w:bottom w:val="single" w:sz="4" w:space="0" w:color="auto"/>
              <w:right w:val="single" w:sz="4" w:space="0" w:color="auto"/>
            </w:tcBorders>
            <w:shd w:val="clear" w:color="auto" w:fill="auto"/>
            <w:noWrap/>
            <w:vAlign w:val="center"/>
            <w:hideMark/>
          </w:tcPr>
          <w:p w14:paraId="0E4F55F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w:t>
            </w:r>
          </w:p>
        </w:tc>
        <w:tc>
          <w:tcPr>
            <w:tcW w:w="1509" w:type="dxa"/>
            <w:tcBorders>
              <w:top w:val="nil"/>
              <w:left w:val="nil"/>
              <w:bottom w:val="single" w:sz="4" w:space="0" w:color="auto"/>
              <w:right w:val="single" w:sz="4" w:space="0" w:color="auto"/>
            </w:tcBorders>
            <w:shd w:val="clear" w:color="000000" w:fill="FFFFFF"/>
            <w:noWrap/>
            <w:vAlign w:val="center"/>
            <w:hideMark/>
          </w:tcPr>
          <w:p w14:paraId="14A0B28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6BBDF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595649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其他城市生活救助</w:t>
            </w:r>
          </w:p>
        </w:tc>
        <w:tc>
          <w:tcPr>
            <w:tcW w:w="926" w:type="dxa"/>
            <w:tcBorders>
              <w:top w:val="nil"/>
              <w:left w:val="nil"/>
              <w:bottom w:val="single" w:sz="4" w:space="0" w:color="auto"/>
              <w:right w:val="single" w:sz="4" w:space="0" w:color="auto"/>
            </w:tcBorders>
            <w:shd w:val="clear" w:color="auto" w:fill="auto"/>
            <w:noWrap/>
            <w:vAlign w:val="center"/>
            <w:hideMark/>
          </w:tcPr>
          <w:p w14:paraId="6F415F2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w:t>
            </w:r>
          </w:p>
        </w:tc>
        <w:tc>
          <w:tcPr>
            <w:tcW w:w="1509" w:type="dxa"/>
            <w:tcBorders>
              <w:top w:val="nil"/>
              <w:left w:val="nil"/>
              <w:bottom w:val="single" w:sz="4" w:space="0" w:color="auto"/>
              <w:right w:val="single" w:sz="4" w:space="0" w:color="auto"/>
            </w:tcBorders>
            <w:shd w:val="clear" w:color="000000" w:fill="FFFFFF"/>
            <w:noWrap/>
            <w:vAlign w:val="center"/>
            <w:hideMark/>
          </w:tcPr>
          <w:p w14:paraId="39EC5AF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1AB02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F641BC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其他农村生活救助</w:t>
            </w:r>
          </w:p>
        </w:tc>
        <w:tc>
          <w:tcPr>
            <w:tcW w:w="926" w:type="dxa"/>
            <w:tcBorders>
              <w:top w:val="nil"/>
              <w:left w:val="nil"/>
              <w:bottom w:val="single" w:sz="4" w:space="0" w:color="auto"/>
              <w:right w:val="single" w:sz="4" w:space="0" w:color="auto"/>
            </w:tcBorders>
            <w:shd w:val="clear" w:color="auto" w:fill="auto"/>
            <w:noWrap/>
            <w:vAlign w:val="center"/>
            <w:hideMark/>
          </w:tcPr>
          <w:p w14:paraId="2E897F3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BE28BD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71DE18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3E4E9A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财政对基本养老保险基金的补助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6FE3FCD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800</w:t>
            </w:r>
          </w:p>
        </w:tc>
        <w:tc>
          <w:tcPr>
            <w:tcW w:w="1509" w:type="dxa"/>
            <w:tcBorders>
              <w:top w:val="nil"/>
              <w:left w:val="nil"/>
              <w:bottom w:val="single" w:sz="4" w:space="0" w:color="auto"/>
              <w:right w:val="single" w:sz="4" w:space="0" w:color="auto"/>
            </w:tcBorders>
            <w:shd w:val="clear" w:color="000000" w:fill="FFFFFF"/>
            <w:noWrap/>
            <w:vAlign w:val="center"/>
            <w:hideMark/>
          </w:tcPr>
          <w:p w14:paraId="186789C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9046F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061B50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财政对企业职工基本养老保险基金的补助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2F6AEE9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44EF16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28138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0FEB12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财政对城乡居民基本养老保险基金的补助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25DE9C4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800</w:t>
            </w:r>
          </w:p>
        </w:tc>
        <w:tc>
          <w:tcPr>
            <w:tcW w:w="1509" w:type="dxa"/>
            <w:tcBorders>
              <w:top w:val="nil"/>
              <w:left w:val="nil"/>
              <w:bottom w:val="single" w:sz="4" w:space="0" w:color="auto"/>
              <w:right w:val="single" w:sz="4" w:space="0" w:color="auto"/>
            </w:tcBorders>
            <w:shd w:val="clear" w:color="000000" w:fill="FFFFFF"/>
            <w:noWrap/>
            <w:vAlign w:val="center"/>
            <w:hideMark/>
          </w:tcPr>
          <w:p w14:paraId="681D2BD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0043D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682DB6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财政对其他基本养老保险基金的补助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35277CF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6F30B2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895E5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6386DE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财政对其他社会保险基金的补助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5DDDBB4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E670DC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4DAAB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AF52CE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财政对失业保险基金的补助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4AC7CEE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E59C7A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C36F29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F9BD06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财政对工伤保险基金的补助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6795EA2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D45075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4F533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305530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其他财政对社会保险基金的补助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3E4E70D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24C686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C00F42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63896F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退役军人管理事务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440337E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448</w:t>
            </w:r>
          </w:p>
        </w:tc>
        <w:tc>
          <w:tcPr>
            <w:tcW w:w="1509" w:type="dxa"/>
            <w:tcBorders>
              <w:top w:val="nil"/>
              <w:left w:val="nil"/>
              <w:bottom w:val="single" w:sz="4" w:space="0" w:color="auto"/>
              <w:right w:val="single" w:sz="4" w:space="0" w:color="auto"/>
            </w:tcBorders>
            <w:shd w:val="clear" w:color="000000" w:fill="FFFFFF"/>
            <w:noWrap/>
            <w:vAlign w:val="center"/>
            <w:hideMark/>
          </w:tcPr>
          <w:p w14:paraId="4A83592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F2803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BA3701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080FAF6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251</w:t>
            </w:r>
          </w:p>
        </w:tc>
        <w:tc>
          <w:tcPr>
            <w:tcW w:w="1509" w:type="dxa"/>
            <w:tcBorders>
              <w:top w:val="nil"/>
              <w:left w:val="nil"/>
              <w:bottom w:val="single" w:sz="4" w:space="0" w:color="auto"/>
              <w:right w:val="single" w:sz="4" w:space="0" w:color="auto"/>
            </w:tcBorders>
            <w:shd w:val="clear" w:color="000000" w:fill="FFFFFF"/>
            <w:noWrap/>
            <w:vAlign w:val="center"/>
            <w:hideMark/>
          </w:tcPr>
          <w:p w14:paraId="5CC8806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35AA8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C2D18B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91B004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BE7445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ECD02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FDCC11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32E9198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3843B8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546CD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1FA832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拥军优属</w:t>
            </w:r>
          </w:p>
        </w:tc>
        <w:tc>
          <w:tcPr>
            <w:tcW w:w="926" w:type="dxa"/>
            <w:tcBorders>
              <w:top w:val="nil"/>
              <w:left w:val="nil"/>
              <w:bottom w:val="single" w:sz="4" w:space="0" w:color="auto"/>
              <w:right w:val="single" w:sz="4" w:space="0" w:color="auto"/>
            </w:tcBorders>
            <w:shd w:val="clear" w:color="auto" w:fill="auto"/>
            <w:noWrap/>
            <w:vAlign w:val="center"/>
            <w:hideMark/>
          </w:tcPr>
          <w:p w14:paraId="0285080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150</w:t>
            </w:r>
          </w:p>
        </w:tc>
        <w:tc>
          <w:tcPr>
            <w:tcW w:w="1509" w:type="dxa"/>
            <w:tcBorders>
              <w:top w:val="nil"/>
              <w:left w:val="nil"/>
              <w:bottom w:val="single" w:sz="4" w:space="0" w:color="auto"/>
              <w:right w:val="single" w:sz="4" w:space="0" w:color="auto"/>
            </w:tcBorders>
            <w:shd w:val="clear" w:color="000000" w:fill="FFFFFF"/>
            <w:noWrap/>
            <w:vAlign w:val="center"/>
            <w:hideMark/>
          </w:tcPr>
          <w:p w14:paraId="44914D6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6E61D8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2E05E4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部队供应</w:t>
            </w:r>
          </w:p>
        </w:tc>
        <w:tc>
          <w:tcPr>
            <w:tcW w:w="926" w:type="dxa"/>
            <w:tcBorders>
              <w:top w:val="nil"/>
              <w:left w:val="nil"/>
              <w:bottom w:val="single" w:sz="4" w:space="0" w:color="auto"/>
              <w:right w:val="single" w:sz="4" w:space="0" w:color="auto"/>
            </w:tcBorders>
            <w:shd w:val="clear" w:color="auto" w:fill="auto"/>
            <w:noWrap/>
            <w:vAlign w:val="center"/>
            <w:hideMark/>
          </w:tcPr>
          <w:p w14:paraId="548DB26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B01960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BD817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507B5B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33D2CFA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w:t>
            </w:r>
          </w:p>
        </w:tc>
        <w:tc>
          <w:tcPr>
            <w:tcW w:w="1509" w:type="dxa"/>
            <w:tcBorders>
              <w:top w:val="nil"/>
              <w:left w:val="nil"/>
              <w:bottom w:val="single" w:sz="4" w:space="0" w:color="auto"/>
              <w:right w:val="single" w:sz="4" w:space="0" w:color="auto"/>
            </w:tcBorders>
            <w:shd w:val="clear" w:color="000000" w:fill="FFFFFF"/>
            <w:noWrap/>
            <w:vAlign w:val="center"/>
            <w:hideMark/>
          </w:tcPr>
          <w:p w14:paraId="3974E6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C1AC7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51DA98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其他退役军人事务管理支出</w:t>
            </w:r>
          </w:p>
        </w:tc>
        <w:tc>
          <w:tcPr>
            <w:tcW w:w="926" w:type="dxa"/>
            <w:tcBorders>
              <w:top w:val="nil"/>
              <w:left w:val="nil"/>
              <w:bottom w:val="single" w:sz="4" w:space="0" w:color="auto"/>
              <w:right w:val="single" w:sz="4" w:space="0" w:color="auto"/>
            </w:tcBorders>
            <w:shd w:val="clear" w:color="auto" w:fill="auto"/>
            <w:noWrap/>
            <w:vAlign w:val="center"/>
            <w:hideMark/>
          </w:tcPr>
          <w:p w14:paraId="5DFE337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35</w:t>
            </w:r>
          </w:p>
        </w:tc>
        <w:tc>
          <w:tcPr>
            <w:tcW w:w="1509" w:type="dxa"/>
            <w:tcBorders>
              <w:top w:val="nil"/>
              <w:left w:val="nil"/>
              <w:bottom w:val="single" w:sz="4" w:space="0" w:color="auto"/>
              <w:right w:val="single" w:sz="4" w:space="0" w:color="auto"/>
            </w:tcBorders>
            <w:shd w:val="clear" w:color="000000" w:fill="FFFFFF"/>
            <w:noWrap/>
            <w:vAlign w:val="center"/>
            <w:hideMark/>
          </w:tcPr>
          <w:p w14:paraId="7C09C46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5656E5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A03336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财政代缴社会保险费支出</w:t>
            </w:r>
          </w:p>
        </w:tc>
        <w:tc>
          <w:tcPr>
            <w:tcW w:w="926" w:type="dxa"/>
            <w:tcBorders>
              <w:top w:val="nil"/>
              <w:left w:val="nil"/>
              <w:bottom w:val="single" w:sz="4" w:space="0" w:color="auto"/>
              <w:right w:val="single" w:sz="4" w:space="0" w:color="auto"/>
            </w:tcBorders>
            <w:shd w:val="clear" w:color="auto" w:fill="auto"/>
            <w:noWrap/>
            <w:vAlign w:val="center"/>
            <w:hideMark/>
          </w:tcPr>
          <w:p w14:paraId="57D85AF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225F64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6F5CA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F45C43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财政代缴城乡居民基本养老保险费支出</w:t>
            </w:r>
          </w:p>
        </w:tc>
        <w:tc>
          <w:tcPr>
            <w:tcW w:w="926" w:type="dxa"/>
            <w:tcBorders>
              <w:top w:val="nil"/>
              <w:left w:val="nil"/>
              <w:bottom w:val="single" w:sz="4" w:space="0" w:color="auto"/>
              <w:right w:val="single" w:sz="4" w:space="0" w:color="auto"/>
            </w:tcBorders>
            <w:shd w:val="clear" w:color="auto" w:fill="auto"/>
            <w:noWrap/>
            <w:vAlign w:val="center"/>
            <w:hideMark/>
          </w:tcPr>
          <w:p w14:paraId="72851A9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759FDE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3811D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542D16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财政代缴其他社会保险费支出</w:t>
            </w:r>
          </w:p>
        </w:tc>
        <w:tc>
          <w:tcPr>
            <w:tcW w:w="926" w:type="dxa"/>
            <w:tcBorders>
              <w:top w:val="nil"/>
              <w:left w:val="nil"/>
              <w:bottom w:val="single" w:sz="4" w:space="0" w:color="auto"/>
              <w:right w:val="single" w:sz="4" w:space="0" w:color="auto"/>
            </w:tcBorders>
            <w:shd w:val="clear" w:color="auto" w:fill="auto"/>
            <w:noWrap/>
            <w:vAlign w:val="center"/>
            <w:hideMark/>
          </w:tcPr>
          <w:p w14:paraId="3F69437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44E62F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9CDFB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811836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其他社会保障和就业支出</w:t>
            </w:r>
          </w:p>
        </w:tc>
        <w:tc>
          <w:tcPr>
            <w:tcW w:w="926" w:type="dxa"/>
            <w:tcBorders>
              <w:top w:val="nil"/>
              <w:left w:val="nil"/>
              <w:bottom w:val="single" w:sz="4" w:space="0" w:color="auto"/>
              <w:right w:val="single" w:sz="4" w:space="0" w:color="auto"/>
            </w:tcBorders>
            <w:shd w:val="clear" w:color="auto" w:fill="auto"/>
            <w:noWrap/>
            <w:vAlign w:val="center"/>
            <w:hideMark/>
          </w:tcPr>
          <w:p w14:paraId="72EBE56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1080</w:t>
            </w:r>
          </w:p>
        </w:tc>
        <w:tc>
          <w:tcPr>
            <w:tcW w:w="1509" w:type="dxa"/>
            <w:tcBorders>
              <w:top w:val="nil"/>
              <w:left w:val="nil"/>
              <w:bottom w:val="single" w:sz="4" w:space="0" w:color="auto"/>
              <w:right w:val="single" w:sz="4" w:space="0" w:color="auto"/>
            </w:tcBorders>
            <w:shd w:val="clear" w:color="000000" w:fill="FFFFFF"/>
            <w:noWrap/>
            <w:vAlign w:val="center"/>
            <w:hideMark/>
          </w:tcPr>
          <w:p w14:paraId="5ECBB2F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5F405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83FDF6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九、卫生健康支出</w:t>
            </w:r>
          </w:p>
        </w:tc>
        <w:tc>
          <w:tcPr>
            <w:tcW w:w="926" w:type="dxa"/>
            <w:tcBorders>
              <w:top w:val="nil"/>
              <w:left w:val="nil"/>
              <w:bottom w:val="single" w:sz="4" w:space="0" w:color="auto"/>
              <w:right w:val="single" w:sz="4" w:space="0" w:color="auto"/>
            </w:tcBorders>
            <w:shd w:val="clear" w:color="auto" w:fill="auto"/>
            <w:noWrap/>
            <w:vAlign w:val="center"/>
            <w:hideMark/>
          </w:tcPr>
          <w:p w14:paraId="756A3D6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34988</w:t>
            </w:r>
          </w:p>
        </w:tc>
        <w:tc>
          <w:tcPr>
            <w:tcW w:w="1509" w:type="dxa"/>
            <w:tcBorders>
              <w:top w:val="nil"/>
              <w:left w:val="nil"/>
              <w:bottom w:val="single" w:sz="4" w:space="0" w:color="auto"/>
              <w:right w:val="single" w:sz="4" w:space="0" w:color="auto"/>
            </w:tcBorders>
            <w:shd w:val="clear" w:color="000000" w:fill="FFFFFF"/>
            <w:noWrap/>
            <w:vAlign w:val="center"/>
            <w:hideMark/>
          </w:tcPr>
          <w:p w14:paraId="07C32B4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677C1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23440B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卫生健康管理事务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9A48B8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522</w:t>
            </w:r>
          </w:p>
        </w:tc>
        <w:tc>
          <w:tcPr>
            <w:tcW w:w="1509" w:type="dxa"/>
            <w:tcBorders>
              <w:top w:val="nil"/>
              <w:left w:val="nil"/>
              <w:bottom w:val="single" w:sz="4" w:space="0" w:color="auto"/>
              <w:right w:val="single" w:sz="4" w:space="0" w:color="auto"/>
            </w:tcBorders>
            <w:shd w:val="clear" w:color="000000" w:fill="FFFFFF"/>
            <w:noWrap/>
            <w:vAlign w:val="center"/>
            <w:hideMark/>
          </w:tcPr>
          <w:p w14:paraId="388946A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1B409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E110E0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F54ADF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380</w:t>
            </w:r>
          </w:p>
        </w:tc>
        <w:tc>
          <w:tcPr>
            <w:tcW w:w="1509" w:type="dxa"/>
            <w:tcBorders>
              <w:top w:val="nil"/>
              <w:left w:val="nil"/>
              <w:bottom w:val="single" w:sz="4" w:space="0" w:color="auto"/>
              <w:right w:val="single" w:sz="4" w:space="0" w:color="auto"/>
            </w:tcBorders>
            <w:shd w:val="clear" w:color="000000" w:fill="FFFFFF"/>
            <w:noWrap/>
            <w:vAlign w:val="center"/>
            <w:hideMark/>
          </w:tcPr>
          <w:p w14:paraId="0EA29AD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817EC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388A3F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4C06F16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168D35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570C1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BE9C35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71F847E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CEB84E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088F9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0782E6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其他卫生健康管理事务支出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4D98903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142</w:t>
            </w:r>
          </w:p>
        </w:tc>
        <w:tc>
          <w:tcPr>
            <w:tcW w:w="1509" w:type="dxa"/>
            <w:tcBorders>
              <w:top w:val="nil"/>
              <w:left w:val="nil"/>
              <w:bottom w:val="single" w:sz="4" w:space="0" w:color="auto"/>
              <w:right w:val="single" w:sz="4" w:space="0" w:color="auto"/>
            </w:tcBorders>
            <w:shd w:val="clear" w:color="000000" w:fill="FFFFFF"/>
            <w:noWrap/>
            <w:vAlign w:val="center"/>
            <w:hideMark/>
          </w:tcPr>
          <w:p w14:paraId="70E1586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B973B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379E54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公立医院</w:t>
            </w:r>
          </w:p>
        </w:tc>
        <w:tc>
          <w:tcPr>
            <w:tcW w:w="926" w:type="dxa"/>
            <w:tcBorders>
              <w:top w:val="nil"/>
              <w:left w:val="nil"/>
              <w:bottom w:val="single" w:sz="4" w:space="0" w:color="auto"/>
              <w:right w:val="single" w:sz="4" w:space="0" w:color="auto"/>
            </w:tcBorders>
            <w:shd w:val="clear" w:color="auto" w:fill="auto"/>
            <w:noWrap/>
            <w:vAlign w:val="center"/>
            <w:hideMark/>
          </w:tcPr>
          <w:p w14:paraId="665DC8E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1900</w:t>
            </w:r>
          </w:p>
        </w:tc>
        <w:tc>
          <w:tcPr>
            <w:tcW w:w="1509" w:type="dxa"/>
            <w:tcBorders>
              <w:top w:val="nil"/>
              <w:left w:val="nil"/>
              <w:bottom w:val="single" w:sz="4" w:space="0" w:color="auto"/>
              <w:right w:val="single" w:sz="4" w:space="0" w:color="auto"/>
            </w:tcBorders>
            <w:shd w:val="clear" w:color="000000" w:fill="FFFFFF"/>
            <w:noWrap/>
            <w:vAlign w:val="center"/>
            <w:hideMark/>
          </w:tcPr>
          <w:p w14:paraId="36F2412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C7A2C4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3982BF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综合医院</w:t>
            </w:r>
          </w:p>
        </w:tc>
        <w:tc>
          <w:tcPr>
            <w:tcW w:w="926" w:type="dxa"/>
            <w:tcBorders>
              <w:top w:val="nil"/>
              <w:left w:val="nil"/>
              <w:bottom w:val="single" w:sz="4" w:space="0" w:color="auto"/>
              <w:right w:val="single" w:sz="4" w:space="0" w:color="auto"/>
            </w:tcBorders>
            <w:shd w:val="clear" w:color="auto" w:fill="auto"/>
            <w:noWrap/>
            <w:vAlign w:val="center"/>
            <w:hideMark/>
          </w:tcPr>
          <w:p w14:paraId="4FDA597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1513</w:t>
            </w:r>
          </w:p>
        </w:tc>
        <w:tc>
          <w:tcPr>
            <w:tcW w:w="1509" w:type="dxa"/>
            <w:tcBorders>
              <w:top w:val="nil"/>
              <w:left w:val="nil"/>
              <w:bottom w:val="single" w:sz="4" w:space="0" w:color="auto"/>
              <w:right w:val="single" w:sz="4" w:space="0" w:color="auto"/>
            </w:tcBorders>
            <w:shd w:val="clear" w:color="000000" w:fill="FFFFFF"/>
            <w:noWrap/>
            <w:vAlign w:val="center"/>
            <w:hideMark/>
          </w:tcPr>
          <w:p w14:paraId="06A7552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6ABA7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60196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中医（民族）医院</w:t>
            </w:r>
          </w:p>
        </w:tc>
        <w:tc>
          <w:tcPr>
            <w:tcW w:w="926" w:type="dxa"/>
            <w:tcBorders>
              <w:top w:val="nil"/>
              <w:left w:val="nil"/>
              <w:bottom w:val="single" w:sz="4" w:space="0" w:color="auto"/>
              <w:right w:val="single" w:sz="4" w:space="0" w:color="auto"/>
            </w:tcBorders>
            <w:shd w:val="clear" w:color="auto" w:fill="auto"/>
            <w:noWrap/>
            <w:vAlign w:val="center"/>
            <w:hideMark/>
          </w:tcPr>
          <w:p w14:paraId="15FF5B5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387</w:t>
            </w:r>
          </w:p>
        </w:tc>
        <w:tc>
          <w:tcPr>
            <w:tcW w:w="1509" w:type="dxa"/>
            <w:tcBorders>
              <w:top w:val="nil"/>
              <w:left w:val="nil"/>
              <w:bottom w:val="single" w:sz="4" w:space="0" w:color="auto"/>
              <w:right w:val="single" w:sz="4" w:space="0" w:color="auto"/>
            </w:tcBorders>
            <w:shd w:val="clear" w:color="000000" w:fill="FFFFFF"/>
            <w:noWrap/>
            <w:vAlign w:val="center"/>
            <w:hideMark/>
          </w:tcPr>
          <w:p w14:paraId="006024A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7C450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07F352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传染病医院</w:t>
            </w:r>
          </w:p>
        </w:tc>
        <w:tc>
          <w:tcPr>
            <w:tcW w:w="926" w:type="dxa"/>
            <w:tcBorders>
              <w:top w:val="nil"/>
              <w:left w:val="nil"/>
              <w:bottom w:val="single" w:sz="4" w:space="0" w:color="auto"/>
              <w:right w:val="single" w:sz="4" w:space="0" w:color="auto"/>
            </w:tcBorders>
            <w:shd w:val="clear" w:color="auto" w:fill="auto"/>
            <w:noWrap/>
            <w:vAlign w:val="center"/>
            <w:hideMark/>
          </w:tcPr>
          <w:p w14:paraId="1B25FE0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B90223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89D23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170AE2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职业病防治医院</w:t>
            </w:r>
          </w:p>
        </w:tc>
        <w:tc>
          <w:tcPr>
            <w:tcW w:w="926" w:type="dxa"/>
            <w:tcBorders>
              <w:top w:val="nil"/>
              <w:left w:val="nil"/>
              <w:bottom w:val="single" w:sz="4" w:space="0" w:color="auto"/>
              <w:right w:val="single" w:sz="4" w:space="0" w:color="auto"/>
            </w:tcBorders>
            <w:shd w:val="clear" w:color="auto" w:fill="auto"/>
            <w:noWrap/>
            <w:vAlign w:val="center"/>
            <w:hideMark/>
          </w:tcPr>
          <w:p w14:paraId="6AD56AB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86ACEB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640F9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6538D7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精神病医院</w:t>
            </w:r>
          </w:p>
        </w:tc>
        <w:tc>
          <w:tcPr>
            <w:tcW w:w="926" w:type="dxa"/>
            <w:tcBorders>
              <w:top w:val="nil"/>
              <w:left w:val="nil"/>
              <w:bottom w:val="single" w:sz="4" w:space="0" w:color="auto"/>
              <w:right w:val="single" w:sz="4" w:space="0" w:color="auto"/>
            </w:tcBorders>
            <w:shd w:val="clear" w:color="auto" w:fill="auto"/>
            <w:noWrap/>
            <w:vAlign w:val="center"/>
            <w:hideMark/>
          </w:tcPr>
          <w:p w14:paraId="0E66A1C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259858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C0412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CB5F5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妇幼保健医院</w:t>
            </w:r>
          </w:p>
        </w:tc>
        <w:tc>
          <w:tcPr>
            <w:tcW w:w="926" w:type="dxa"/>
            <w:tcBorders>
              <w:top w:val="nil"/>
              <w:left w:val="nil"/>
              <w:bottom w:val="single" w:sz="4" w:space="0" w:color="auto"/>
              <w:right w:val="single" w:sz="4" w:space="0" w:color="auto"/>
            </w:tcBorders>
            <w:shd w:val="clear" w:color="auto" w:fill="auto"/>
            <w:noWrap/>
            <w:vAlign w:val="center"/>
            <w:hideMark/>
          </w:tcPr>
          <w:p w14:paraId="3BA1E34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C98DF6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AD707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D8F2B0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儿童医院</w:t>
            </w:r>
          </w:p>
        </w:tc>
        <w:tc>
          <w:tcPr>
            <w:tcW w:w="926" w:type="dxa"/>
            <w:tcBorders>
              <w:top w:val="nil"/>
              <w:left w:val="nil"/>
              <w:bottom w:val="single" w:sz="4" w:space="0" w:color="auto"/>
              <w:right w:val="single" w:sz="4" w:space="0" w:color="auto"/>
            </w:tcBorders>
            <w:shd w:val="clear" w:color="auto" w:fill="auto"/>
            <w:noWrap/>
            <w:vAlign w:val="center"/>
            <w:hideMark/>
          </w:tcPr>
          <w:p w14:paraId="6871E96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5131F8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1BA75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DC0206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其他专科医院</w:t>
            </w:r>
          </w:p>
        </w:tc>
        <w:tc>
          <w:tcPr>
            <w:tcW w:w="926" w:type="dxa"/>
            <w:tcBorders>
              <w:top w:val="nil"/>
              <w:left w:val="nil"/>
              <w:bottom w:val="single" w:sz="4" w:space="0" w:color="auto"/>
              <w:right w:val="single" w:sz="4" w:space="0" w:color="auto"/>
            </w:tcBorders>
            <w:shd w:val="clear" w:color="auto" w:fill="auto"/>
            <w:noWrap/>
            <w:vAlign w:val="center"/>
            <w:hideMark/>
          </w:tcPr>
          <w:p w14:paraId="1EA8F36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28E8F4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EF2945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9EF2A1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福利医院</w:t>
            </w:r>
          </w:p>
        </w:tc>
        <w:tc>
          <w:tcPr>
            <w:tcW w:w="926" w:type="dxa"/>
            <w:tcBorders>
              <w:top w:val="nil"/>
              <w:left w:val="nil"/>
              <w:bottom w:val="single" w:sz="4" w:space="0" w:color="auto"/>
              <w:right w:val="single" w:sz="4" w:space="0" w:color="auto"/>
            </w:tcBorders>
            <w:shd w:val="clear" w:color="auto" w:fill="auto"/>
            <w:noWrap/>
            <w:vAlign w:val="center"/>
            <w:hideMark/>
          </w:tcPr>
          <w:p w14:paraId="272F8A4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5D7B2C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8E92B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B30FCA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行业医院</w:t>
            </w:r>
          </w:p>
        </w:tc>
        <w:tc>
          <w:tcPr>
            <w:tcW w:w="926" w:type="dxa"/>
            <w:tcBorders>
              <w:top w:val="nil"/>
              <w:left w:val="nil"/>
              <w:bottom w:val="single" w:sz="4" w:space="0" w:color="auto"/>
              <w:right w:val="single" w:sz="4" w:space="0" w:color="auto"/>
            </w:tcBorders>
            <w:shd w:val="clear" w:color="auto" w:fill="auto"/>
            <w:noWrap/>
            <w:vAlign w:val="center"/>
            <w:hideMark/>
          </w:tcPr>
          <w:p w14:paraId="015A98D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BA5829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418E4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39FA25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处理医疗欠费</w:t>
            </w:r>
          </w:p>
        </w:tc>
        <w:tc>
          <w:tcPr>
            <w:tcW w:w="926" w:type="dxa"/>
            <w:tcBorders>
              <w:top w:val="nil"/>
              <w:left w:val="nil"/>
              <w:bottom w:val="single" w:sz="4" w:space="0" w:color="auto"/>
              <w:right w:val="single" w:sz="4" w:space="0" w:color="auto"/>
            </w:tcBorders>
            <w:shd w:val="clear" w:color="auto" w:fill="auto"/>
            <w:noWrap/>
            <w:vAlign w:val="center"/>
            <w:hideMark/>
          </w:tcPr>
          <w:p w14:paraId="7E234DD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B6F70A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E6659E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6FB60C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康复医院</w:t>
            </w:r>
          </w:p>
        </w:tc>
        <w:tc>
          <w:tcPr>
            <w:tcW w:w="926" w:type="dxa"/>
            <w:tcBorders>
              <w:top w:val="nil"/>
              <w:left w:val="nil"/>
              <w:bottom w:val="single" w:sz="4" w:space="0" w:color="auto"/>
              <w:right w:val="single" w:sz="4" w:space="0" w:color="auto"/>
            </w:tcBorders>
            <w:shd w:val="clear" w:color="auto" w:fill="auto"/>
            <w:noWrap/>
            <w:vAlign w:val="center"/>
            <w:hideMark/>
          </w:tcPr>
          <w:p w14:paraId="74BC943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18F380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20CA2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7941DE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优抚医院</w:t>
            </w:r>
          </w:p>
        </w:tc>
        <w:tc>
          <w:tcPr>
            <w:tcW w:w="926" w:type="dxa"/>
            <w:tcBorders>
              <w:top w:val="nil"/>
              <w:left w:val="nil"/>
              <w:bottom w:val="single" w:sz="4" w:space="0" w:color="auto"/>
              <w:right w:val="single" w:sz="4" w:space="0" w:color="auto"/>
            </w:tcBorders>
            <w:shd w:val="clear" w:color="auto" w:fill="auto"/>
            <w:noWrap/>
            <w:vAlign w:val="center"/>
            <w:hideMark/>
          </w:tcPr>
          <w:p w14:paraId="384C1FA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B662ED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0BFAF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6F7E2E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其他公立医院支出</w:t>
            </w:r>
          </w:p>
        </w:tc>
        <w:tc>
          <w:tcPr>
            <w:tcW w:w="926" w:type="dxa"/>
            <w:tcBorders>
              <w:top w:val="nil"/>
              <w:left w:val="nil"/>
              <w:bottom w:val="single" w:sz="4" w:space="0" w:color="auto"/>
              <w:right w:val="single" w:sz="4" w:space="0" w:color="auto"/>
            </w:tcBorders>
            <w:shd w:val="clear" w:color="auto" w:fill="auto"/>
            <w:noWrap/>
            <w:vAlign w:val="center"/>
            <w:hideMark/>
          </w:tcPr>
          <w:p w14:paraId="7EC9971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w:t>
            </w:r>
          </w:p>
        </w:tc>
        <w:tc>
          <w:tcPr>
            <w:tcW w:w="1509" w:type="dxa"/>
            <w:tcBorders>
              <w:top w:val="nil"/>
              <w:left w:val="nil"/>
              <w:bottom w:val="single" w:sz="4" w:space="0" w:color="auto"/>
              <w:right w:val="single" w:sz="4" w:space="0" w:color="auto"/>
            </w:tcBorders>
            <w:shd w:val="clear" w:color="000000" w:fill="FFFFFF"/>
            <w:noWrap/>
            <w:vAlign w:val="center"/>
            <w:hideMark/>
          </w:tcPr>
          <w:p w14:paraId="16B6CE1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29817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CA8276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基层医疗卫生机构</w:t>
            </w:r>
          </w:p>
        </w:tc>
        <w:tc>
          <w:tcPr>
            <w:tcW w:w="926" w:type="dxa"/>
            <w:tcBorders>
              <w:top w:val="nil"/>
              <w:left w:val="nil"/>
              <w:bottom w:val="single" w:sz="4" w:space="0" w:color="auto"/>
              <w:right w:val="single" w:sz="4" w:space="0" w:color="auto"/>
            </w:tcBorders>
            <w:shd w:val="clear" w:color="auto" w:fill="auto"/>
            <w:noWrap/>
            <w:vAlign w:val="center"/>
            <w:hideMark/>
          </w:tcPr>
          <w:p w14:paraId="49FB971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3327</w:t>
            </w:r>
          </w:p>
        </w:tc>
        <w:tc>
          <w:tcPr>
            <w:tcW w:w="1509" w:type="dxa"/>
            <w:tcBorders>
              <w:top w:val="nil"/>
              <w:left w:val="nil"/>
              <w:bottom w:val="single" w:sz="4" w:space="0" w:color="auto"/>
              <w:right w:val="single" w:sz="4" w:space="0" w:color="auto"/>
            </w:tcBorders>
            <w:shd w:val="clear" w:color="000000" w:fill="FFFFFF"/>
            <w:noWrap/>
            <w:vAlign w:val="center"/>
            <w:hideMark/>
          </w:tcPr>
          <w:p w14:paraId="53DF576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F23AB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5583A5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城市社区卫生机构</w:t>
            </w:r>
          </w:p>
        </w:tc>
        <w:tc>
          <w:tcPr>
            <w:tcW w:w="926" w:type="dxa"/>
            <w:tcBorders>
              <w:top w:val="nil"/>
              <w:left w:val="nil"/>
              <w:bottom w:val="single" w:sz="4" w:space="0" w:color="auto"/>
              <w:right w:val="single" w:sz="4" w:space="0" w:color="auto"/>
            </w:tcBorders>
            <w:shd w:val="clear" w:color="auto" w:fill="auto"/>
            <w:noWrap/>
            <w:vAlign w:val="center"/>
            <w:hideMark/>
          </w:tcPr>
          <w:p w14:paraId="04C24D4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1042</w:t>
            </w:r>
          </w:p>
        </w:tc>
        <w:tc>
          <w:tcPr>
            <w:tcW w:w="1509" w:type="dxa"/>
            <w:tcBorders>
              <w:top w:val="nil"/>
              <w:left w:val="nil"/>
              <w:bottom w:val="single" w:sz="4" w:space="0" w:color="auto"/>
              <w:right w:val="single" w:sz="4" w:space="0" w:color="auto"/>
            </w:tcBorders>
            <w:shd w:val="clear" w:color="000000" w:fill="FFFFFF"/>
            <w:noWrap/>
            <w:vAlign w:val="center"/>
            <w:hideMark/>
          </w:tcPr>
          <w:p w14:paraId="2D1C8A4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A225B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9C40F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乡镇卫生院</w:t>
            </w:r>
          </w:p>
        </w:tc>
        <w:tc>
          <w:tcPr>
            <w:tcW w:w="926" w:type="dxa"/>
            <w:tcBorders>
              <w:top w:val="nil"/>
              <w:left w:val="nil"/>
              <w:bottom w:val="single" w:sz="4" w:space="0" w:color="auto"/>
              <w:right w:val="single" w:sz="4" w:space="0" w:color="auto"/>
            </w:tcBorders>
            <w:shd w:val="clear" w:color="auto" w:fill="auto"/>
            <w:noWrap/>
            <w:vAlign w:val="center"/>
            <w:hideMark/>
          </w:tcPr>
          <w:p w14:paraId="719FB6B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756</w:t>
            </w:r>
          </w:p>
        </w:tc>
        <w:tc>
          <w:tcPr>
            <w:tcW w:w="1509" w:type="dxa"/>
            <w:tcBorders>
              <w:top w:val="nil"/>
              <w:left w:val="nil"/>
              <w:bottom w:val="single" w:sz="4" w:space="0" w:color="auto"/>
              <w:right w:val="single" w:sz="4" w:space="0" w:color="auto"/>
            </w:tcBorders>
            <w:shd w:val="clear" w:color="000000" w:fill="FFFFFF"/>
            <w:noWrap/>
            <w:vAlign w:val="center"/>
            <w:hideMark/>
          </w:tcPr>
          <w:p w14:paraId="17326D9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34151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B8E001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其他基层医疗卫生机构支出</w:t>
            </w:r>
          </w:p>
        </w:tc>
        <w:tc>
          <w:tcPr>
            <w:tcW w:w="926" w:type="dxa"/>
            <w:tcBorders>
              <w:top w:val="nil"/>
              <w:left w:val="nil"/>
              <w:bottom w:val="single" w:sz="4" w:space="0" w:color="auto"/>
              <w:right w:val="single" w:sz="4" w:space="0" w:color="auto"/>
            </w:tcBorders>
            <w:shd w:val="clear" w:color="auto" w:fill="auto"/>
            <w:noWrap/>
            <w:vAlign w:val="center"/>
            <w:hideMark/>
          </w:tcPr>
          <w:p w14:paraId="71A5B8E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1529</w:t>
            </w:r>
          </w:p>
        </w:tc>
        <w:tc>
          <w:tcPr>
            <w:tcW w:w="1509" w:type="dxa"/>
            <w:tcBorders>
              <w:top w:val="nil"/>
              <w:left w:val="nil"/>
              <w:bottom w:val="single" w:sz="4" w:space="0" w:color="auto"/>
              <w:right w:val="single" w:sz="4" w:space="0" w:color="auto"/>
            </w:tcBorders>
            <w:shd w:val="clear" w:color="000000" w:fill="FFFFFF"/>
            <w:noWrap/>
            <w:vAlign w:val="center"/>
            <w:hideMark/>
          </w:tcPr>
          <w:p w14:paraId="7DB2AA1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E3B9A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B19DA0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公共卫生</w:t>
            </w:r>
          </w:p>
        </w:tc>
        <w:tc>
          <w:tcPr>
            <w:tcW w:w="926" w:type="dxa"/>
            <w:tcBorders>
              <w:top w:val="nil"/>
              <w:left w:val="nil"/>
              <w:bottom w:val="single" w:sz="4" w:space="0" w:color="auto"/>
              <w:right w:val="single" w:sz="4" w:space="0" w:color="auto"/>
            </w:tcBorders>
            <w:shd w:val="clear" w:color="auto" w:fill="auto"/>
            <w:noWrap/>
            <w:vAlign w:val="center"/>
            <w:hideMark/>
          </w:tcPr>
          <w:p w14:paraId="39CD89F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12301</w:t>
            </w:r>
          </w:p>
        </w:tc>
        <w:tc>
          <w:tcPr>
            <w:tcW w:w="1509" w:type="dxa"/>
            <w:tcBorders>
              <w:top w:val="nil"/>
              <w:left w:val="nil"/>
              <w:bottom w:val="single" w:sz="4" w:space="0" w:color="auto"/>
              <w:right w:val="single" w:sz="4" w:space="0" w:color="auto"/>
            </w:tcBorders>
            <w:shd w:val="clear" w:color="000000" w:fill="FFFFFF"/>
            <w:noWrap/>
            <w:vAlign w:val="center"/>
            <w:hideMark/>
          </w:tcPr>
          <w:p w14:paraId="1D31CF2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96244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D56B40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疾病预防控制机构</w:t>
            </w:r>
          </w:p>
        </w:tc>
        <w:tc>
          <w:tcPr>
            <w:tcW w:w="926" w:type="dxa"/>
            <w:tcBorders>
              <w:top w:val="nil"/>
              <w:left w:val="nil"/>
              <w:bottom w:val="single" w:sz="4" w:space="0" w:color="auto"/>
              <w:right w:val="single" w:sz="4" w:space="0" w:color="auto"/>
            </w:tcBorders>
            <w:shd w:val="clear" w:color="auto" w:fill="auto"/>
            <w:noWrap/>
            <w:vAlign w:val="center"/>
            <w:hideMark/>
          </w:tcPr>
          <w:p w14:paraId="72465C3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1833</w:t>
            </w:r>
          </w:p>
        </w:tc>
        <w:tc>
          <w:tcPr>
            <w:tcW w:w="1509" w:type="dxa"/>
            <w:tcBorders>
              <w:top w:val="nil"/>
              <w:left w:val="nil"/>
              <w:bottom w:val="single" w:sz="4" w:space="0" w:color="auto"/>
              <w:right w:val="single" w:sz="4" w:space="0" w:color="auto"/>
            </w:tcBorders>
            <w:shd w:val="clear" w:color="000000" w:fill="FFFFFF"/>
            <w:noWrap/>
            <w:vAlign w:val="center"/>
            <w:hideMark/>
          </w:tcPr>
          <w:p w14:paraId="104DAA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D537B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0FA347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卫生监督机构</w:t>
            </w:r>
          </w:p>
        </w:tc>
        <w:tc>
          <w:tcPr>
            <w:tcW w:w="926" w:type="dxa"/>
            <w:tcBorders>
              <w:top w:val="nil"/>
              <w:left w:val="nil"/>
              <w:bottom w:val="single" w:sz="4" w:space="0" w:color="auto"/>
              <w:right w:val="single" w:sz="4" w:space="0" w:color="auto"/>
            </w:tcBorders>
            <w:shd w:val="clear" w:color="auto" w:fill="auto"/>
            <w:noWrap/>
            <w:vAlign w:val="center"/>
            <w:hideMark/>
          </w:tcPr>
          <w:p w14:paraId="09BCC64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639</w:t>
            </w:r>
          </w:p>
        </w:tc>
        <w:tc>
          <w:tcPr>
            <w:tcW w:w="1509" w:type="dxa"/>
            <w:tcBorders>
              <w:top w:val="nil"/>
              <w:left w:val="nil"/>
              <w:bottom w:val="single" w:sz="4" w:space="0" w:color="auto"/>
              <w:right w:val="single" w:sz="4" w:space="0" w:color="auto"/>
            </w:tcBorders>
            <w:shd w:val="clear" w:color="000000" w:fill="FFFFFF"/>
            <w:noWrap/>
            <w:vAlign w:val="center"/>
            <w:hideMark/>
          </w:tcPr>
          <w:p w14:paraId="2A0F58F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F555E2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3C7AA4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妇幼保健机构</w:t>
            </w:r>
          </w:p>
        </w:tc>
        <w:tc>
          <w:tcPr>
            <w:tcW w:w="926" w:type="dxa"/>
            <w:tcBorders>
              <w:top w:val="nil"/>
              <w:left w:val="nil"/>
              <w:bottom w:val="single" w:sz="4" w:space="0" w:color="auto"/>
              <w:right w:val="single" w:sz="4" w:space="0" w:color="auto"/>
            </w:tcBorders>
            <w:shd w:val="clear" w:color="auto" w:fill="auto"/>
            <w:noWrap/>
            <w:vAlign w:val="center"/>
            <w:hideMark/>
          </w:tcPr>
          <w:p w14:paraId="4DDCE34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328</w:t>
            </w:r>
          </w:p>
        </w:tc>
        <w:tc>
          <w:tcPr>
            <w:tcW w:w="1509" w:type="dxa"/>
            <w:tcBorders>
              <w:top w:val="nil"/>
              <w:left w:val="nil"/>
              <w:bottom w:val="single" w:sz="4" w:space="0" w:color="auto"/>
              <w:right w:val="single" w:sz="4" w:space="0" w:color="auto"/>
            </w:tcBorders>
            <w:shd w:val="clear" w:color="000000" w:fill="FFFFFF"/>
            <w:noWrap/>
            <w:vAlign w:val="center"/>
            <w:hideMark/>
          </w:tcPr>
          <w:p w14:paraId="2E07E12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E6DD3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909AE8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精神卫生机构</w:t>
            </w:r>
          </w:p>
        </w:tc>
        <w:tc>
          <w:tcPr>
            <w:tcW w:w="926" w:type="dxa"/>
            <w:tcBorders>
              <w:top w:val="nil"/>
              <w:left w:val="nil"/>
              <w:bottom w:val="single" w:sz="4" w:space="0" w:color="auto"/>
              <w:right w:val="single" w:sz="4" w:space="0" w:color="auto"/>
            </w:tcBorders>
            <w:shd w:val="clear" w:color="auto" w:fill="auto"/>
            <w:noWrap/>
            <w:vAlign w:val="center"/>
            <w:hideMark/>
          </w:tcPr>
          <w:p w14:paraId="53781E1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22858E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F900C5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3C0B41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应急救治机构</w:t>
            </w:r>
          </w:p>
        </w:tc>
        <w:tc>
          <w:tcPr>
            <w:tcW w:w="926" w:type="dxa"/>
            <w:tcBorders>
              <w:top w:val="nil"/>
              <w:left w:val="nil"/>
              <w:bottom w:val="single" w:sz="4" w:space="0" w:color="auto"/>
              <w:right w:val="single" w:sz="4" w:space="0" w:color="auto"/>
            </w:tcBorders>
            <w:shd w:val="clear" w:color="auto" w:fill="auto"/>
            <w:noWrap/>
            <w:vAlign w:val="center"/>
            <w:hideMark/>
          </w:tcPr>
          <w:p w14:paraId="22CA740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BD32DC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16C4A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435AE9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采供血机构</w:t>
            </w:r>
          </w:p>
        </w:tc>
        <w:tc>
          <w:tcPr>
            <w:tcW w:w="926" w:type="dxa"/>
            <w:tcBorders>
              <w:top w:val="nil"/>
              <w:left w:val="nil"/>
              <w:bottom w:val="single" w:sz="4" w:space="0" w:color="auto"/>
              <w:right w:val="single" w:sz="4" w:space="0" w:color="auto"/>
            </w:tcBorders>
            <w:shd w:val="clear" w:color="auto" w:fill="auto"/>
            <w:noWrap/>
            <w:vAlign w:val="center"/>
            <w:hideMark/>
          </w:tcPr>
          <w:p w14:paraId="2A78643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7A9B87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C45BB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58364E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其他专业公共卫生机构</w:t>
            </w:r>
          </w:p>
        </w:tc>
        <w:tc>
          <w:tcPr>
            <w:tcW w:w="926" w:type="dxa"/>
            <w:tcBorders>
              <w:top w:val="nil"/>
              <w:left w:val="nil"/>
              <w:bottom w:val="single" w:sz="4" w:space="0" w:color="auto"/>
              <w:right w:val="single" w:sz="4" w:space="0" w:color="auto"/>
            </w:tcBorders>
            <w:shd w:val="clear" w:color="auto" w:fill="auto"/>
            <w:noWrap/>
            <w:vAlign w:val="center"/>
            <w:hideMark/>
          </w:tcPr>
          <w:p w14:paraId="1CC2E62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197</w:t>
            </w:r>
          </w:p>
        </w:tc>
        <w:tc>
          <w:tcPr>
            <w:tcW w:w="1509" w:type="dxa"/>
            <w:tcBorders>
              <w:top w:val="nil"/>
              <w:left w:val="nil"/>
              <w:bottom w:val="single" w:sz="4" w:space="0" w:color="auto"/>
              <w:right w:val="single" w:sz="4" w:space="0" w:color="auto"/>
            </w:tcBorders>
            <w:shd w:val="clear" w:color="000000" w:fill="FFFFFF"/>
            <w:noWrap/>
            <w:vAlign w:val="center"/>
            <w:hideMark/>
          </w:tcPr>
          <w:p w14:paraId="7C03759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0514C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6FF0DD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基本公共卫生服务</w:t>
            </w:r>
          </w:p>
        </w:tc>
        <w:tc>
          <w:tcPr>
            <w:tcW w:w="926" w:type="dxa"/>
            <w:tcBorders>
              <w:top w:val="nil"/>
              <w:left w:val="nil"/>
              <w:bottom w:val="single" w:sz="4" w:space="0" w:color="auto"/>
              <w:right w:val="single" w:sz="4" w:space="0" w:color="auto"/>
            </w:tcBorders>
            <w:shd w:val="clear" w:color="auto" w:fill="auto"/>
            <w:noWrap/>
            <w:vAlign w:val="center"/>
            <w:hideMark/>
          </w:tcPr>
          <w:p w14:paraId="21C2B7D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5127</w:t>
            </w:r>
          </w:p>
        </w:tc>
        <w:tc>
          <w:tcPr>
            <w:tcW w:w="1509" w:type="dxa"/>
            <w:tcBorders>
              <w:top w:val="nil"/>
              <w:left w:val="nil"/>
              <w:bottom w:val="single" w:sz="4" w:space="0" w:color="auto"/>
              <w:right w:val="single" w:sz="4" w:space="0" w:color="auto"/>
            </w:tcBorders>
            <w:shd w:val="clear" w:color="000000" w:fill="FFFFFF"/>
            <w:noWrap/>
            <w:vAlign w:val="center"/>
            <w:hideMark/>
          </w:tcPr>
          <w:p w14:paraId="4613789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12937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1FA5EA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重大公共卫生服务</w:t>
            </w:r>
          </w:p>
        </w:tc>
        <w:tc>
          <w:tcPr>
            <w:tcW w:w="926" w:type="dxa"/>
            <w:tcBorders>
              <w:top w:val="nil"/>
              <w:left w:val="nil"/>
              <w:bottom w:val="single" w:sz="4" w:space="0" w:color="auto"/>
              <w:right w:val="single" w:sz="4" w:space="0" w:color="auto"/>
            </w:tcBorders>
            <w:shd w:val="clear" w:color="auto" w:fill="auto"/>
            <w:noWrap/>
            <w:vAlign w:val="center"/>
            <w:hideMark/>
          </w:tcPr>
          <w:p w14:paraId="7D0CD53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116</w:t>
            </w:r>
          </w:p>
        </w:tc>
        <w:tc>
          <w:tcPr>
            <w:tcW w:w="1509" w:type="dxa"/>
            <w:tcBorders>
              <w:top w:val="nil"/>
              <w:left w:val="nil"/>
              <w:bottom w:val="single" w:sz="4" w:space="0" w:color="auto"/>
              <w:right w:val="single" w:sz="4" w:space="0" w:color="auto"/>
            </w:tcBorders>
            <w:shd w:val="clear" w:color="000000" w:fill="FFFFFF"/>
            <w:noWrap/>
            <w:vAlign w:val="center"/>
            <w:hideMark/>
          </w:tcPr>
          <w:p w14:paraId="705DC9C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9AC38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8AFEA5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突发公共卫生事件应急处理</w:t>
            </w:r>
          </w:p>
        </w:tc>
        <w:tc>
          <w:tcPr>
            <w:tcW w:w="926" w:type="dxa"/>
            <w:tcBorders>
              <w:top w:val="nil"/>
              <w:left w:val="nil"/>
              <w:bottom w:val="single" w:sz="4" w:space="0" w:color="auto"/>
              <w:right w:val="single" w:sz="4" w:space="0" w:color="auto"/>
            </w:tcBorders>
            <w:shd w:val="clear" w:color="auto" w:fill="auto"/>
            <w:noWrap/>
            <w:vAlign w:val="center"/>
            <w:hideMark/>
          </w:tcPr>
          <w:p w14:paraId="4FBCCDB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3001</w:t>
            </w:r>
          </w:p>
        </w:tc>
        <w:tc>
          <w:tcPr>
            <w:tcW w:w="1509" w:type="dxa"/>
            <w:tcBorders>
              <w:top w:val="nil"/>
              <w:left w:val="nil"/>
              <w:bottom w:val="single" w:sz="4" w:space="0" w:color="auto"/>
              <w:right w:val="single" w:sz="4" w:space="0" w:color="auto"/>
            </w:tcBorders>
            <w:shd w:val="clear" w:color="000000" w:fill="FFFFFF"/>
            <w:noWrap/>
            <w:vAlign w:val="center"/>
            <w:hideMark/>
          </w:tcPr>
          <w:p w14:paraId="192D9AD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6F0FC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D4C41E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其他公共卫生支出</w:t>
            </w:r>
          </w:p>
        </w:tc>
        <w:tc>
          <w:tcPr>
            <w:tcW w:w="926" w:type="dxa"/>
            <w:tcBorders>
              <w:top w:val="nil"/>
              <w:left w:val="nil"/>
              <w:bottom w:val="single" w:sz="4" w:space="0" w:color="auto"/>
              <w:right w:val="single" w:sz="4" w:space="0" w:color="auto"/>
            </w:tcBorders>
            <w:shd w:val="clear" w:color="auto" w:fill="auto"/>
            <w:noWrap/>
            <w:vAlign w:val="center"/>
            <w:hideMark/>
          </w:tcPr>
          <w:p w14:paraId="1188FA4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1060</w:t>
            </w:r>
          </w:p>
        </w:tc>
        <w:tc>
          <w:tcPr>
            <w:tcW w:w="1509" w:type="dxa"/>
            <w:tcBorders>
              <w:top w:val="nil"/>
              <w:left w:val="nil"/>
              <w:bottom w:val="single" w:sz="4" w:space="0" w:color="auto"/>
              <w:right w:val="single" w:sz="4" w:space="0" w:color="auto"/>
            </w:tcBorders>
            <w:shd w:val="clear" w:color="000000" w:fill="FFFFFF"/>
            <w:noWrap/>
            <w:vAlign w:val="center"/>
            <w:hideMark/>
          </w:tcPr>
          <w:p w14:paraId="4EF775C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46786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DBD9BC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中医药</w:t>
            </w:r>
          </w:p>
        </w:tc>
        <w:tc>
          <w:tcPr>
            <w:tcW w:w="926" w:type="dxa"/>
            <w:tcBorders>
              <w:top w:val="nil"/>
              <w:left w:val="nil"/>
              <w:bottom w:val="single" w:sz="4" w:space="0" w:color="auto"/>
              <w:right w:val="single" w:sz="4" w:space="0" w:color="auto"/>
            </w:tcBorders>
            <w:shd w:val="clear" w:color="auto" w:fill="auto"/>
            <w:noWrap/>
            <w:vAlign w:val="center"/>
            <w:hideMark/>
          </w:tcPr>
          <w:p w14:paraId="1E0F55D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D5C62C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0628F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686213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中医（民族</w:t>
            </w:r>
            <w:proofErr w:type="gramStart"/>
            <w:r w:rsidRPr="00D11802">
              <w:rPr>
                <w:rFonts w:ascii="宋体" w:eastAsia="宋体" w:hAnsi="宋体" w:cs="宋体" w:hint="eastAsia"/>
                <w:kern w:val="0"/>
                <w:sz w:val="22"/>
              </w:rPr>
              <w:t>医</w:t>
            </w:r>
            <w:proofErr w:type="gramEnd"/>
            <w:r w:rsidRPr="00D11802">
              <w:rPr>
                <w:rFonts w:ascii="宋体" w:eastAsia="宋体" w:hAnsi="宋体" w:cs="宋体" w:hint="eastAsia"/>
                <w:kern w:val="0"/>
                <w:sz w:val="22"/>
              </w:rPr>
              <w:t>）药专项</w:t>
            </w:r>
          </w:p>
        </w:tc>
        <w:tc>
          <w:tcPr>
            <w:tcW w:w="926" w:type="dxa"/>
            <w:tcBorders>
              <w:top w:val="nil"/>
              <w:left w:val="nil"/>
              <w:bottom w:val="single" w:sz="4" w:space="0" w:color="auto"/>
              <w:right w:val="single" w:sz="4" w:space="0" w:color="auto"/>
            </w:tcBorders>
            <w:shd w:val="clear" w:color="auto" w:fill="auto"/>
            <w:noWrap/>
            <w:vAlign w:val="center"/>
            <w:hideMark/>
          </w:tcPr>
          <w:p w14:paraId="42B6444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566423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7CEA24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A5D88E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其他中医药支出</w:t>
            </w:r>
          </w:p>
        </w:tc>
        <w:tc>
          <w:tcPr>
            <w:tcW w:w="926" w:type="dxa"/>
            <w:tcBorders>
              <w:top w:val="nil"/>
              <w:left w:val="nil"/>
              <w:bottom w:val="single" w:sz="4" w:space="0" w:color="auto"/>
              <w:right w:val="single" w:sz="4" w:space="0" w:color="auto"/>
            </w:tcBorders>
            <w:shd w:val="clear" w:color="auto" w:fill="auto"/>
            <w:noWrap/>
            <w:vAlign w:val="center"/>
            <w:hideMark/>
          </w:tcPr>
          <w:p w14:paraId="015A009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4D4EE8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E6D54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D356E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计划生育事务</w:t>
            </w:r>
          </w:p>
        </w:tc>
        <w:tc>
          <w:tcPr>
            <w:tcW w:w="926" w:type="dxa"/>
            <w:tcBorders>
              <w:top w:val="nil"/>
              <w:left w:val="nil"/>
              <w:bottom w:val="single" w:sz="4" w:space="0" w:color="auto"/>
              <w:right w:val="single" w:sz="4" w:space="0" w:color="auto"/>
            </w:tcBorders>
            <w:shd w:val="clear" w:color="auto" w:fill="auto"/>
            <w:noWrap/>
            <w:vAlign w:val="center"/>
            <w:hideMark/>
          </w:tcPr>
          <w:p w14:paraId="45E911A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19</w:t>
            </w:r>
          </w:p>
        </w:tc>
        <w:tc>
          <w:tcPr>
            <w:tcW w:w="1509" w:type="dxa"/>
            <w:tcBorders>
              <w:top w:val="nil"/>
              <w:left w:val="nil"/>
              <w:bottom w:val="single" w:sz="4" w:space="0" w:color="auto"/>
              <w:right w:val="single" w:sz="4" w:space="0" w:color="auto"/>
            </w:tcBorders>
            <w:shd w:val="clear" w:color="000000" w:fill="FFFFFF"/>
            <w:noWrap/>
            <w:vAlign w:val="center"/>
            <w:hideMark/>
          </w:tcPr>
          <w:p w14:paraId="195729A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6D332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590A8D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计划生育机构</w:t>
            </w:r>
          </w:p>
        </w:tc>
        <w:tc>
          <w:tcPr>
            <w:tcW w:w="926" w:type="dxa"/>
            <w:tcBorders>
              <w:top w:val="nil"/>
              <w:left w:val="nil"/>
              <w:bottom w:val="single" w:sz="4" w:space="0" w:color="auto"/>
              <w:right w:val="single" w:sz="4" w:space="0" w:color="auto"/>
            </w:tcBorders>
            <w:shd w:val="clear" w:color="auto" w:fill="auto"/>
            <w:noWrap/>
            <w:vAlign w:val="center"/>
            <w:hideMark/>
          </w:tcPr>
          <w:p w14:paraId="69A9DB6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w:t>
            </w:r>
          </w:p>
        </w:tc>
        <w:tc>
          <w:tcPr>
            <w:tcW w:w="1509" w:type="dxa"/>
            <w:tcBorders>
              <w:top w:val="nil"/>
              <w:left w:val="nil"/>
              <w:bottom w:val="single" w:sz="4" w:space="0" w:color="auto"/>
              <w:right w:val="single" w:sz="4" w:space="0" w:color="auto"/>
            </w:tcBorders>
            <w:shd w:val="clear" w:color="000000" w:fill="FFFFFF"/>
            <w:noWrap/>
            <w:vAlign w:val="center"/>
            <w:hideMark/>
          </w:tcPr>
          <w:p w14:paraId="3451F69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8F6FE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351340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计划生育服务</w:t>
            </w:r>
          </w:p>
        </w:tc>
        <w:tc>
          <w:tcPr>
            <w:tcW w:w="926" w:type="dxa"/>
            <w:tcBorders>
              <w:top w:val="nil"/>
              <w:left w:val="nil"/>
              <w:bottom w:val="single" w:sz="4" w:space="0" w:color="auto"/>
              <w:right w:val="single" w:sz="4" w:space="0" w:color="auto"/>
            </w:tcBorders>
            <w:shd w:val="clear" w:color="auto" w:fill="auto"/>
            <w:noWrap/>
            <w:vAlign w:val="center"/>
            <w:hideMark/>
          </w:tcPr>
          <w:p w14:paraId="1D45622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9D3772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3D54F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9C4F57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其他计划生育事务支出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4409BC6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19</w:t>
            </w:r>
          </w:p>
        </w:tc>
        <w:tc>
          <w:tcPr>
            <w:tcW w:w="1509" w:type="dxa"/>
            <w:tcBorders>
              <w:top w:val="nil"/>
              <w:left w:val="nil"/>
              <w:bottom w:val="single" w:sz="4" w:space="0" w:color="auto"/>
              <w:right w:val="single" w:sz="4" w:space="0" w:color="auto"/>
            </w:tcBorders>
            <w:shd w:val="clear" w:color="000000" w:fill="FFFFFF"/>
            <w:noWrap/>
            <w:vAlign w:val="center"/>
            <w:hideMark/>
          </w:tcPr>
          <w:p w14:paraId="448EBED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8DB37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2F16D6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行政事业单位医疗</w:t>
            </w:r>
          </w:p>
        </w:tc>
        <w:tc>
          <w:tcPr>
            <w:tcW w:w="926" w:type="dxa"/>
            <w:tcBorders>
              <w:top w:val="nil"/>
              <w:left w:val="nil"/>
              <w:bottom w:val="single" w:sz="4" w:space="0" w:color="auto"/>
              <w:right w:val="single" w:sz="4" w:space="0" w:color="auto"/>
            </w:tcBorders>
            <w:shd w:val="clear" w:color="auto" w:fill="auto"/>
            <w:noWrap/>
            <w:vAlign w:val="center"/>
            <w:hideMark/>
          </w:tcPr>
          <w:p w14:paraId="12FF1B4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14588</w:t>
            </w:r>
          </w:p>
        </w:tc>
        <w:tc>
          <w:tcPr>
            <w:tcW w:w="1509" w:type="dxa"/>
            <w:tcBorders>
              <w:top w:val="nil"/>
              <w:left w:val="nil"/>
              <w:bottom w:val="single" w:sz="4" w:space="0" w:color="auto"/>
              <w:right w:val="single" w:sz="4" w:space="0" w:color="auto"/>
            </w:tcBorders>
            <w:shd w:val="clear" w:color="000000" w:fill="FFFFFF"/>
            <w:noWrap/>
            <w:vAlign w:val="center"/>
            <w:hideMark/>
          </w:tcPr>
          <w:p w14:paraId="5FC64D3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385F64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82BA1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行政单位医疗</w:t>
            </w:r>
          </w:p>
        </w:tc>
        <w:tc>
          <w:tcPr>
            <w:tcW w:w="926" w:type="dxa"/>
            <w:tcBorders>
              <w:top w:val="nil"/>
              <w:left w:val="nil"/>
              <w:bottom w:val="single" w:sz="4" w:space="0" w:color="auto"/>
              <w:right w:val="single" w:sz="4" w:space="0" w:color="auto"/>
            </w:tcBorders>
            <w:shd w:val="clear" w:color="auto" w:fill="auto"/>
            <w:noWrap/>
            <w:vAlign w:val="center"/>
            <w:hideMark/>
          </w:tcPr>
          <w:p w14:paraId="7CD3CC6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2997</w:t>
            </w:r>
          </w:p>
        </w:tc>
        <w:tc>
          <w:tcPr>
            <w:tcW w:w="1509" w:type="dxa"/>
            <w:tcBorders>
              <w:top w:val="nil"/>
              <w:left w:val="nil"/>
              <w:bottom w:val="single" w:sz="4" w:space="0" w:color="auto"/>
              <w:right w:val="single" w:sz="4" w:space="0" w:color="auto"/>
            </w:tcBorders>
            <w:shd w:val="clear" w:color="000000" w:fill="FFFFFF"/>
            <w:noWrap/>
            <w:vAlign w:val="center"/>
            <w:hideMark/>
          </w:tcPr>
          <w:p w14:paraId="6454C7E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672AF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547052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事业单位医疗</w:t>
            </w:r>
          </w:p>
        </w:tc>
        <w:tc>
          <w:tcPr>
            <w:tcW w:w="926" w:type="dxa"/>
            <w:tcBorders>
              <w:top w:val="nil"/>
              <w:left w:val="nil"/>
              <w:bottom w:val="single" w:sz="4" w:space="0" w:color="auto"/>
              <w:right w:val="single" w:sz="4" w:space="0" w:color="auto"/>
            </w:tcBorders>
            <w:shd w:val="clear" w:color="auto" w:fill="auto"/>
            <w:noWrap/>
            <w:vAlign w:val="center"/>
            <w:hideMark/>
          </w:tcPr>
          <w:p w14:paraId="709E45F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6733</w:t>
            </w:r>
          </w:p>
        </w:tc>
        <w:tc>
          <w:tcPr>
            <w:tcW w:w="1509" w:type="dxa"/>
            <w:tcBorders>
              <w:top w:val="nil"/>
              <w:left w:val="nil"/>
              <w:bottom w:val="single" w:sz="4" w:space="0" w:color="auto"/>
              <w:right w:val="single" w:sz="4" w:space="0" w:color="auto"/>
            </w:tcBorders>
            <w:shd w:val="clear" w:color="000000" w:fill="FFFFFF"/>
            <w:noWrap/>
            <w:vAlign w:val="center"/>
            <w:hideMark/>
          </w:tcPr>
          <w:p w14:paraId="02EF24E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D0A81C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FE78A3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公务员医疗补助</w:t>
            </w:r>
          </w:p>
        </w:tc>
        <w:tc>
          <w:tcPr>
            <w:tcW w:w="926" w:type="dxa"/>
            <w:tcBorders>
              <w:top w:val="nil"/>
              <w:left w:val="nil"/>
              <w:bottom w:val="single" w:sz="4" w:space="0" w:color="auto"/>
              <w:right w:val="single" w:sz="4" w:space="0" w:color="auto"/>
            </w:tcBorders>
            <w:shd w:val="clear" w:color="auto" w:fill="auto"/>
            <w:noWrap/>
            <w:vAlign w:val="center"/>
            <w:hideMark/>
          </w:tcPr>
          <w:p w14:paraId="60AF2E7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4850</w:t>
            </w:r>
          </w:p>
        </w:tc>
        <w:tc>
          <w:tcPr>
            <w:tcW w:w="1509" w:type="dxa"/>
            <w:tcBorders>
              <w:top w:val="nil"/>
              <w:left w:val="nil"/>
              <w:bottom w:val="single" w:sz="4" w:space="0" w:color="auto"/>
              <w:right w:val="single" w:sz="4" w:space="0" w:color="auto"/>
            </w:tcBorders>
            <w:shd w:val="clear" w:color="000000" w:fill="FFFFFF"/>
            <w:noWrap/>
            <w:vAlign w:val="center"/>
            <w:hideMark/>
          </w:tcPr>
          <w:p w14:paraId="3B9638B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92060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72152B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其他行政事业单位医疗支出</w:t>
            </w:r>
          </w:p>
        </w:tc>
        <w:tc>
          <w:tcPr>
            <w:tcW w:w="926" w:type="dxa"/>
            <w:tcBorders>
              <w:top w:val="nil"/>
              <w:left w:val="nil"/>
              <w:bottom w:val="single" w:sz="4" w:space="0" w:color="auto"/>
              <w:right w:val="single" w:sz="4" w:space="0" w:color="auto"/>
            </w:tcBorders>
            <w:shd w:val="clear" w:color="auto" w:fill="auto"/>
            <w:noWrap/>
            <w:vAlign w:val="center"/>
            <w:hideMark/>
          </w:tcPr>
          <w:p w14:paraId="046FCCE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w:t>
            </w:r>
          </w:p>
        </w:tc>
        <w:tc>
          <w:tcPr>
            <w:tcW w:w="1509" w:type="dxa"/>
            <w:tcBorders>
              <w:top w:val="nil"/>
              <w:left w:val="nil"/>
              <w:bottom w:val="single" w:sz="4" w:space="0" w:color="auto"/>
              <w:right w:val="single" w:sz="4" w:space="0" w:color="auto"/>
            </w:tcBorders>
            <w:shd w:val="clear" w:color="000000" w:fill="FFFFFF"/>
            <w:noWrap/>
            <w:vAlign w:val="center"/>
            <w:hideMark/>
          </w:tcPr>
          <w:p w14:paraId="501505F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D8D851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9FF2B9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财政对基本医疗保险基金的补助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7D37236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1300</w:t>
            </w:r>
          </w:p>
        </w:tc>
        <w:tc>
          <w:tcPr>
            <w:tcW w:w="1509" w:type="dxa"/>
            <w:tcBorders>
              <w:top w:val="nil"/>
              <w:left w:val="nil"/>
              <w:bottom w:val="single" w:sz="4" w:space="0" w:color="auto"/>
              <w:right w:val="single" w:sz="4" w:space="0" w:color="auto"/>
            </w:tcBorders>
            <w:shd w:val="clear" w:color="000000" w:fill="FFFFFF"/>
            <w:noWrap/>
            <w:vAlign w:val="center"/>
            <w:hideMark/>
          </w:tcPr>
          <w:p w14:paraId="47561C6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D9C64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937E17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财政对职工基本医疗保险基金的补助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7FD1030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06DB58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CADD7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C992BA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财政对城乡居民基本医疗保险基金的补助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2B2D4C1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1300</w:t>
            </w:r>
          </w:p>
        </w:tc>
        <w:tc>
          <w:tcPr>
            <w:tcW w:w="1509" w:type="dxa"/>
            <w:tcBorders>
              <w:top w:val="nil"/>
              <w:left w:val="nil"/>
              <w:bottom w:val="single" w:sz="4" w:space="0" w:color="auto"/>
              <w:right w:val="single" w:sz="4" w:space="0" w:color="auto"/>
            </w:tcBorders>
            <w:shd w:val="clear" w:color="000000" w:fill="FFFFFF"/>
            <w:noWrap/>
            <w:vAlign w:val="center"/>
            <w:hideMark/>
          </w:tcPr>
          <w:p w14:paraId="03CBCED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98419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D9E92B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财政对其他基本医疗保险基金的补助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576E6B3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212F6F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3BFBB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819D12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医疗救助</w:t>
            </w:r>
          </w:p>
        </w:tc>
        <w:tc>
          <w:tcPr>
            <w:tcW w:w="926" w:type="dxa"/>
            <w:tcBorders>
              <w:top w:val="nil"/>
              <w:left w:val="nil"/>
              <w:bottom w:val="single" w:sz="4" w:space="0" w:color="auto"/>
              <w:right w:val="single" w:sz="4" w:space="0" w:color="auto"/>
            </w:tcBorders>
            <w:shd w:val="clear" w:color="auto" w:fill="auto"/>
            <w:noWrap/>
            <w:vAlign w:val="center"/>
            <w:hideMark/>
          </w:tcPr>
          <w:p w14:paraId="0179396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800</w:t>
            </w:r>
          </w:p>
        </w:tc>
        <w:tc>
          <w:tcPr>
            <w:tcW w:w="1509" w:type="dxa"/>
            <w:tcBorders>
              <w:top w:val="nil"/>
              <w:left w:val="nil"/>
              <w:bottom w:val="single" w:sz="4" w:space="0" w:color="auto"/>
              <w:right w:val="single" w:sz="4" w:space="0" w:color="auto"/>
            </w:tcBorders>
            <w:shd w:val="clear" w:color="000000" w:fill="FFFFFF"/>
            <w:noWrap/>
            <w:vAlign w:val="center"/>
            <w:hideMark/>
          </w:tcPr>
          <w:p w14:paraId="229C10C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24402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0341F3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城乡医疗救助</w:t>
            </w:r>
          </w:p>
        </w:tc>
        <w:tc>
          <w:tcPr>
            <w:tcW w:w="926" w:type="dxa"/>
            <w:tcBorders>
              <w:top w:val="nil"/>
              <w:left w:val="nil"/>
              <w:bottom w:val="single" w:sz="4" w:space="0" w:color="auto"/>
              <w:right w:val="single" w:sz="4" w:space="0" w:color="auto"/>
            </w:tcBorders>
            <w:shd w:val="clear" w:color="auto" w:fill="auto"/>
            <w:noWrap/>
            <w:vAlign w:val="center"/>
            <w:hideMark/>
          </w:tcPr>
          <w:p w14:paraId="3A9D611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800</w:t>
            </w:r>
          </w:p>
        </w:tc>
        <w:tc>
          <w:tcPr>
            <w:tcW w:w="1509" w:type="dxa"/>
            <w:tcBorders>
              <w:top w:val="nil"/>
              <w:left w:val="nil"/>
              <w:bottom w:val="single" w:sz="4" w:space="0" w:color="auto"/>
              <w:right w:val="single" w:sz="4" w:space="0" w:color="auto"/>
            </w:tcBorders>
            <w:shd w:val="clear" w:color="000000" w:fill="FFFFFF"/>
            <w:noWrap/>
            <w:vAlign w:val="center"/>
            <w:hideMark/>
          </w:tcPr>
          <w:p w14:paraId="42A24B0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0A83B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BEDDE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疾病应急救助</w:t>
            </w:r>
          </w:p>
        </w:tc>
        <w:tc>
          <w:tcPr>
            <w:tcW w:w="926" w:type="dxa"/>
            <w:tcBorders>
              <w:top w:val="nil"/>
              <w:left w:val="nil"/>
              <w:bottom w:val="single" w:sz="4" w:space="0" w:color="auto"/>
              <w:right w:val="single" w:sz="4" w:space="0" w:color="auto"/>
            </w:tcBorders>
            <w:shd w:val="clear" w:color="auto" w:fill="auto"/>
            <w:noWrap/>
            <w:vAlign w:val="center"/>
            <w:hideMark/>
          </w:tcPr>
          <w:p w14:paraId="5952F14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DFF2A6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C2954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B6AE1B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其他医疗救助支出</w:t>
            </w:r>
          </w:p>
        </w:tc>
        <w:tc>
          <w:tcPr>
            <w:tcW w:w="926" w:type="dxa"/>
            <w:tcBorders>
              <w:top w:val="nil"/>
              <w:left w:val="nil"/>
              <w:bottom w:val="single" w:sz="4" w:space="0" w:color="auto"/>
              <w:right w:val="single" w:sz="4" w:space="0" w:color="auto"/>
            </w:tcBorders>
            <w:shd w:val="clear" w:color="auto" w:fill="auto"/>
            <w:noWrap/>
            <w:vAlign w:val="center"/>
            <w:hideMark/>
          </w:tcPr>
          <w:p w14:paraId="3E61D6B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A77DF6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BDC93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AE6F38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优抚对象医疗</w:t>
            </w:r>
          </w:p>
        </w:tc>
        <w:tc>
          <w:tcPr>
            <w:tcW w:w="926" w:type="dxa"/>
            <w:tcBorders>
              <w:top w:val="nil"/>
              <w:left w:val="nil"/>
              <w:bottom w:val="single" w:sz="4" w:space="0" w:color="auto"/>
              <w:right w:val="single" w:sz="4" w:space="0" w:color="auto"/>
            </w:tcBorders>
            <w:shd w:val="clear" w:color="auto" w:fill="auto"/>
            <w:noWrap/>
            <w:vAlign w:val="center"/>
            <w:hideMark/>
          </w:tcPr>
          <w:p w14:paraId="591A722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231</w:t>
            </w:r>
          </w:p>
        </w:tc>
        <w:tc>
          <w:tcPr>
            <w:tcW w:w="1509" w:type="dxa"/>
            <w:tcBorders>
              <w:top w:val="nil"/>
              <w:left w:val="nil"/>
              <w:bottom w:val="single" w:sz="4" w:space="0" w:color="auto"/>
              <w:right w:val="single" w:sz="4" w:space="0" w:color="auto"/>
            </w:tcBorders>
            <w:shd w:val="clear" w:color="000000" w:fill="FFFFFF"/>
            <w:noWrap/>
            <w:vAlign w:val="center"/>
            <w:hideMark/>
          </w:tcPr>
          <w:p w14:paraId="669A9E7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16A5EF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FDE281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优抚对象医疗补助</w:t>
            </w:r>
          </w:p>
        </w:tc>
        <w:tc>
          <w:tcPr>
            <w:tcW w:w="926" w:type="dxa"/>
            <w:tcBorders>
              <w:top w:val="nil"/>
              <w:left w:val="nil"/>
              <w:bottom w:val="single" w:sz="4" w:space="0" w:color="auto"/>
              <w:right w:val="single" w:sz="4" w:space="0" w:color="auto"/>
            </w:tcBorders>
            <w:shd w:val="clear" w:color="auto" w:fill="auto"/>
            <w:noWrap/>
            <w:vAlign w:val="center"/>
            <w:hideMark/>
          </w:tcPr>
          <w:p w14:paraId="58B4C8A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231</w:t>
            </w:r>
          </w:p>
        </w:tc>
        <w:tc>
          <w:tcPr>
            <w:tcW w:w="1509" w:type="dxa"/>
            <w:tcBorders>
              <w:top w:val="nil"/>
              <w:left w:val="nil"/>
              <w:bottom w:val="single" w:sz="4" w:space="0" w:color="auto"/>
              <w:right w:val="single" w:sz="4" w:space="0" w:color="auto"/>
            </w:tcBorders>
            <w:shd w:val="clear" w:color="000000" w:fill="FFFFFF"/>
            <w:noWrap/>
            <w:vAlign w:val="center"/>
            <w:hideMark/>
          </w:tcPr>
          <w:p w14:paraId="2A82A7C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EF9D2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8CA315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其他优抚对象医疗支出</w:t>
            </w:r>
          </w:p>
        </w:tc>
        <w:tc>
          <w:tcPr>
            <w:tcW w:w="926" w:type="dxa"/>
            <w:tcBorders>
              <w:top w:val="nil"/>
              <w:left w:val="nil"/>
              <w:bottom w:val="single" w:sz="4" w:space="0" w:color="auto"/>
              <w:right w:val="single" w:sz="4" w:space="0" w:color="auto"/>
            </w:tcBorders>
            <w:shd w:val="clear" w:color="auto" w:fill="auto"/>
            <w:noWrap/>
            <w:vAlign w:val="center"/>
            <w:hideMark/>
          </w:tcPr>
          <w:p w14:paraId="1FD41AD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7169F7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2FBEB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86B9DC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医疗保障管理事务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038FD9B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0A125B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2DD06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FB4039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7F9950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CD76AE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D94BF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A1C6A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84DF0F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121417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F5D00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245405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5C2271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46377C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0E4FD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F3A56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0C1F55E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9302BD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81D40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819AD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医疗保障政策管理</w:t>
            </w:r>
          </w:p>
        </w:tc>
        <w:tc>
          <w:tcPr>
            <w:tcW w:w="926" w:type="dxa"/>
            <w:tcBorders>
              <w:top w:val="nil"/>
              <w:left w:val="nil"/>
              <w:bottom w:val="single" w:sz="4" w:space="0" w:color="auto"/>
              <w:right w:val="single" w:sz="4" w:space="0" w:color="auto"/>
            </w:tcBorders>
            <w:shd w:val="clear" w:color="auto" w:fill="auto"/>
            <w:noWrap/>
            <w:vAlign w:val="center"/>
            <w:hideMark/>
          </w:tcPr>
          <w:p w14:paraId="2C16129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5D3B98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6AE2A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DB0C64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医疗保障经办事务</w:t>
            </w:r>
          </w:p>
        </w:tc>
        <w:tc>
          <w:tcPr>
            <w:tcW w:w="926" w:type="dxa"/>
            <w:tcBorders>
              <w:top w:val="nil"/>
              <w:left w:val="nil"/>
              <w:bottom w:val="single" w:sz="4" w:space="0" w:color="auto"/>
              <w:right w:val="single" w:sz="4" w:space="0" w:color="auto"/>
            </w:tcBorders>
            <w:shd w:val="clear" w:color="auto" w:fill="auto"/>
            <w:noWrap/>
            <w:vAlign w:val="center"/>
            <w:hideMark/>
          </w:tcPr>
          <w:p w14:paraId="41B427B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763F2E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66D0EA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F8542B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665CFC2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841913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6E269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0D6DE9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其他医疗保障管理事务支出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0E258E1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1C7BB6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3F353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ACBD24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老龄卫生健康事务</w:t>
            </w:r>
          </w:p>
        </w:tc>
        <w:tc>
          <w:tcPr>
            <w:tcW w:w="926" w:type="dxa"/>
            <w:tcBorders>
              <w:top w:val="nil"/>
              <w:left w:val="nil"/>
              <w:bottom w:val="single" w:sz="4" w:space="0" w:color="auto"/>
              <w:right w:val="single" w:sz="4" w:space="0" w:color="auto"/>
            </w:tcBorders>
            <w:shd w:val="clear" w:color="auto" w:fill="auto"/>
            <w:noWrap/>
            <w:vAlign w:val="center"/>
            <w:hideMark/>
          </w:tcPr>
          <w:p w14:paraId="784E38F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w:t>
            </w:r>
          </w:p>
        </w:tc>
        <w:tc>
          <w:tcPr>
            <w:tcW w:w="1509" w:type="dxa"/>
            <w:tcBorders>
              <w:top w:val="nil"/>
              <w:left w:val="nil"/>
              <w:bottom w:val="single" w:sz="4" w:space="0" w:color="auto"/>
              <w:right w:val="single" w:sz="4" w:space="0" w:color="auto"/>
            </w:tcBorders>
            <w:shd w:val="clear" w:color="000000" w:fill="FFFFFF"/>
            <w:noWrap/>
            <w:vAlign w:val="center"/>
            <w:hideMark/>
          </w:tcPr>
          <w:p w14:paraId="6BEC59D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E06B7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4E879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其他卫生健康支出</w:t>
            </w:r>
          </w:p>
        </w:tc>
        <w:tc>
          <w:tcPr>
            <w:tcW w:w="926" w:type="dxa"/>
            <w:tcBorders>
              <w:top w:val="nil"/>
              <w:left w:val="nil"/>
              <w:bottom w:val="single" w:sz="4" w:space="0" w:color="auto"/>
              <w:right w:val="single" w:sz="4" w:space="0" w:color="auto"/>
            </w:tcBorders>
            <w:shd w:val="clear" w:color="auto" w:fill="auto"/>
            <w:noWrap/>
            <w:vAlign w:val="center"/>
            <w:hideMark/>
          </w:tcPr>
          <w:p w14:paraId="258B435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AA3B19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0455D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08748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十、节能环保支出</w:t>
            </w:r>
          </w:p>
        </w:tc>
        <w:tc>
          <w:tcPr>
            <w:tcW w:w="926" w:type="dxa"/>
            <w:tcBorders>
              <w:top w:val="nil"/>
              <w:left w:val="nil"/>
              <w:bottom w:val="single" w:sz="4" w:space="0" w:color="auto"/>
              <w:right w:val="single" w:sz="4" w:space="0" w:color="auto"/>
            </w:tcBorders>
            <w:shd w:val="clear" w:color="auto" w:fill="auto"/>
            <w:noWrap/>
            <w:vAlign w:val="center"/>
            <w:hideMark/>
          </w:tcPr>
          <w:p w14:paraId="70F6923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6753</w:t>
            </w:r>
          </w:p>
        </w:tc>
        <w:tc>
          <w:tcPr>
            <w:tcW w:w="1509" w:type="dxa"/>
            <w:tcBorders>
              <w:top w:val="nil"/>
              <w:left w:val="nil"/>
              <w:bottom w:val="single" w:sz="4" w:space="0" w:color="auto"/>
              <w:right w:val="single" w:sz="4" w:space="0" w:color="auto"/>
            </w:tcBorders>
            <w:shd w:val="clear" w:color="000000" w:fill="FFFFFF"/>
            <w:noWrap/>
            <w:vAlign w:val="center"/>
            <w:hideMark/>
          </w:tcPr>
          <w:p w14:paraId="3E54887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B4619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D5EB2D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环境保护管理事务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14FF946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35</w:t>
            </w:r>
          </w:p>
        </w:tc>
        <w:tc>
          <w:tcPr>
            <w:tcW w:w="1509" w:type="dxa"/>
            <w:tcBorders>
              <w:top w:val="nil"/>
              <w:left w:val="nil"/>
              <w:bottom w:val="single" w:sz="4" w:space="0" w:color="auto"/>
              <w:right w:val="single" w:sz="4" w:space="0" w:color="auto"/>
            </w:tcBorders>
            <w:shd w:val="clear" w:color="000000" w:fill="FFFFFF"/>
            <w:noWrap/>
            <w:vAlign w:val="center"/>
            <w:hideMark/>
          </w:tcPr>
          <w:p w14:paraId="2BEC48D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371913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D118C4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253EEA7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9B4AD8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B5672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6DC08E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524E424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F52B9F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37057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1438A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372CEA1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11C5D6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0A2AF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1DA6F8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生态环境保护宣传</w:t>
            </w:r>
          </w:p>
        </w:tc>
        <w:tc>
          <w:tcPr>
            <w:tcW w:w="926" w:type="dxa"/>
            <w:tcBorders>
              <w:top w:val="nil"/>
              <w:left w:val="nil"/>
              <w:bottom w:val="single" w:sz="4" w:space="0" w:color="auto"/>
              <w:right w:val="single" w:sz="4" w:space="0" w:color="auto"/>
            </w:tcBorders>
            <w:shd w:val="clear" w:color="auto" w:fill="auto"/>
            <w:noWrap/>
            <w:vAlign w:val="center"/>
            <w:hideMark/>
          </w:tcPr>
          <w:p w14:paraId="33F5E6E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BA75F9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2EA99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420531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环境保护法规、规划及标准</w:t>
            </w:r>
          </w:p>
        </w:tc>
        <w:tc>
          <w:tcPr>
            <w:tcW w:w="926" w:type="dxa"/>
            <w:tcBorders>
              <w:top w:val="nil"/>
              <w:left w:val="nil"/>
              <w:bottom w:val="single" w:sz="4" w:space="0" w:color="auto"/>
              <w:right w:val="single" w:sz="4" w:space="0" w:color="auto"/>
            </w:tcBorders>
            <w:shd w:val="clear" w:color="auto" w:fill="auto"/>
            <w:noWrap/>
            <w:vAlign w:val="center"/>
            <w:hideMark/>
          </w:tcPr>
          <w:p w14:paraId="071FE2F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D52AFC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987FEC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12D754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生态环境国际合作及履约</w:t>
            </w:r>
          </w:p>
        </w:tc>
        <w:tc>
          <w:tcPr>
            <w:tcW w:w="926" w:type="dxa"/>
            <w:tcBorders>
              <w:top w:val="nil"/>
              <w:left w:val="nil"/>
              <w:bottom w:val="single" w:sz="4" w:space="0" w:color="auto"/>
              <w:right w:val="single" w:sz="4" w:space="0" w:color="auto"/>
            </w:tcBorders>
            <w:shd w:val="clear" w:color="auto" w:fill="auto"/>
            <w:noWrap/>
            <w:vAlign w:val="center"/>
            <w:hideMark/>
          </w:tcPr>
          <w:p w14:paraId="57F7FF3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006376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DEB78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146C1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生态环境保护行政许可</w:t>
            </w:r>
          </w:p>
        </w:tc>
        <w:tc>
          <w:tcPr>
            <w:tcW w:w="926" w:type="dxa"/>
            <w:tcBorders>
              <w:top w:val="nil"/>
              <w:left w:val="nil"/>
              <w:bottom w:val="single" w:sz="4" w:space="0" w:color="auto"/>
              <w:right w:val="single" w:sz="4" w:space="0" w:color="auto"/>
            </w:tcBorders>
            <w:shd w:val="clear" w:color="auto" w:fill="auto"/>
            <w:noWrap/>
            <w:vAlign w:val="center"/>
            <w:hideMark/>
          </w:tcPr>
          <w:p w14:paraId="327B6E0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439B4E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29AD3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F3357D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应对气候变化管理事务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0FBD839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46DD8F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2586D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AE7BC7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其他环境保护管理事务支出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47365A7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35</w:t>
            </w:r>
          </w:p>
        </w:tc>
        <w:tc>
          <w:tcPr>
            <w:tcW w:w="1509" w:type="dxa"/>
            <w:tcBorders>
              <w:top w:val="nil"/>
              <w:left w:val="nil"/>
              <w:bottom w:val="single" w:sz="4" w:space="0" w:color="auto"/>
              <w:right w:val="single" w:sz="4" w:space="0" w:color="auto"/>
            </w:tcBorders>
            <w:shd w:val="clear" w:color="000000" w:fill="FFFFFF"/>
            <w:noWrap/>
            <w:vAlign w:val="center"/>
            <w:hideMark/>
          </w:tcPr>
          <w:p w14:paraId="0B38EE9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EA0B1A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4B2051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环境监测与监察</w:t>
            </w:r>
          </w:p>
        </w:tc>
        <w:tc>
          <w:tcPr>
            <w:tcW w:w="926" w:type="dxa"/>
            <w:tcBorders>
              <w:top w:val="nil"/>
              <w:left w:val="nil"/>
              <w:bottom w:val="single" w:sz="4" w:space="0" w:color="auto"/>
              <w:right w:val="single" w:sz="4" w:space="0" w:color="auto"/>
            </w:tcBorders>
            <w:shd w:val="clear" w:color="auto" w:fill="auto"/>
            <w:noWrap/>
            <w:vAlign w:val="center"/>
            <w:hideMark/>
          </w:tcPr>
          <w:p w14:paraId="0C797B2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B75509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1EF40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5CB36F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建设项目环评审查与监督</w:t>
            </w:r>
          </w:p>
        </w:tc>
        <w:tc>
          <w:tcPr>
            <w:tcW w:w="926" w:type="dxa"/>
            <w:tcBorders>
              <w:top w:val="nil"/>
              <w:left w:val="nil"/>
              <w:bottom w:val="single" w:sz="4" w:space="0" w:color="auto"/>
              <w:right w:val="single" w:sz="4" w:space="0" w:color="auto"/>
            </w:tcBorders>
            <w:shd w:val="clear" w:color="auto" w:fill="auto"/>
            <w:noWrap/>
            <w:vAlign w:val="center"/>
            <w:hideMark/>
          </w:tcPr>
          <w:p w14:paraId="60098F6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9CE65A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46B20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84EFD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核与辐射安全监督</w:t>
            </w:r>
          </w:p>
        </w:tc>
        <w:tc>
          <w:tcPr>
            <w:tcW w:w="926" w:type="dxa"/>
            <w:tcBorders>
              <w:top w:val="nil"/>
              <w:left w:val="nil"/>
              <w:bottom w:val="single" w:sz="4" w:space="0" w:color="auto"/>
              <w:right w:val="single" w:sz="4" w:space="0" w:color="auto"/>
            </w:tcBorders>
            <w:shd w:val="clear" w:color="auto" w:fill="auto"/>
            <w:noWrap/>
            <w:vAlign w:val="center"/>
            <w:hideMark/>
          </w:tcPr>
          <w:p w14:paraId="2AF1B42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5999DC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6C5F6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029D05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其他环境监测与监察支出</w:t>
            </w:r>
          </w:p>
        </w:tc>
        <w:tc>
          <w:tcPr>
            <w:tcW w:w="926" w:type="dxa"/>
            <w:tcBorders>
              <w:top w:val="nil"/>
              <w:left w:val="nil"/>
              <w:bottom w:val="single" w:sz="4" w:space="0" w:color="auto"/>
              <w:right w:val="single" w:sz="4" w:space="0" w:color="auto"/>
            </w:tcBorders>
            <w:shd w:val="clear" w:color="auto" w:fill="auto"/>
            <w:noWrap/>
            <w:vAlign w:val="center"/>
            <w:hideMark/>
          </w:tcPr>
          <w:p w14:paraId="6F29E90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5DE7CF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AE9687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F94C63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污染防治</w:t>
            </w:r>
          </w:p>
        </w:tc>
        <w:tc>
          <w:tcPr>
            <w:tcW w:w="926" w:type="dxa"/>
            <w:tcBorders>
              <w:top w:val="nil"/>
              <w:left w:val="nil"/>
              <w:bottom w:val="single" w:sz="4" w:space="0" w:color="auto"/>
              <w:right w:val="single" w:sz="4" w:space="0" w:color="auto"/>
            </w:tcBorders>
            <w:shd w:val="clear" w:color="auto" w:fill="auto"/>
            <w:noWrap/>
            <w:vAlign w:val="center"/>
            <w:hideMark/>
          </w:tcPr>
          <w:p w14:paraId="6983FC1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6718</w:t>
            </w:r>
          </w:p>
        </w:tc>
        <w:tc>
          <w:tcPr>
            <w:tcW w:w="1509" w:type="dxa"/>
            <w:tcBorders>
              <w:top w:val="nil"/>
              <w:left w:val="nil"/>
              <w:bottom w:val="single" w:sz="4" w:space="0" w:color="auto"/>
              <w:right w:val="single" w:sz="4" w:space="0" w:color="auto"/>
            </w:tcBorders>
            <w:shd w:val="clear" w:color="000000" w:fill="FFFFFF"/>
            <w:noWrap/>
            <w:vAlign w:val="center"/>
            <w:hideMark/>
          </w:tcPr>
          <w:p w14:paraId="076C258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37960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75979B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大气</w:t>
            </w:r>
          </w:p>
        </w:tc>
        <w:tc>
          <w:tcPr>
            <w:tcW w:w="926" w:type="dxa"/>
            <w:tcBorders>
              <w:top w:val="nil"/>
              <w:left w:val="nil"/>
              <w:bottom w:val="single" w:sz="4" w:space="0" w:color="auto"/>
              <w:right w:val="single" w:sz="4" w:space="0" w:color="auto"/>
            </w:tcBorders>
            <w:shd w:val="clear" w:color="auto" w:fill="auto"/>
            <w:noWrap/>
            <w:vAlign w:val="center"/>
            <w:hideMark/>
          </w:tcPr>
          <w:p w14:paraId="4E9E5AA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6718</w:t>
            </w:r>
          </w:p>
        </w:tc>
        <w:tc>
          <w:tcPr>
            <w:tcW w:w="1509" w:type="dxa"/>
            <w:tcBorders>
              <w:top w:val="nil"/>
              <w:left w:val="nil"/>
              <w:bottom w:val="single" w:sz="4" w:space="0" w:color="auto"/>
              <w:right w:val="single" w:sz="4" w:space="0" w:color="auto"/>
            </w:tcBorders>
            <w:shd w:val="clear" w:color="000000" w:fill="FFFFFF"/>
            <w:noWrap/>
            <w:vAlign w:val="center"/>
            <w:hideMark/>
          </w:tcPr>
          <w:p w14:paraId="2C09CE2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2A243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284344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水体</w:t>
            </w:r>
          </w:p>
        </w:tc>
        <w:tc>
          <w:tcPr>
            <w:tcW w:w="926" w:type="dxa"/>
            <w:tcBorders>
              <w:top w:val="nil"/>
              <w:left w:val="nil"/>
              <w:bottom w:val="single" w:sz="4" w:space="0" w:color="auto"/>
              <w:right w:val="single" w:sz="4" w:space="0" w:color="auto"/>
            </w:tcBorders>
            <w:shd w:val="clear" w:color="auto" w:fill="auto"/>
            <w:noWrap/>
            <w:vAlign w:val="center"/>
            <w:hideMark/>
          </w:tcPr>
          <w:p w14:paraId="04D78E6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109</w:t>
            </w:r>
          </w:p>
        </w:tc>
        <w:tc>
          <w:tcPr>
            <w:tcW w:w="1509" w:type="dxa"/>
            <w:tcBorders>
              <w:top w:val="nil"/>
              <w:left w:val="nil"/>
              <w:bottom w:val="single" w:sz="4" w:space="0" w:color="auto"/>
              <w:right w:val="single" w:sz="4" w:space="0" w:color="auto"/>
            </w:tcBorders>
            <w:shd w:val="clear" w:color="000000" w:fill="FFFFFF"/>
            <w:noWrap/>
            <w:vAlign w:val="center"/>
            <w:hideMark/>
          </w:tcPr>
          <w:p w14:paraId="5C7E8E6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29F0F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1BB41A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噪声</w:t>
            </w:r>
          </w:p>
        </w:tc>
        <w:tc>
          <w:tcPr>
            <w:tcW w:w="926" w:type="dxa"/>
            <w:tcBorders>
              <w:top w:val="nil"/>
              <w:left w:val="nil"/>
              <w:bottom w:val="single" w:sz="4" w:space="0" w:color="auto"/>
              <w:right w:val="single" w:sz="4" w:space="0" w:color="auto"/>
            </w:tcBorders>
            <w:shd w:val="clear" w:color="auto" w:fill="auto"/>
            <w:noWrap/>
            <w:vAlign w:val="center"/>
            <w:hideMark/>
          </w:tcPr>
          <w:p w14:paraId="77D31D4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916222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43322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10EEF4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固体废弃物与化学品</w:t>
            </w:r>
          </w:p>
        </w:tc>
        <w:tc>
          <w:tcPr>
            <w:tcW w:w="926" w:type="dxa"/>
            <w:tcBorders>
              <w:top w:val="nil"/>
              <w:left w:val="nil"/>
              <w:bottom w:val="single" w:sz="4" w:space="0" w:color="auto"/>
              <w:right w:val="single" w:sz="4" w:space="0" w:color="auto"/>
            </w:tcBorders>
            <w:shd w:val="clear" w:color="auto" w:fill="auto"/>
            <w:noWrap/>
            <w:vAlign w:val="center"/>
            <w:hideMark/>
          </w:tcPr>
          <w:p w14:paraId="54FD662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845DD3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BBA48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E9144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放射源和放射性废物监管</w:t>
            </w:r>
          </w:p>
        </w:tc>
        <w:tc>
          <w:tcPr>
            <w:tcW w:w="926" w:type="dxa"/>
            <w:tcBorders>
              <w:top w:val="nil"/>
              <w:left w:val="nil"/>
              <w:bottom w:val="single" w:sz="4" w:space="0" w:color="auto"/>
              <w:right w:val="single" w:sz="4" w:space="0" w:color="auto"/>
            </w:tcBorders>
            <w:shd w:val="clear" w:color="auto" w:fill="auto"/>
            <w:noWrap/>
            <w:vAlign w:val="center"/>
            <w:hideMark/>
          </w:tcPr>
          <w:p w14:paraId="67BCEF5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637CCE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DDC4E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AA3081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辐射</w:t>
            </w:r>
          </w:p>
        </w:tc>
        <w:tc>
          <w:tcPr>
            <w:tcW w:w="926" w:type="dxa"/>
            <w:tcBorders>
              <w:top w:val="nil"/>
              <w:left w:val="nil"/>
              <w:bottom w:val="single" w:sz="4" w:space="0" w:color="auto"/>
              <w:right w:val="single" w:sz="4" w:space="0" w:color="auto"/>
            </w:tcBorders>
            <w:shd w:val="clear" w:color="auto" w:fill="auto"/>
            <w:noWrap/>
            <w:vAlign w:val="center"/>
            <w:hideMark/>
          </w:tcPr>
          <w:p w14:paraId="5B7A0D4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45D56F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AABD15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5D6B77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土壤</w:t>
            </w:r>
          </w:p>
        </w:tc>
        <w:tc>
          <w:tcPr>
            <w:tcW w:w="926" w:type="dxa"/>
            <w:tcBorders>
              <w:top w:val="nil"/>
              <w:left w:val="nil"/>
              <w:bottom w:val="single" w:sz="4" w:space="0" w:color="auto"/>
              <w:right w:val="single" w:sz="4" w:space="0" w:color="auto"/>
            </w:tcBorders>
            <w:shd w:val="clear" w:color="auto" w:fill="auto"/>
            <w:noWrap/>
            <w:vAlign w:val="center"/>
            <w:hideMark/>
          </w:tcPr>
          <w:p w14:paraId="594A28C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D0A2EA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04111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C8BFF2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其他污染防治支出</w:t>
            </w:r>
          </w:p>
        </w:tc>
        <w:tc>
          <w:tcPr>
            <w:tcW w:w="926" w:type="dxa"/>
            <w:tcBorders>
              <w:top w:val="nil"/>
              <w:left w:val="nil"/>
              <w:bottom w:val="single" w:sz="4" w:space="0" w:color="auto"/>
              <w:right w:val="single" w:sz="4" w:space="0" w:color="auto"/>
            </w:tcBorders>
            <w:shd w:val="clear" w:color="auto" w:fill="auto"/>
            <w:noWrap/>
            <w:vAlign w:val="center"/>
            <w:hideMark/>
          </w:tcPr>
          <w:p w14:paraId="71C86C9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0FB76A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A83D7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910046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自然生态保护</w:t>
            </w:r>
          </w:p>
        </w:tc>
        <w:tc>
          <w:tcPr>
            <w:tcW w:w="926" w:type="dxa"/>
            <w:tcBorders>
              <w:top w:val="nil"/>
              <w:left w:val="nil"/>
              <w:bottom w:val="single" w:sz="4" w:space="0" w:color="auto"/>
              <w:right w:val="single" w:sz="4" w:space="0" w:color="auto"/>
            </w:tcBorders>
            <w:shd w:val="clear" w:color="auto" w:fill="auto"/>
            <w:noWrap/>
            <w:vAlign w:val="center"/>
            <w:hideMark/>
          </w:tcPr>
          <w:p w14:paraId="0684EE7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4BCC3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3D594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94ACE4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生态保护</w:t>
            </w:r>
          </w:p>
        </w:tc>
        <w:tc>
          <w:tcPr>
            <w:tcW w:w="926" w:type="dxa"/>
            <w:tcBorders>
              <w:top w:val="nil"/>
              <w:left w:val="nil"/>
              <w:bottom w:val="single" w:sz="4" w:space="0" w:color="auto"/>
              <w:right w:val="single" w:sz="4" w:space="0" w:color="auto"/>
            </w:tcBorders>
            <w:shd w:val="clear" w:color="auto" w:fill="auto"/>
            <w:noWrap/>
            <w:vAlign w:val="center"/>
            <w:hideMark/>
          </w:tcPr>
          <w:p w14:paraId="45D76D2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4834D6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501452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896281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农村环境保护</w:t>
            </w:r>
          </w:p>
        </w:tc>
        <w:tc>
          <w:tcPr>
            <w:tcW w:w="926" w:type="dxa"/>
            <w:tcBorders>
              <w:top w:val="nil"/>
              <w:left w:val="nil"/>
              <w:bottom w:val="single" w:sz="4" w:space="0" w:color="auto"/>
              <w:right w:val="single" w:sz="4" w:space="0" w:color="auto"/>
            </w:tcBorders>
            <w:shd w:val="clear" w:color="auto" w:fill="auto"/>
            <w:noWrap/>
            <w:vAlign w:val="center"/>
            <w:hideMark/>
          </w:tcPr>
          <w:p w14:paraId="038D08F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49CF8C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06CDD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CC6FF5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生物及物种资源保护</w:t>
            </w:r>
          </w:p>
        </w:tc>
        <w:tc>
          <w:tcPr>
            <w:tcW w:w="926" w:type="dxa"/>
            <w:tcBorders>
              <w:top w:val="nil"/>
              <w:left w:val="nil"/>
              <w:bottom w:val="single" w:sz="4" w:space="0" w:color="auto"/>
              <w:right w:val="single" w:sz="4" w:space="0" w:color="auto"/>
            </w:tcBorders>
            <w:shd w:val="clear" w:color="auto" w:fill="auto"/>
            <w:noWrap/>
            <w:vAlign w:val="center"/>
            <w:hideMark/>
          </w:tcPr>
          <w:p w14:paraId="393DED4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7C51D6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9C1B62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0148D6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其他自然生态保护支出</w:t>
            </w:r>
          </w:p>
        </w:tc>
        <w:tc>
          <w:tcPr>
            <w:tcW w:w="926" w:type="dxa"/>
            <w:tcBorders>
              <w:top w:val="nil"/>
              <w:left w:val="nil"/>
              <w:bottom w:val="single" w:sz="4" w:space="0" w:color="auto"/>
              <w:right w:val="single" w:sz="4" w:space="0" w:color="auto"/>
            </w:tcBorders>
            <w:shd w:val="clear" w:color="auto" w:fill="auto"/>
            <w:noWrap/>
            <w:vAlign w:val="center"/>
            <w:hideMark/>
          </w:tcPr>
          <w:p w14:paraId="4F80598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9F7FD6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4F8E0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774FC0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天然林保护</w:t>
            </w:r>
          </w:p>
        </w:tc>
        <w:tc>
          <w:tcPr>
            <w:tcW w:w="926" w:type="dxa"/>
            <w:tcBorders>
              <w:top w:val="nil"/>
              <w:left w:val="nil"/>
              <w:bottom w:val="single" w:sz="4" w:space="0" w:color="auto"/>
              <w:right w:val="single" w:sz="4" w:space="0" w:color="auto"/>
            </w:tcBorders>
            <w:shd w:val="clear" w:color="auto" w:fill="auto"/>
            <w:noWrap/>
            <w:vAlign w:val="center"/>
            <w:hideMark/>
          </w:tcPr>
          <w:p w14:paraId="0DF5BC4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7442BC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209FD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007EF7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森林管护</w:t>
            </w:r>
          </w:p>
        </w:tc>
        <w:tc>
          <w:tcPr>
            <w:tcW w:w="926" w:type="dxa"/>
            <w:tcBorders>
              <w:top w:val="nil"/>
              <w:left w:val="nil"/>
              <w:bottom w:val="single" w:sz="4" w:space="0" w:color="auto"/>
              <w:right w:val="single" w:sz="4" w:space="0" w:color="auto"/>
            </w:tcBorders>
            <w:shd w:val="clear" w:color="auto" w:fill="auto"/>
            <w:noWrap/>
            <w:vAlign w:val="center"/>
            <w:hideMark/>
          </w:tcPr>
          <w:p w14:paraId="7B79A0A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416434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07A5A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FA0BDC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社会保险补助</w:t>
            </w:r>
          </w:p>
        </w:tc>
        <w:tc>
          <w:tcPr>
            <w:tcW w:w="926" w:type="dxa"/>
            <w:tcBorders>
              <w:top w:val="nil"/>
              <w:left w:val="nil"/>
              <w:bottom w:val="single" w:sz="4" w:space="0" w:color="auto"/>
              <w:right w:val="single" w:sz="4" w:space="0" w:color="auto"/>
            </w:tcBorders>
            <w:shd w:val="clear" w:color="auto" w:fill="auto"/>
            <w:noWrap/>
            <w:vAlign w:val="center"/>
            <w:hideMark/>
          </w:tcPr>
          <w:p w14:paraId="449DE18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7E298A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83EA9F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F6B915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政策性社会性支出补助</w:t>
            </w:r>
          </w:p>
        </w:tc>
        <w:tc>
          <w:tcPr>
            <w:tcW w:w="926" w:type="dxa"/>
            <w:tcBorders>
              <w:top w:val="nil"/>
              <w:left w:val="nil"/>
              <w:bottom w:val="single" w:sz="4" w:space="0" w:color="auto"/>
              <w:right w:val="single" w:sz="4" w:space="0" w:color="auto"/>
            </w:tcBorders>
            <w:shd w:val="clear" w:color="auto" w:fill="auto"/>
            <w:noWrap/>
            <w:vAlign w:val="center"/>
            <w:hideMark/>
          </w:tcPr>
          <w:p w14:paraId="5CB2EED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780EE3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E83C0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70B2C3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天然林保护工程建设</w:t>
            </w:r>
          </w:p>
        </w:tc>
        <w:tc>
          <w:tcPr>
            <w:tcW w:w="926" w:type="dxa"/>
            <w:tcBorders>
              <w:top w:val="nil"/>
              <w:left w:val="nil"/>
              <w:bottom w:val="single" w:sz="4" w:space="0" w:color="auto"/>
              <w:right w:val="single" w:sz="4" w:space="0" w:color="auto"/>
            </w:tcBorders>
            <w:shd w:val="clear" w:color="auto" w:fill="auto"/>
            <w:noWrap/>
            <w:vAlign w:val="center"/>
            <w:hideMark/>
          </w:tcPr>
          <w:p w14:paraId="32AD134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4C8581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28664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C53B1E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停伐补助</w:t>
            </w:r>
          </w:p>
        </w:tc>
        <w:tc>
          <w:tcPr>
            <w:tcW w:w="926" w:type="dxa"/>
            <w:tcBorders>
              <w:top w:val="nil"/>
              <w:left w:val="nil"/>
              <w:bottom w:val="single" w:sz="4" w:space="0" w:color="auto"/>
              <w:right w:val="single" w:sz="4" w:space="0" w:color="auto"/>
            </w:tcBorders>
            <w:shd w:val="clear" w:color="auto" w:fill="auto"/>
            <w:noWrap/>
            <w:vAlign w:val="center"/>
            <w:hideMark/>
          </w:tcPr>
          <w:p w14:paraId="11DDEC0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9B57A7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7BFFE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2E9527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其他天然林保护支出</w:t>
            </w:r>
          </w:p>
        </w:tc>
        <w:tc>
          <w:tcPr>
            <w:tcW w:w="926" w:type="dxa"/>
            <w:tcBorders>
              <w:top w:val="nil"/>
              <w:left w:val="nil"/>
              <w:bottom w:val="single" w:sz="4" w:space="0" w:color="auto"/>
              <w:right w:val="single" w:sz="4" w:space="0" w:color="auto"/>
            </w:tcBorders>
            <w:shd w:val="clear" w:color="auto" w:fill="auto"/>
            <w:noWrap/>
            <w:vAlign w:val="center"/>
            <w:hideMark/>
          </w:tcPr>
          <w:p w14:paraId="3C0E804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35C92E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9D599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D15414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退耕还林还草</w:t>
            </w:r>
          </w:p>
        </w:tc>
        <w:tc>
          <w:tcPr>
            <w:tcW w:w="926" w:type="dxa"/>
            <w:tcBorders>
              <w:top w:val="nil"/>
              <w:left w:val="nil"/>
              <w:bottom w:val="single" w:sz="4" w:space="0" w:color="auto"/>
              <w:right w:val="single" w:sz="4" w:space="0" w:color="auto"/>
            </w:tcBorders>
            <w:shd w:val="clear" w:color="auto" w:fill="auto"/>
            <w:noWrap/>
            <w:vAlign w:val="center"/>
            <w:hideMark/>
          </w:tcPr>
          <w:p w14:paraId="6375D3A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A4664F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666FC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483A0B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退耕现金</w:t>
            </w:r>
          </w:p>
        </w:tc>
        <w:tc>
          <w:tcPr>
            <w:tcW w:w="926" w:type="dxa"/>
            <w:tcBorders>
              <w:top w:val="nil"/>
              <w:left w:val="nil"/>
              <w:bottom w:val="single" w:sz="4" w:space="0" w:color="auto"/>
              <w:right w:val="single" w:sz="4" w:space="0" w:color="auto"/>
            </w:tcBorders>
            <w:shd w:val="clear" w:color="auto" w:fill="auto"/>
            <w:noWrap/>
            <w:vAlign w:val="center"/>
            <w:hideMark/>
          </w:tcPr>
          <w:p w14:paraId="28BA888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714149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E0265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CDBAC8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退耕还</w:t>
            </w:r>
            <w:proofErr w:type="gramStart"/>
            <w:r w:rsidRPr="00D11802">
              <w:rPr>
                <w:rFonts w:ascii="宋体" w:eastAsia="宋体" w:hAnsi="宋体" w:cs="宋体" w:hint="eastAsia"/>
                <w:kern w:val="0"/>
                <w:sz w:val="22"/>
              </w:rPr>
              <w:t>林粮食</w:t>
            </w:r>
            <w:proofErr w:type="gramEnd"/>
            <w:r w:rsidRPr="00D11802">
              <w:rPr>
                <w:rFonts w:ascii="宋体" w:eastAsia="宋体" w:hAnsi="宋体" w:cs="宋体" w:hint="eastAsia"/>
                <w:kern w:val="0"/>
                <w:sz w:val="22"/>
              </w:rPr>
              <w:t>折现补贴</w:t>
            </w:r>
          </w:p>
        </w:tc>
        <w:tc>
          <w:tcPr>
            <w:tcW w:w="926" w:type="dxa"/>
            <w:tcBorders>
              <w:top w:val="nil"/>
              <w:left w:val="nil"/>
              <w:bottom w:val="single" w:sz="4" w:space="0" w:color="auto"/>
              <w:right w:val="single" w:sz="4" w:space="0" w:color="auto"/>
            </w:tcBorders>
            <w:shd w:val="clear" w:color="auto" w:fill="auto"/>
            <w:noWrap/>
            <w:vAlign w:val="center"/>
            <w:hideMark/>
          </w:tcPr>
          <w:p w14:paraId="627621D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8FCFF6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68696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E2C538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退耕还</w:t>
            </w:r>
            <w:proofErr w:type="gramStart"/>
            <w:r w:rsidRPr="00D11802">
              <w:rPr>
                <w:rFonts w:ascii="宋体" w:eastAsia="宋体" w:hAnsi="宋体" w:cs="宋体" w:hint="eastAsia"/>
                <w:kern w:val="0"/>
                <w:sz w:val="22"/>
              </w:rPr>
              <w:t>林粮食</w:t>
            </w:r>
            <w:proofErr w:type="gramEnd"/>
            <w:r w:rsidRPr="00D11802">
              <w:rPr>
                <w:rFonts w:ascii="宋体" w:eastAsia="宋体" w:hAnsi="宋体" w:cs="宋体" w:hint="eastAsia"/>
                <w:kern w:val="0"/>
                <w:sz w:val="22"/>
              </w:rPr>
              <w:t>费用补贴</w:t>
            </w:r>
          </w:p>
        </w:tc>
        <w:tc>
          <w:tcPr>
            <w:tcW w:w="926" w:type="dxa"/>
            <w:tcBorders>
              <w:top w:val="nil"/>
              <w:left w:val="nil"/>
              <w:bottom w:val="single" w:sz="4" w:space="0" w:color="auto"/>
              <w:right w:val="single" w:sz="4" w:space="0" w:color="auto"/>
            </w:tcBorders>
            <w:shd w:val="clear" w:color="auto" w:fill="auto"/>
            <w:noWrap/>
            <w:vAlign w:val="center"/>
            <w:hideMark/>
          </w:tcPr>
          <w:p w14:paraId="158CBC5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322BAE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46CE3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EA0BDE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退耕还林工程建设</w:t>
            </w:r>
          </w:p>
        </w:tc>
        <w:tc>
          <w:tcPr>
            <w:tcW w:w="926" w:type="dxa"/>
            <w:tcBorders>
              <w:top w:val="nil"/>
              <w:left w:val="nil"/>
              <w:bottom w:val="single" w:sz="4" w:space="0" w:color="auto"/>
              <w:right w:val="single" w:sz="4" w:space="0" w:color="auto"/>
            </w:tcBorders>
            <w:shd w:val="clear" w:color="auto" w:fill="auto"/>
            <w:noWrap/>
            <w:vAlign w:val="center"/>
            <w:hideMark/>
          </w:tcPr>
          <w:p w14:paraId="17A2425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6D74A3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60206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361CA3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其他退耕还林还草支出</w:t>
            </w:r>
          </w:p>
        </w:tc>
        <w:tc>
          <w:tcPr>
            <w:tcW w:w="926" w:type="dxa"/>
            <w:tcBorders>
              <w:top w:val="nil"/>
              <w:left w:val="nil"/>
              <w:bottom w:val="single" w:sz="4" w:space="0" w:color="auto"/>
              <w:right w:val="single" w:sz="4" w:space="0" w:color="auto"/>
            </w:tcBorders>
            <w:shd w:val="clear" w:color="auto" w:fill="auto"/>
            <w:noWrap/>
            <w:vAlign w:val="center"/>
            <w:hideMark/>
          </w:tcPr>
          <w:p w14:paraId="6998006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753D6B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46A32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0C758D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风沙荒漠治理</w:t>
            </w:r>
          </w:p>
        </w:tc>
        <w:tc>
          <w:tcPr>
            <w:tcW w:w="926" w:type="dxa"/>
            <w:tcBorders>
              <w:top w:val="nil"/>
              <w:left w:val="nil"/>
              <w:bottom w:val="single" w:sz="4" w:space="0" w:color="auto"/>
              <w:right w:val="single" w:sz="4" w:space="0" w:color="auto"/>
            </w:tcBorders>
            <w:shd w:val="clear" w:color="auto" w:fill="auto"/>
            <w:noWrap/>
            <w:vAlign w:val="center"/>
            <w:hideMark/>
          </w:tcPr>
          <w:p w14:paraId="1AA933D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837586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5306F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6EE238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京津风沙</w:t>
            </w:r>
            <w:proofErr w:type="gramStart"/>
            <w:r w:rsidRPr="00D11802">
              <w:rPr>
                <w:rFonts w:ascii="宋体" w:eastAsia="宋体" w:hAnsi="宋体" w:cs="宋体" w:hint="eastAsia"/>
                <w:kern w:val="0"/>
                <w:sz w:val="22"/>
              </w:rPr>
              <w:t>源治理</w:t>
            </w:r>
            <w:proofErr w:type="gramEnd"/>
            <w:r w:rsidRPr="00D11802">
              <w:rPr>
                <w:rFonts w:ascii="宋体" w:eastAsia="宋体" w:hAnsi="宋体" w:cs="宋体" w:hint="eastAsia"/>
                <w:kern w:val="0"/>
                <w:sz w:val="22"/>
              </w:rPr>
              <w:t>工程建设</w:t>
            </w:r>
          </w:p>
        </w:tc>
        <w:tc>
          <w:tcPr>
            <w:tcW w:w="926" w:type="dxa"/>
            <w:tcBorders>
              <w:top w:val="nil"/>
              <w:left w:val="nil"/>
              <w:bottom w:val="single" w:sz="4" w:space="0" w:color="auto"/>
              <w:right w:val="single" w:sz="4" w:space="0" w:color="auto"/>
            </w:tcBorders>
            <w:shd w:val="clear" w:color="auto" w:fill="auto"/>
            <w:noWrap/>
            <w:vAlign w:val="center"/>
            <w:hideMark/>
          </w:tcPr>
          <w:p w14:paraId="58D5BE6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AF6060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831556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40628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其他风沙荒漠治理支出</w:t>
            </w:r>
          </w:p>
        </w:tc>
        <w:tc>
          <w:tcPr>
            <w:tcW w:w="926" w:type="dxa"/>
            <w:tcBorders>
              <w:top w:val="nil"/>
              <w:left w:val="nil"/>
              <w:bottom w:val="single" w:sz="4" w:space="0" w:color="auto"/>
              <w:right w:val="single" w:sz="4" w:space="0" w:color="auto"/>
            </w:tcBorders>
            <w:shd w:val="clear" w:color="auto" w:fill="auto"/>
            <w:noWrap/>
            <w:vAlign w:val="center"/>
            <w:hideMark/>
          </w:tcPr>
          <w:p w14:paraId="201041C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AB8A22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571E5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7A578A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roofErr w:type="gramStart"/>
            <w:r w:rsidRPr="00D11802">
              <w:rPr>
                <w:rFonts w:ascii="宋体" w:eastAsia="宋体" w:hAnsi="宋体" w:cs="宋体" w:hint="eastAsia"/>
                <w:kern w:val="0"/>
                <w:sz w:val="22"/>
              </w:rPr>
              <w:t>退牧还草</w:t>
            </w:r>
            <w:proofErr w:type="gramEnd"/>
          </w:p>
        </w:tc>
        <w:tc>
          <w:tcPr>
            <w:tcW w:w="926" w:type="dxa"/>
            <w:tcBorders>
              <w:top w:val="nil"/>
              <w:left w:val="nil"/>
              <w:bottom w:val="single" w:sz="4" w:space="0" w:color="auto"/>
              <w:right w:val="single" w:sz="4" w:space="0" w:color="auto"/>
            </w:tcBorders>
            <w:shd w:val="clear" w:color="auto" w:fill="auto"/>
            <w:noWrap/>
            <w:vAlign w:val="center"/>
            <w:hideMark/>
          </w:tcPr>
          <w:p w14:paraId="52136A2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DDC23D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7D1F1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633840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roofErr w:type="gramStart"/>
            <w:r w:rsidRPr="00D11802">
              <w:rPr>
                <w:rFonts w:ascii="宋体" w:eastAsia="宋体" w:hAnsi="宋体" w:cs="宋体" w:hint="eastAsia"/>
                <w:kern w:val="0"/>
                <w:sz w:val="22"/>
              </w:rPr>
              <w:t>退牧还草</w:t>
            </w:r>
            <w:proofErr w:type="gramEnd"/>
            <w:r w:rsidRPr="00D11802">
              <w:rPr>
                <w:rFonts w:ascii="宋体" w:eastAsia="宋体" w:hAnsi="宋体" w:cs="宋体" w:hint="eastAsia"/>
                <w:kern w:val="0"/>
                <w:sz w:val="22"/>
              </w:rPr>
              <w:t>工程建设</w:t>
            </w:r>
          </w:p>
        </w:tc>
        <w:tc>
          <w:tcPr>
            <w:tcW w:w="926" w:type="dxa"/>
            <w:tcBorders>
              <w:top w:val="nil"/>
              <w:left w:val="nil"/>
              <w:bottom w:val="single" w:sz="4" w:space="0" w:color="auto"/>
              <w:right w:val="single" w:sz="4" w:space="0" w:color="auto"/>
            </w:tcBorders>
            <w:shd w:val="clear" w:color="auto" w:fill="auto"/>
            <w:noWrap/>
            <w:vAlign w:val="center"/>
            <w:hideMark/>
          </w:tcPr>
          <w:p w14:paraId="115E23D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391DAA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DEFACB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1D9B1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roofErr w:type="gramStart"/>
            <w:r w:rsidRPr="00D11802">
              <w:rPr>
                <w:rFonts w:ascii="宋体" w:eastAsia="宋体" w:hAnsi="宋体" w:cs="宋体" w:hint="eastAsia"/>
                <w:kern w:val="0"/>
                <w:sz w:val="22"/>
              </w:rPr>
              <w:t>其他退牧还草</w:t>
            </w:r>
            <w:proofErr w:type="gramEnd"/>
            <w:r w:rsidRPr="00D11802">
              <w:rPr>
                <w:rFonts w:ascii="宋体" w:eastAsia="宋体" w:hAnsi="宋体" w:cs="宋体" w:hint="eastAsia"/>
                <w:kern w:val="0"/>
                <w:sz w:val="22"/>
              </w:rPr>
              <w:t>支出</w:t>
            </w:r>
          </w:p>
        </w:tc>
        <w:tc>
          <w:tcPr>
            <w:tcW w:w="926" w:type="dxa"/>
            <w:tcBorders>
              <w:top w:val="nil"/>
              <w:left w:val="nil"/>
              <w:bottom w:val="single" w:sz="4" w:space="0" w:color="auto"/>
              <w:right w:val="single" w:sz="4" w:space="0" w:color="auto"/>
            </w:tcBorders>
            <w:shd w:val="clear" w:color="auto" w:fill="auto"/>
            <w:noWrap/>
            <w:vAlign w:val="center"/>
            <w:hideMark/>
          </w:tcPr>
          <w:p w14:paraId="2ED3284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5BC254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A465E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EC2266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已垦草原退耕还草</w:t>
            </w:r>
          </w:p>
        </w:tc>
        <w:tc>
          <w:tcPr>
            <w:tcW w:w="926" w:type="dxa"/>
            <w:tcBorders>
              <w:top w:val="nil"/>
              <w:left w:val="nil"/>
              <w:bottom w:val="single" w:sz="4" w:space="0" w:color="auto"/>
              <w:right w:val="single" w:sz="4" w:space="0" w:color="auto"/>
            </w:tcBorders>
            <w:shd w:val="clear" w:color="auto" w:fill="auto"/>
            <w:noWrap/>
            <w:vAlign w:val="center"/>
            <w:hideMark/>
          </w:tcPr>
          <w:p w14:paraId="7948E8A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D13475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548AC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8E69A5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能源节约利用</w:t>
            </w:r>
          </w:p>
        </w:tc>
        <w:tc>
          <w:tcPr>
            <w:tcW w:w="926" w:type="dxa"/>
            <w:tcBorders>
              <w:top w:val="nil"/>
              <w:left w:val="nil"/>
              <w:bottom w:val="single" w:sz="4" w:space="0" w:color="auto"/>
              <w:right w:val="single" w:sz="4" w:space="0" w:color="auto"/>
            </w:tcBorders>
            <w:shd w:val="clear" w:color="auto" w:fill="auto"/>
            <w:noWrap/>
            <w:vAlign w:val="center"/>
            <w:hideMark/>
          </w:tcPr>
          <w:p w14:paraId="31BC281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A5AD97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396AD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85D067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污染减排</w:t>
            </w:r>
          </w:p>
        </w:tc>
        <w:tc>
          <w:tcPr>
            <w:tcW w:w="926" w:type="dxa"/>
            <w:tcBorders>
              <w:top w:val="nil"/>
              <w:left w:val="nil"/>
              <w:bottom w:val="single" w:sz="4" w:space="0" w:color="auto"/>
              <w:right w:val="single" w:sz="4" w:space="0" w:color="auto"/>
            </w:tcBorders>
            <w:shd w:val="clear" w:color="auto" w:fill="auto"/>
            <w:noWrap/>
            <w:vAlign w:val="center"/>
            <w:hideMark/>
          </w:tcPr>
          <w:p w14:paraId="73CE5EC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F168D5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D661B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8C3CBD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生态环境监测与信息</w:t>
            </w:r>
          </w:p>
        </w:tc>
        <w:tc>
          <w:tcPr>
            <w:tcW w:w="926" w:type="dxa"/>
            <w:tcBorders>
              <w:top w:val="nil"/>
              <w:left w:val="nil"/>
              <w:bottom w:val="single" w:sz="4" w:space="0" w:color="auto"/>
              <w:right w:val="single" w:sz="4" w:space="0" w:color="auto"/>
            </w:tcBorders>
            <w:shd w:val="clear" w:color="auto" w:fill="auto"/>
            <w:noWrap/>
            <w:vAlign w:val="center"/>
            <w:hideMark/>
          </w:tcPr>
          <w:p w14:paraId="1A6EB60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4498DE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2AC8A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F7062A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生态环境执法监察</w:t>
            </w:r>
          </w:p>
        </w:tc>
        <w:tc>
          <w:tcPr>
            <w:tcW w:w="926" w:type="dxa"/>
            <w:tcBorders>
              <w:top w:val="nil"/>
              <w:left w:val="nil"/>
              <w:bottom w:val="single" w:sz="4" w:space="0" w:color="auto"/>
              <w:right w:val="single" w:sz="4" w:space="0" w:color="auto"/>
            </w:tcBorders>
            <w:shd w:val="clear" w:color="auto" w:fill="auto"/>
            <w:noWrap/>
            <w:vAlign w:val="center"/>
            <w:hideMark/>
          </w:tcPr>
          <w:p w14:paraId="358690F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6733E5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24DD0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A60619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减排专项支出</w:t>
            </w:r>
          </w:p>
        </w:tc>
        <w:tc>
          <w:tcPr>
            <w:tcW w:w="926" w:type="dxa"/>
            <w:tcBorders>
              <w:top w:val="nil"/>
              <w:left w:val="nil"/>
              <w:bottom w:val="single" w:sz="4" w:space="0" w:color="auto"/>
              <w:right w:val="single" w:sz="4" w:space="0" w:color="auto"/>
            </w:tcBorders>
            <w:shd w:val="clear" w:color="auto" w:fill="auto"/>
            <w:noWrap/>
            <w:vAlign w:val="center"/>
            <w:hideMark/>
          </w:tcPr>
          <w:p w14:paraId="7E8DD80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2A507B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7599B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1412E1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清洁生产专项支出</w:t>
            </w:r>
          </w:p>
        </w:tc>
        <w:tc>
          <w:tcPr>
            <w:tcW w:w="926" w:type="dxa"/>
            <w:tcBorders>
              <w:top w:val="nil"/>
              <w:left w:val="nil"/>
              <w:bottom w:val="single" w:sz="4" w:space="0" w:color="auto"/>
              <w:right w:val="single" w:sz="4" w:space="0" w:color="auto"/>
            </w:tcBorders>
            <w:shd w:val="clear" w:color="auto" w:fill="auto"/>
            <w:noWrap/>
            <w:vAlign w:val="center"/>
            <w:hideMark/>
          </w:tcPr>
          <w:p w14:paraId="0C90FCB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13B0D2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F4441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796F2E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其他污染减排支出</w:t>
            </w:r>
          </w:p>
        </w:tc>
        <w:tc>
          <w:tcPr>
            <w:tcW w:w="926" w:type="dxa"/>
            <w:tcBorders>
              <w:top w:val="nil"/>
              <w:left w:val="nil"/>
              <w:bottom w:val="single" w:sz="4" w:space="0" w:color="auto"/>
              <w:right w:val="single" w:sz="4" w:space="0" w:color="auto"/>
            </w:tcBorders>
            <w:shd w:val="clear" w:color="auto" w:fill="auto"/>
            <w:noWrap/>
            <w:vAlign w:val="center"/>
            <w:hideMark/>
          </w:tcPr>
          <w:p w14:paraId="54F221B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80495D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483FE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FE45BE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可再生能源</w:t>
            </w:r>
          </w:p>
        </w:tc>
        <w:tc>
          <w:tcPr>
            <w:tcW w:w="926" w:type="dxa"/>
            <w:tcBorders>
              <w:top w:val="nil"/>
              <w:left w:val="nil"/>
              <w:bottom w:val="single" w:sz="4" w:space="0" w:color="auto"/>
              <w:right w:val="single" w:sz="4" w:space="0" w:color="auto"/>
            </w:tcBorders>
            <w:shd w:val="clear" w:color="auto" w:fill="auto"/>
            <w:noWrap/>
            <w:vAlign w:val="center"/>
            <w:hideMark/>
          </w:tcPr>
          <w:p w14:paraId="36A58B7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7E383E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C832B0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C8A54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循环经济</w:t>
            </w:r>
          </w:p>
        </w:tc>
        <w:tc>
          <w:tcPr>
            <w:tcW w:w="926" w:type="dxa"/>
            <w:tcBorders>
              <w:top w:val="nil"/>
              <w:left w:val="nil"/>
              <w:bottom w:val="single" w:sz="4" w:space="0" w:color="auto"/>
              <w:right w:val="single" w:sz="4" w:space="0" w:color="auto"/>
            </w:tcBorders>
            <w:shd w:val="clear" w:color="auto" w:fill="auto"/>
            <w:noWrap/>
            <w:vAlign w:val="center"/>
            <w:hideMark/>
          </w:tcPr>
          <w:p w14:paraId="507AB57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E909A7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B4DAC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F15F32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能源管理事务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81CCEB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433364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0CAA1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43A514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6C4DA93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A62D18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E719F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CE5246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0DB2F95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614114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6BAF7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EDB344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7A70654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4EA091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A7B77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B37489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能源预测预警</w:t>
            </w:r>
          </w:p>
        </w:tc>
        <w:tc>
          <w:tcPr>
            <w:tcW w:w="926" w:type="dxa"/>
            <w:tcBorders>
              <w:top w:val="nil"/>
              <w:left w:val="nil"/>
              <w:bottom w:val="single" w:sz="4" w:space="0" w:color="auto"/>
              <w:right w:val="single" w:sz="4" w:space="0" w:color="auto"/>
            </w:tcBorders>
            <w:shd w:val="clear" w:color="auto" w:fill="auto"/>
            <w:noWrap/>
            <w:vAlign w:val="center"/>
            <w:hideMark/>
          </w:tcPr>
          <w:p w14:paraId="12E892F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F5AB39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962E1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E3618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能源战略规划与实施</w:t>
            </w:r>
          </w:p>
        </w:tc>
        <w:tc>
          <w:tcPr>
            <w:tcW w:w="926" w:type="dxa"/>
            <w:tcBorders>
              <w:top w:val="nil"/>
              <w:left w:val="nil"/>
              <w:bottom w:val="single" w:sz="4" w:space="0" w:color="auto"/>
              <w:right w:val="single" w:sz="4" w:space="0" w:color="auto"/>
            </w:tcBorders>
            <w:shd w:val="clear" w:color="auto" w:fill="auto"/>
            <w:noWrap/>
            <w:vAlign w:val="center"/>
            <w:hideMark/>
          </w:tcPr>
          <w:p w14:paraId="1C5264B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FEF40D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EF84C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735A4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能源科技装备</w:t>
            </w:r>
          </w:p>
        </w:tc>
        <w:tc>
          <w:tcPr>
            <w:tcW w:w="926" w:type="dxa"/>
            <w:tcBorders>
              <w:top w:val="nil"/>
              <w:left w:val="nil"/>
              <w:bottom w:val="single" w:sz="4" w:space="0" w:color="auto"/>
              <w:right w:val="single" w:sz="4" w:space="0" w:color="auto"/>
            </w:tcBorders>
            <w:shd w:val="clear" w:color="auto" w:fill="auto"/>
            <w:noWrap/>
            <w:vAlign w:val="center"/>
            <w:hideMark/>
          </w:tcPr>
          <w:p w14:paraId="085C71C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D849FB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DBACF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6C5653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能源行业管理</w:t>
            </w:r>
          </w:p>
        </w:tc>
        <w:tc>
          <w:tcPr>
            <w:tcW w:w="926" w:type="dxa"/>
            <w:tcBorders>
              <w:top w:val="nil"/>
              <w:left w:val="nil"/>
              <w:bottom w:val="single" w:sz="4" w:space="0" w:color="auto"/>
              <w:right w:val="single" w:sz="4" w:space="0" w:color="auto"/>
            </w:tcBorders>
            <w:shd w:val="clear" w:color="auto" w:fill="auto"/>
            <w:noWrap/>
            <w:vAlign w:val="center"/>
            <w:hideMark/>
          </w:tcPr>
          <w:p w14:paraId="6DC9AFA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D65438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5D084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687585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能源管理</w:t>
            </w:r>
          </w:p>
        </w:tc>
        <w:tc>
          <w:tcPr>
            <w:tcW w:w="926" w:type="dxa"/>
            <w:tcBorders>
              <w:top w:val="nil"/>
              <w:left w:val="nil"/>
              <w:bottom w:val="single" w:sz="4" w:space="0" w:color="auto"/>
              <w:right w:val="single" w:sz="4" w:space="0" w:color="auto"/>
            </w:tcBorders>
            <w:shd w:val="clear" w:color="auto" w:fill="auto"/>
            <w:noWrap/>
            <w:vAlign w:val="center"/>
            <w:hideMark/>
          </w:tcPr>
          <w:p w14:paraId="715609C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CC20C4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8549CF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B1396D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石油储备发展管理</w:t>
            </w:r>
          </w:p>
        </w:tc>
        <w:tc>
          <w:tcPr>
            <w:tcW w:w="926" w:type="dxa"/>
            <w:tcBorders>
              <w:top w:val="nil"/>
              <w:left w:val="nil"/>
              <w:bottom w:val="single" w:sz="4" w:space="0" w:color="auto"/>
              <w:right w:val="single" w:sz="4" w:space="0" w:color="auto"/>
            </w:tcBorders>
            <w:shd w:val="clear" w:color="auto" w:fill="auto"/>
            <w:noWrap/>
            <w:vAlign w:val="center"/>
            <w:hideMark/>
          </w:tcPr>
          <w:p w14:paraId="098F548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AABB53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51F4C2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1172F6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能源调查</w:t>
            </w:r>
          </w:p>
        </w:tc>
        <w:tc>
          <w:tcPr>
            <w:tcW w:w="926" w:type="dxa"/>
            <w:tcBorders>
              <w:top w:val="nil"/>
              <w:left w:val="nil"/>
              <w:bottom w:val="single" w:sz="4" w:space="0" w:color="auto"/>
              <w:right w:val="single" w:sz="4" w:space="0" w:color="auto"/>
            </w:tcBorders>
            <w:shd w:val="clear" w:color="auto" w:fill="auto"/>
            <w:noWrap/>
            <w:vAlign w:val="center"/>
            <w:hideMark/>
          </w:tcPr>
          <w:p w14:paraId="6181B98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8B6BA8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BF5B3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CBA207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4B7CE91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2082D5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397E6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E1AF7D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农村电网建设</w:t>
            </w:r>
          </w:p>
        </w:tc>
        <w:tc>
          <w:tcPr>
            <w:tcW w:w="926" w:type="dxa"/>
            <w:tcBorders>
              <w:top w:val="nil"/>
              <w:left w:val="nil"/>
              <w:bottom w:val="single" w:sz="4" w:space="0" w:color="auto"/>
              <w:right w:val="single" w:sz="4" w:space="0" w:color="auto"/>
            </w:tcBorders>
            <w:shd w:val="clear" w:color="auto" w:fill="auto"/>
            <w:noWrap/>
            <w:vAlign w:val="center"/>
            <w:hideMark/>
          </w:tcPr>
          <w:p w14:paraId="1BA2C90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F07B86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D6D50A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6B46BA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22938F5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1EF892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25886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5BB9B9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其他能源管理事务支出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194DAF6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44FB6D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32B43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7EEC9C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其他节能环保支出</w:t>
            </w:r>
          </w:p>
        </w:tc>
        <w:tc>
          <w:tcPr>
            <w:tcW w:w="926" w:type="dxa"/>
            <w:tcBorders>
              <w:top w:val="nil"/>
              <w:left w:val="nil"/>
              <w:bottom w:val="single" w:sz="4" w:space="0" w:color="auto"/>
              <w:right w:val="single" w:sz="4" w:space="0" w:color="auto"/>
            </w:tcBorders>
            <w:shd w:val="clear" w:color="auto" w:fill="auto"/>
            <w:noWrap/>
            <w:vAlign w:val="center"/>
            <w:hideMark/>
          </w:tcPr>
          <w:p w14:paraId="4EBEF85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F4AB5F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40D78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37AD3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十一、城乡社区支出</w:t>
            </w:r>
          </w:p>
        </w:tc>
        <w:tc>
          <w:tcPr>
            <w:tcW w:w="926" w:type="dxa"/>
            <w:tcBorders>
              <w:top w:val="nil"/>
              <w:left w:val="nil"/>
              <w:bottom w:val="single" w:sz="4" w:space="0" w:color="auto"/>
              <w:right w:val="single" w:sz="4" w:space="0" w:color="auto"/>
            </w:tcBorders>
            <w:shd w:val="clear" w:color="auto" w:fill="auto"/>
            <w:noWrap/>
            <w:vAlign w:val="center"/>
            <w:hideMark/>
          </w:tcPr>
          <w:p w14:paraId="16FDFD8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64624</w:t>
            </w:r>
          </w:p>
        </w:tc>
        <w:tc>
          <w:tcPr>
            <w:tcW w:w="1509" w:type="dxa"/>
            <w:tcBorders>
              <w:top w:val="nil"/>
              <w:left w:val="nil"/>
              <w:bottom w:val="single" w:sz="4" w:space="0" w:color="auto"/>
              <w:right w:val="single" w:sz="4" w:space="0" w:color="auto"/>
            </w:tcBorders>
            <w:shd w:val="clear" w:color="000000" w:fill="FFFFFF"/>
            <w:noWrap/>
            <w:vAlign w:val="center"/>
            <w:hideMark/>
          </w:tcPr>
          <w:p w14:paraId="28F36A4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5D198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B99E0B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城乡社区管理事务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94E919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6923</w:t>
            </w:r>
          </w:p>
        </w:tc>
        <w:tc>
          <w:tcPr>
            <w:tcW w:w="1509" w:type="dxa"/>
            <w:tcBorders>
              <w:top w:val="nil"/>
              <w:left w:val="nil"/>
              <w:bottom w:val="single" w:sz="4" w:space="0" w:color="auto"/>
              <w:right w:val="single" w:sz="4" w:space="0" w:color="auto"/>
            </w:tcBorders>
            <w:shd w:val="clear" w:color="000000" w:fill="FFFFFF"/>
            <w:noWrap/>
            <w:vAlign w:val="center"/>
            <w:hideMark/>
          </w:tcPr>
          <w:p w14:paraId="16332D4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C9FB7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2A9C30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05AC0C6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2164</w:t>
            </w:r>
          </w:p>
        </w:tc>
        <w:tc>
          <w:tcPr>
            <w:tcW w:w="1509" w:type="dxa"/>
            <w:tcBorders>
              <w:top w:val="nil"/>
              <w:left w:val="nil"/>
              <w:bottom w:val="single" w:sz="4" w:space="0" w:color="auto"/>
              <w:right w:val="single" w:sz="4" w:space="0" w:color="auto"/>
            </w:tcBorders>
            <w:shd w:val="clear" w:color="000000" w:fill="FFFFFF"/>
            <w:noWrap/>
            <w:vAlign w:val="center"/>
            <w:hideMark/>
          </w:tcPr>
          <w:p w14:paraId="3465C1D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E609C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5C1046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8D3E7F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477FB0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EA356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911965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2C093D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0F486F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34B2C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70F9D7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城管执法</w:t>
            </w:r>
          </w:p>
        </w:tc>
        <w:tc>
          <w:tcPr>
            <w:tcW w:w="926" w:type="dxa"/>
            <w:tcBorders>
              <w:top w:val="nil"/>
              <w:left w:val="nil"/>
              <w:bottom w:val="single" w:sz="4" w:space="0" w:color="auto"/>
              <w:right w:val="single" w:sz="4" w:space="0" w:color="auto"/>
            </w:tcBorders>
            <w:shd w:val="clear" w:color="auto" w:fill="auto"/>
            <w:noWrap/>
            <w:vAlign w:val="center"/>
            <w:hideMark/>
          </w:tcPr>
          <w:p w14:paraId="3D17B68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4759</w:t>
            </w:r>
          </w:p>
        </w:tc>
        <w:tc>
          <w:tcPr>
            <w:tcW w:w="1509" w:type="dxa"/>
            <w:tcBorders>
              <w:top w:val="nil"/>
              <w:left w:val="nil"/>
              <w:bottom w:val="single" w:sz="4" w:space="0" w:color="auto"/>
              <w:right w:val="single" w:sz="4" w:space="0" w:color="auto"/>
            </w:tcBorders>
            <w:shd w:val="clear" w:color="000000" w:fill="FFFFFF"/>
            <w:noWrap/>
            <w:vAlign w:val="center"/>
            <w:hideMark/>
          </w:tcPr>
          <w:p w14:paraId="51C2B8B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8DCF2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EBC1B0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工程建设标准规范编制与监管</w:t>
            </w:r>
          </w:p>
        </w:tc>
        <w:tc>
          <w:tcPr>
            <w:tcW w:w="926" w:type="dxa"/>
            <w:tcBorders>
              <w:top w:val="nil"/>
              <w:left w:val="nil"/>
              <w:bottom w:val="single" w:sz="4" w:space="0" w:color="auto"/>
              <w:right w:val="single" w:sz="4" w:space="0" w:color="auto"/>
            </w:tcBorders>
            <w:shd w:val="clear" w:color="auto" w:fill="auto"/>
            <w:noWrap/>
            <w:vAlign w:val="center"/>
            <w:hideMark/>
          </w:tcPr>
          <w:p w14:paraId="3166542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DB7503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CDE61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750342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工程建设管理</w:t>
            </w:r>
          </w:p>
        </w:tc>
        <w:tc>
          <w:tcPr>
            <w:tcW w:w="926" w:type="dxa"/>
            <w:tcBorders>
              <w:top w:val="nil"/>
              <w:left w:val="nil"/>
              <w:bottom w:val="single" w:sz="4" w:space="0" w:color="auto"/>
              <w:right w:val="single" w:sz="4" w:space="0" w:color="auto"/>
            </w:tcBorders>
            <w:shd w:val="clear" w:color="auto" w:fill="auto"/>
            <w:noWrap/>
            <w:vAlign w:val="center"/>
            <w:hideMark/>
          </w:tcPr>
          <w:p w14:paraId="4AEE809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AC8A77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4C231C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C01A47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市政公用行业市场监管</w:t>
            </w:r>
          </w:p>
        </w:tc>
        <w:tc>
          <w:tcPr>
            <w:tcW w:w="926" w:type="dxa"/>
            <w:tcBorders>
              <w:top w:val="nil"/>
              <w:left w:val="nil"/>
              <w:bottom w:val="single" w:sz="4" w:space="0" w:color="auto"/>
              <w:right w:val="single" w:sz="4" w:space="0" w:color="auto"/>
            </w:tcBorders>
            <w:shd w:val="clear" w:color="auto" w:fill="auto"/>
            <w:noWrap/>
            <w:vAlign w:val="center"/>
            <w:hideMark/>
          </w:tcPr>
          <w:p w14:paraId="6610A4A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789991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E77D3B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8FCDB9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住宅建设与房地产市场监管</w:t>
            </w:r>
          </w:p>
        </w:tc>
        <w:tc>
          <w:tcPr>
            <w:tcW w:w="926" w:type="dxa"/>
            <w:tcBorders>
              <w:top w:val="nil"/>
              <w:left w:val="nil"/>
              <w:bottom w:val="single" w:sz="4" w:space="0" w:color="auto"/>
              <w:right w:val="single" w:sz="4" w:space="0" w:color="auto"/>
            </w:tcBorders>
            <w:shd w:val="clear" w:color="auto" w:fill="auto"/>
            <w:noWrap/>
            <w:vAlign w:val="center"/>
            <w:hideMark/>
          </w:tcPr>
          <w:p w14:paraId="6780F51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94746E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97D302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601545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执业资格注册、资质审查</w:t>
            </w:r>
          </w:p>
        </w:tc>
        <w:tc>
          <w:tcPr>
            <w:tcW w:w="926" w:type="dxa"/>
            <w:tcBorders>
              <w:top w:val="nil"/>
              <w:left w:val="nil"/>
              <w:bottom w:val="single" w:sz="4" w:space="0" w:color="auto"/>
              <w:right w:val="single" w:sz="4" w:space="0" w:color="auto"/>
            </w:tcBorders>
            <w:shd w:val="clear" w:color="auto" w:fill="auto"/>
            <w:noWrap/>
            <w:vAlign w:val="center"/>
            <w:hideMark/>
          </w:tcPr>
          <w:p w14:paraId="2C0C7C8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612C78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E43E9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2AD254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其他城乡社区管理事务支出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277CF2B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F77EDA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95A0E0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D40E49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城乡社区规划与管理</w:t>
            </w:r>
          </w:p>
        </w:tc>
        <w:tc>
          <w:tcPr>
            <w:tcW w:w="926" w:type="dxa"/>
            <w:tcBorders>
              <w:top w:val="nil"/>
              <w:left w:val="nil"/>
              <w:bottom w:val="single" w:sz="4" w:space="0" w:color="auto"/>
              <w:right w:val="single" w:sz="4" w:space="0" w:color="auto"/>
            </w:tcBorders>
            <w:shd w:val="clear" w:color="auto" w:fill="auto"/>
            <w:noWrap/>
            <w:vAlign w:val="center"/>
            <w:hideMark/>
          </w:tcPr>
          <w:p w14:paraId="6D8D68B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4F8016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CD1AC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ED80A7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城乡社区公共设施</w:t>
            </w:r>
          </w:p>
        </w:tc>
        <w:tc>
          <w:tcPr>
            <w:tcW w:w="926" w:type="dxa"/>
            <w:tcBorders>
              <w:top w:val="nil"/>
              <w:left w:val="nil"/>
              <w:bottom w:val="single" w:sz="4" w:space="0" w:color="auto"/>
              <w:right w:val="single" w:sz="4" w:space="0" w:color="auto"/>
            </w:tcBorders>
            <w:shd w:val="clear" w:color="auto" w:fill="auto"/>
            <w:noWrap/>
            <w:vAlign w:val="center"/>
            <w:hideMark/>
          </w:tcPr>
          <w:p w14:paraId="31154ED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10502</w:t>
            </w:r>
          </w:p>
        </w:tc>
        <w:tc>
          <w:tcPr>
            <w:tcW w:w="1509" w:type="dxa"/>
            <w:tcBorders>
              <w:top w:val="nil"/>
              <w:left w:val="nil"/>
              <w:bottom w:val="single" w:sz="4" w:space="0" w:color="auto"/>
              <w:right w:val="single" w:sz="4" w:space="0" w:color="auto"/>
            </w:tcBorders>
            <w:shd w:val="clear" w:color="000000" w:fill="FFFFFF"/>
            <w:noWrap/>
            <w:vAlign w:val="center"/>
            <w:hideMark/>
          </w:tcPr>
          <w:p w14:paraId="197F6ED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5E9DE9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F89463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小城镇基础设施建设</w:t>
            </w:r>
          </w:p>
        </w:tc>
        <w:tc>
          <w:tcPr>
            <w:tcW w:w="926" w:type="dxa"/>
            <w:tcBorders>
              <w:top w:val="nil"/>
              <w:left w:val="nil"/>
              <w:bottom w:val="single" w:sz="4" w:space="0" w:color="auto"/>
              <w:right w:val="single" w:sz="4" w:space="0" w:color="auto"/>
            </w:tcBorders>
            <w:shd w:val="clear" w:color="auto" w:fill="auto"/>
            <w:noWrap/>
            <w:vAlign w:val="center"/>
            <w:hideMark/>
          </w:tcPr>
          <w:p w14:paraId="5057AAD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E419B2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9A4C8F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80E16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其他城乡社区公共设施支出</w:t>
            </w:r>
          </w:p>
        </w:tc>
        <w:tc>
          <w:tcPr>
            <w:tcW w:w="926" w:type="dxa"/>
            <w:tcBorders>
              <w:top w:val="nil"/>
              <w:left w:val="nil"/>
              <w:bottom w:val="single" w:sz="4" w:space="0" w:color="auto"/>
              <w:right w:val="single" w:sz="4" w:space="0" w:color="auto"/>
            </w:tcBorders>
            <w:shd w:val="clear" w:color="auto" w:fill="auto"/>
            <w:noWrap/>
            <w:vAlign w:val="center"/>
            <w:hideMark/>
          </w:tcPr>
          <w:p w14:paraId="0F8BF5A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10502</w:t>
            </w:r>
          </w:p>
        </w:tc>
        <w:tc>
          <w:tcPr>
            <w:tcW w:w="1509" w:type="dxa"/>
            <w:tcBorders>
              <w:top w:val="nil"/>
              <w:left w:val="nil"/>
              <w:bottom w:val="single" w:sz="4" w:space="0" w:color="auto"/>
              <w:right w:val="single" w:sz="4" w:space="0" w:color="auto"/>
            </w:tcBorders>
            <w:shd w:val="clear" w:color="000000" w:fill="FFFFFF"/>
            <w:noWrap/>
            <w:vAlign w:val="center"/>
            <w:hideMark/>
          </w:tcPr>
          <w:p w14:paraId="075B039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31117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1BE65C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城乡社区环境卫生</w:t>
            </w:r>
          </w:p>
        </w:tc>
        <w:tc>
          <w:tcPr>
            <w:tcW w:w="926" w:type="dxa"/>
            <w:tcBorders>
              <w:top w:val="nil"/>
              <w:left w:val="nil"/>
              <w:bottom w:val="single" w:sz="4" w:space="0" w:color="auto"/>
              <w:right w:val="single" w:sz="4" w:space="0" w:color="auto"/>
            </w:tcBorders>
            <w:shd w:val="clear" w:color="auto" w:fill="auto"/>
            <w:noWrap/>
            <w:vAlign w:val="center"/>
            <w:hideMark/>
          </w:tcPr>
          <w:p w14:paraId="10543A8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40395</w:t>
            </w:r>
          </w:p>
        </w:tc>
        <w:tc>
          <w:tcPr>
            <w:tcW w:w="1509" w:type="dxa"/>
            <w:tcBorders>
              <w:top w:val="nil"/>
              <w:left w:val="nil"/>
              <w:bottom w:val="single" w:sz="4" w:space="0" w:color="auto"/>
              <w:right w:val="single" w:sz="4" w:space="0" w:color="auto"/>
            </w:tcBorders>
            <w:shd w:val="clear" w:color="000000" w:fill="FFFFFF"/>
            <w:noWrap/>
            <w:vAlign w:val="center"/>
            <w:hideMark/>
          </w:tcPr>
          <w:p w14:paraId="0A56D4D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D2C8F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578647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建设市场管理与监督</w:t>
            </w:r>
          </w:p>
        </w:tc>
        <w:tc>
          <w:tcPr>
            <w:tcW w:w="926" w:type="dxa"/>
            <w:tcBorders>
              <w:top w:val="nil"/>
              <w:left w:val="nil"/>
              <w:bottom w:val="single" w:sz="4" w:space="0" w:color="auto"/>
              <w:right w:val="single" w:sz="4" w:space="0" w:color="auto"/>
            </w:tcBorders>
            <w:shd w:val="clear" w:color="auto" w:fill="auto"/>
            <w:noWrap/>
            <w:vAlign w:val="center"/>
            <w:hideMark/>
          </w:tcPr>
          <w:p w14:paraId="66B204D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40395</w:t>
            </w:r>
          </w:p>
        </w:tc>
        <w:tc>
          <w:tcPr>
            <w:tcW w:w="1509" w:type="dxa"/>
            <w:tcBorders>
              <w:top w:val="nil"/>
              <w:left w:val="nil"/>
              <w:bottom w:val="single" w:sz="4" w:space="0" w:color="auto"/>
              <w:right w:val="single" w:sz="4" w:space="0" w:color="auto"/>
            </w:tcBorders>
            <w:shd w:val="clear" w:color="000000" w:fill="FFFFFF"/>
            <w:noWrap/>
            <w:vAlign w:val="center"/>
            <w:hideMark/>
          </w:tcPr>
          <w:p w14:paraId="5670720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2028E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B755AF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其他城乡社区支出</w:t>
            </w:r>
          </w:p>
        </w:tc>
        <w:tc>
          <w:tcPr>
            <w:tcW w:w="926" w:type="dxa"/>
            <w:tcBorders>
              <w:top w:val="nil"/>
              <w:left w:val="nil"/>
              <w:bottom w:val="single" w:sz="4" w:space="0" w:color="auto"/>
              <w:right w:val="single" w:sz="4" w:space="0" w:color="auto"/>
            </w:tcBorders>
            <w:shd w:val="clear" w:color="auto" w:fill="auto"/>
            <w:noWrap/>
            <w:vAlign w:val="center"/>
            <w:hideMark/>
          </w:tcPr>
          <w:p w14:paraId="402F936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6804</w:t>
            </w:r>
          </w:p>
        </w:tc>
        <w:tc>
          <w:tcPr>
            <w:tcW w:w="1509" w:type="dxa"/>
            <w:tcBorders>
              <w:top w:val="nil"/>
              <w:left w:val="nil"/>
              <w:bottom w:val="single" w:sz="4" w:space="0" w:color="auto"/>
              <w:right w:val="single" w:sz="4" w:space="0" w:color="auto"/>
            </w:tcBorders>
            <w:shd w:val="clear" w:color="000000" w:fill="FFFFFF"/>
            <w:noWrap/>
            <w:vAlign w:val="center"/>
            <w:hideMark/>
          </w:tcPr>
          <w:p w14:paraId="7C363F1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91AF56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4CF13C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十二、农林水支出</w:t>
            </w:r>
          </w:p>
        </w:tc>
        <w:tc>
          <w:tcPr>
            <w:tcW w:w="926" w:type="dxa"/>
            <w:tcBorders>
              <w:top w:val="nil"/>
              <w:left w:val="nil"/>
              <w:bottom w:val="single" w:sz="4" w:space="0" w:color="auto"/>
              <w:right w:val="single" w:sz="4" w:space="0" w:color="auto"/>
            </w:tcBorders>
            <w:shd w:val="clear" w:color="auto" w:fill="auto"/>
            <w:noWrap/>
            <w:vAlign w:val="center"/>
            <w:hideMark/>
          </w:tcPr>
          <w:p w14:paraId="67372AB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3763</w:t>
            </w:r>
          </w:p>
        </w:tc>
        <w:tc>
          <w:tcPr>
            <w:tcW w:w="1509" w:type="dxa"/>
            <w:tcBorders>
              <w:top w:val="nil"/>
              <w:left w:val="nil"/>
              <w:bottom w:val="single" w:sz="4" w:space="0" w:color="auto"/>
              <w:right w:val="single" w:sz="4" w:space="0" w:color="auto"/>
            </w:tcBorders>
            <w:shd w:val="clear" w:color="000000" w:fill="FFFFFF"/>
            <w:noWrap/>
            <w:vAlign w:val="center"/>
            <w:hideMark/>
          </w:tcPr>
          <w:p w14:paraId="4A6E6B6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577F0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A44757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农业农村</w:t>
            </w:r>
          </w:p>
        </w:tc>
        <w:tc>
          <w:tcPr>
            <w:tcW w:w="926" w:type="dxa"/>
            <w:tcBorders>
              <w:top w:val="nil"/>
              <w:left w:val="nil"/>
              <w:bottom w:val="single" w:sz="4" w:space="0" w:color="auto"/>
              <w:right w:val="single" w:sz="4" w:space="0" w:color="auto"/>
            </w:tcBorders>
            <w:shd w:val="clear" w:color="auto" w:fill="auto"/>
            <w:noWrap/>
            <w:vAlign w:val="center"/>
            <w:hideMark/>
          </w:tcPr>
          <w:p w14:paraId="5F5B06E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1026</w:t>
            </w:r>
          </w:p>
        </w:tc>
        <w:tc>
          <w:tcPr>
            <w:tcW w:w="1509" w:type="dxa"/>
            <w:tcBorders>
              <w:top w:val="nil"/>
              <w:left w:val="nil"/>
              <w:bottom w:val="single" w:sz="4" w:space="0" w:color="auto"/>
              <w:right w:val="single" w:sz="4" w:space="0" w:color="auto"/>
            </w:tcBorders>
            <w:shd w:val="clear" w:color="000000" w:fill="FFFFFF"/>
            <w:noWrap/>
            <w:vAlign w:val="center"/>
            <w:hideMark/>
          </w:tcPr>
          <w:p w14:paraId="4225DB3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0A3453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4B13CA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2E6FEDD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559</w:t>
            </w:r>
          </w:p>
        </w:tc>
        <w:tc>
          <w:tcPr>
            <w:tcW w:w="1509" w:type="dxa"/>
            <w:tcBorders>
              <w:top w:val="nil"/>
              <w:left w:val="nil"/>
              <w:bottom w:val="single" w:sz="4" w:space="0" w:color="auto"/>
              <w:right w:val="single" w:sz="4" w:space="0" w:color="auto"/>
            </w:tcBorders>
            <w:shd w:val="clear" w:color="000000" w:fill="FFFFFF"/>
            <w:noWrap/>
            <w:vAlign w:val="center"/>
            <w:hideMark/>
          </w:tcPr>
          <w:p w14:paraId="1703320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D83A1E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2A2D61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BFC60C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C1ADC5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A8086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DE668B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1B4C19D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188DD8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FB85E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57D2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23308C7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889AE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B0181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04D182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农垦运行</w:t>
            </w:r>
          </w:p>
        </w:tc>
        <w:tc>
          <w:tcPr>
            <w:tcW w:w="926" w:type="dxa"/>
            <w:tcBorders>
              <w:top w:val="nil"/>
              <w:left w:val="nil"/>
              <w:bottom w:val="single" w:sz="4" w:space="0" w:color="auto"/>
              <w:right w:val="single" w:sz="4" w:space="0" w:color="auto"/>
            </w:tcBorders>
            <w:shd w:val="clear" w:color="auto" w:fill="auto"/>
            <w:noWrap/>
            <w:vAlign w:val="center"/>
            <w:hideMark/>
          </w:tcPr>
          <w:p w14:paraId="58A5832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0A4BB3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59388D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098C04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科技转化与推广服务</w:t>
            </w:r>
          </w:p>
        </w:tc>
        <w:tc>
          <w:tcPr>
            <w:tcW w:w="926" w:type="dxa"/>
            <w:tcBorders>
              <w:top w:val="nil"/>
              <w:left w:val="nil"/>
              <w:bottom w:val="single" w:sz="4" w:space="0" w:color="auto"/>
              <w:right w:val="single" w:sz="4" w:space="0" w:color="auto"/>
            </w:tcBorders>
            <w:shd w:val="clear" w:color="auto" w:fill="auto"/>
            <w:noWrap/>
            <w:vAlign w:val="center"/>
            <w:hideMark/>
          </w:tcPr>
          <w:p w14:paraId="3F16790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w:t>
            </w:r>
          </w:p>
        </w:tc>
        <w:tc>
          <w:tcPr>
            <w:tcW w:w="1509" w:type="dxa"/>
            <w:tcBorders>
              <w:top w:val="nil"/>
              <w:left w:val="nil"/>
              <w:bottom w:val="single" w:sz="4" w:space="0" w:color="auto"/>
              <w:right w:val="single" w:sz="4" w:space="0" w:color="auto"/>
            </w:tcBorders>
            <w:shd w:val="clear" w:color="000000" w:fill="FFFFFF"/>
            <w:noWrap/>
            <w:vAlign w:val="center"/>
            <w:hideMark/>
          </w:tcPr>
          <w:p w14:paraId="5C2D013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4EF72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7F6A53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病虫害控制</w:t>
            </w:r>
          </w:p>
        </w:tc>
        <w:tc>
          <w:tcPr>
            <w:tcW w:w="926" w:type="dxa"/>
            <w:tcBorders>
              <w:top w:val="nil"/>
              <w:left w:val="nil"/>
              <w:bottom w:val="single" w:sz="4" w:space="0" w:color="auto"/>
              <w:right w:val="single" w:sz="4" w:space="0" w:color="auto"/>
            </w:tcBorders>
            <w:shd w:val="clear" w:color="auto" w:fill="auto"/>
            <w:noWrap/>
            <w:vAlign w:val="center"/>
            <w:hideMark/>
          </w:tcPr>
          <w:p w14:paraId="5C2CC60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41</w:t>
            </w:r>
          </w:p>
        </w:tc>
        <w:tc>
          <w:tcPr>
            <w:tcW w:w="1509" w:type="dxa"/>
            <w:tcBorders>
              <w:top w:val="nil"/>
              <w:left w:val="nil"/>
              <w:bottom w:val="single" w:sz="4" w:space="0" w:color="auto"/>
              <w:right w:val="single" w:sz="4" w:space="0" w:color="auto"/>
            </w:tcBorders>
            <w:shd w:val="clear" w:color="000000" w:fill="FFFFFF"/>
            <w:noWrap/>
            <w:vAlign w:val="center"/>
            <w:hideMark/>
          </w:tcPr>
          <w:p w14:paraId="3CB7053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F44BB2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6D530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农产品质</w:t>
            </w:r>
            <w:proofErr w:type="gramStart"/>
            <w:r w:rsidRPr="00D11802">
              <w:rPr>
                <w:rFonts w:ascii="宋体" w:eastAsia="宋体" w:hAnsi="宋体" w:cs="宋体" w:hint="eastAsia"/>
                <w:kern w:val="0"/>
                <w:sz w:val="22"/>
              </w:rPr>
              <w:t>量安全</w:t>
            </w:r>
            <w:proofErr w:type="gramEnd"/>
          </w:p>
        </w:tc>
        <w:tc>
          <w:tcPr>
            <w:tcW w:w="926" w:type="dxa"/>
            <w:tcBorders>
              <w:top w:val="nil"/>
              <w:left w:val="nil"/>
              <w:bottom w:val="single" w:sz="4" w:space="0" w:color="auto"/>
              <w:right w:val="single" w:sz="4" w:space="0" w:color="auto"/>
            </w:tcBorders>
            <w:shd w:val="clear" w:color="auto" w:fill="auto"/>
            <w:noWrap/>
            <w:vAlign w:val="center"/>
            <w:hideMark/>
          </w:tcPr>
          <w:p w14:paraId="21176A5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w:t>
            </w:r>
          </w:p>
        </w:tc>
        <w:tc>
          <w:tcPr>
            <w:tcW w:w="1509" w:type="dxa"/>
            <w:tcBorders>
              <w:top w:val="nil"/>
              <w:left w:val="nil"/>
              <w:bottom w:val="single" w:sz="4" w:space="0" w:color="auto"/>
              <w:right w:val="single" w:sz="4" w:space="0" w:color="auto"/>
            </w:tcBorders>
            <w:shd w:val="clear" w:color="000000" w:fill="FFFFFF"/>
            <w:noWrap/>
            <w:vAlign w:val="center"/>
            <w:hideMark/>
          </w:tcPr>
          <w:p w14:paraId="1A5879C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74767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ACBDA2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执法监管</w:t>
            </w:r>
          </w:p>
        </w:tc>
        <w:tc>
          <w:tcPr>
            <w:tcW w:w="926" w:type="dxa"/>
            <w:tcBorders>
              <w:top w:val="nil"/>
              <w:left w:val="nil"/>
              <w:bottom w:val="single" w:sz="4" w:space="0" w:color="auto"/>
              <w:right w:val="single" w:sz="4" w:space="0" w:color="auto"/>
            </w:tcBorders>
            <w:shd w:val="clear" w:color="auto" w:fill="auto"/>
            <w:noWrap/>
            <w:vAlign w:val="center"/>
            <w:hideMark/>
          </w:tcPr>
          <w:p w14:paraId="197CB2A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FDDA79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E646A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FF2CA0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统计监测与信息服务</w:t>
            </w:r>
          </w:p>
        </w:tc>
        <w:tc>
          <w:tcPr>
            <w:tcW w:w="926" w:type="dxa"/>
            <w:tcBorders>
              <w:top w:val="nil"/>
              <w:left w:val="nil"/>
              <w:bottom w:val="single" w:sz="4" w:space="0" w:color="auto"/>
              <w:right w:val="single" w:sz="4" w:space="0" w:color="auto"/>
            </w:tcBorders>
            <w:shd w:val="clear" w:color="auto" w:fill="auto"/>
            <w:noWrap/>
            <w:vAlign w:val="center"/>
            <w:hideMark/>
          </w:tcPr>
          <w:p w14:paraId="503CDA2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98A478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4C969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5315B3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行业业务管理</w:t>
            </w:r>
          </w:p>
        </w:tc>
        <w:tc>
          <w:tcPr>
            <w:tcW w:w="926" w:type="dxa"/>
            <w:tcBorders>
              <w:top w:val="nil"/>
              <w:left w:val="nil"/>
              <w:bottom w:val="single" w:sz="4" w:space="0" w:color="auto"/>
              <w:right w:val="single" w:sz="4" w:space="0" w:color="auto"/>
            </w:tcBorders>
            <w:shd w:val="clear" w:color="auto" w:fill="auto"/>
            <w:noWrap/>
            <w:vAlign w:val="center"/>
            <w:hideMark/>
          </w:tcPr>
          <w:p w14:paraId="21864CE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8417C5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9E910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C3AB98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对外交流与合作</w:t>
            </w:r>
          </w:p>
        </w:tc>
        <w:tc>
          <w:tcPr>
            <w:tcW w:w="926" w:type="dxa"/>
            <w:tcBorders>
              <w:top w:val="nil"/>
              <w:left w:val="nil"/>
              <w:bottom w:val="single" w:sz="4" w:space="0" w:color="auto"/>
              <w:right w:val="single" w:sz="4" w:space="0" w:color="auto"/>
            </w:tcBorders>
            <w:shd w:val="clear" w:color="auto" w:fill="auto"/>
            <w:noWrap/>
            <w:vAlign w:val="center"/>
            <w:hideMark/>
          </w:tcPr>
          <w:p w14:paraId="23ED897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ABEED3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0D321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32D6D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防灾救灾</w:t>
            </w:r>
          </w:p>
        </w:tc>
        <w:tc>
          <w:tcPr>
            <w:tcW w:w="926" w:type="dxa"/>
            <w:tcBorders>
              <w:top w:val="nil"/>
              <w:left w:val="nil"/>
              <w:bottom w:val="single" w:sz="4" w:space="0" w:color="auto"/>
              <w:right w:val="single" w:sz="4" w:space="0" w:color="auto"/>
            </w:tcBorders>
            <w:shd w:val="clear" w:color="auto" w:fill="auto"/>
            <w:noWrap/>
            <w:vAlign w:val="center"/>
            <w:hideMark/>
          </w:tcPr>
          <w:p w14:paraId="50DAA2F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EAAFF3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ED9A2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246E82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稳定农民收入补贴</w:t>
            </w:r>
          </w:p>
        </w:tc>
        <w:tc>
          <w:tcPr>
            <w:tcW w:w="926" w:type="dxa"/>
            <w:tcBorders>
              <w:top w:val="nil"/>
              <w:left w:val="nil"/>
              <w:bottom w:val="single" w:sz="4" w:space="0" w:color="auto"/>
              <w:right w:val="single" w:sz="4" w:space="0" w:color="auto"/>
            </w:tcBorders>
            <w:shd w:val="clear" w:color="auto" w:fill="auto"/>
            <w:noWrap/>
            <w:vAlign w:val="center"/>
            <w:hideMark/>
          </w:tcPr>
          <w:p w14:paraId="5544230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201036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474013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53ED7E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农业结构调整补贴</w:t>
            </w:r>
          </w:p>
        </w:tc>
        <w:tc>
          <w:tcPr>
            <w:tcW w:w="926" w:type="dxa"/>
            <w:tcBorders>
              <w:top w:val="nil"/>
              <w:left w:val="nil"/>
              <w:bottom w:val="single" w:sz="4" w:space="0" w:color="auto"/>
              <w:right w:val="single" w:sz="4" w:space="0" w:color="auto"/>
            </w:tcBorders>
            <w:shd w:val="clear" w:color="auto" w:fill="auto"/>
            <w:noWrap/>
            <w:vAlign w:val="center"/>
            <w:hideMark/>
          </w:tcPr>
          <w:p w14:paraId="26ED92C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323EE2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7EF9A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15EA9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农业生产发展</w:t>
            </w:r>
          </w:p>
        </w:tc>
        <w:tc>
          <w:tcPr>
            <w:tcW w:w="926" w:type="dxa"/>
            <w:tcBorders>
              <w:top w:val="nil"/>
              <w:left w:val="nil"/>
              <w:bottom w:val="single" w:sz="4" w:space="0" w:color="auto"/>
              <w:right w:val="single" w:sz="4" w:space="0" w:color="auto"/>
            </w:tcBorders>
            <w:shd w:val="clear" w:color="auto" w:fill="auto"/>
            <w:noWrap/>
            <w:vAlign w:val="center"/>
            <w:hideMark/>
          </w:tcPr>
          <w:p w14:paraId="6795441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329</w:t>
            </w:r>
          </w:p>
        </w:tc>
        <w:tc>
          <w:tcPr>
            <w:tcW w:w="1509" w:type="dxa"/>
            <w:tcBorders>
              <w:top w:val="nil"/>
              <w:left w:val="nil"/>
              <w:bottom w:val="single" w:sz="4" w:space="0" w:color="auto"/>
              <w:right w:val="single" w:sz="4" w:space="0" w:color="auto"/>
            </w:tcBorders>
            <w:shd w:val="clear" w:color="000000" w:fill="FFFFFF"/>
            <w:noWrap/>
            <w:vAlign w:val="center"/>
            <w:hideMark/>
          </w:tcPr>
          <w:p w14:paraId="6461C2E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7511D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33B439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农村合作经济</w:t>
            </w:r>
          </w:p>
        </w:tc>
        <w:tc>
          <w:tcPr>
            <w:tcW w:w="926" w:type="dxa"/>
            <w:tcBorders>
              <w:top w:val="nil"/>
              <w:left w:val="nil"/>
              <w:bottom w:val="single" w:sz="4" w:space="0" w:color="auto"/>
              <w:right w:val="single" w:sz="4" w:space="0" w:color="auto"/>
            </w:tcBorders>
            <w:shd w:val="clear" w:color="auto" w:fill="auto"/>
            <w:noWrap/>
            <w:vAlign w:val="center"/>
            <w:hideMark/>
          </w:tcPr>
          <w:p w14:paraId="539C06B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3BA69A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768C03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339AEC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农产品加工与促销</w:t>
            </w:r>
          </w:p>
        </w:tc>
        <w:tc>
          <w:tcPr>
            <w:tcW w:w="926" w:type="dxa"/>
            <w:tcBorders>
              <w:top w:val="nil"/>
              <w:left w:val="nil"/>
              <w:bottom w:val="single" w:sz="4" w:space="0" w:color="auto"/>
              <w:right w:val="single" w:sz="4" w:space="0" w:color="auto"/>
            </w:tcBorders>
            <w:shd w:val="clear" w:color="auto" w:fill="auto"/>
            <w:noWrap/>
            <w:vAlign w:val="center"/>
            <w:hideMark/>
          </w:tcPr>
          <w:p w14:paraId="16F3146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662CD4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054654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8A26E5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农村社会事业</w:t>
            </w:r>
          </w:p>
        </w:tc>
        <w:tc>
          <w:tcPr>
            <w:tcW w:w="926" w:type="dxa"/>
            <w:tcBorders>
              <w:top w:val="nil"/>
              <w:left w:val="nil"/>
              <w:bottom w:val="single" w:sz="4" w:space="0" w:color="auto"/>
              <w:right w:val="single" w:sz="4" w:space="0" w:color="auto"/>
            </w:tcBorders>
            <w:shd w:val="clear" w:color="auto" w:fill="auto"/>
            <w:noWrap/>
            <w:vAlign w:val="center"/>
            <w:hideMark/>
          </w:tcPr>
          <w:p w14:paraId="7A6F1B0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36DA4B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52532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0BE577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农业资源保护修复与利用</w:t>
            </w:r>
          </w:p>
        </w:tc>
        <w:tc>
          <w:tcPr>
            <w:tcW w:w="926" w:type="dxa"/>
            <w:tcBorders>
              <w:top w:val="nil"/>
              <w:left w:val="nil"/>
              <w:bottom w:val="single" w:sz="4" w:space="0" w:color="auto"/>
              <w:right w:val="single" w:sz="4" w:space="0" w:color="auto"/>
            </w:tcBorders>
            <w:shd w:val="clear" w:color="auto" w:fill="auto"/>
            <w:noWrap/>
            <w:vAlign w:val="center"/>
            <w:hideMark/>
          </w:tcPr>
          <w:p w14:paraId="512E680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42</w:t>
            </w:r>
          </w:p>
        </w:tc>
        <w:tc>
          <w:tcPr>
            <w:tcW w:w="1509" w:type="dxa"/>
            <w:tcBorders>
              <w:top w:val="nil"/>
              <w:left w:val="nil"/>
              <w:bottom w:val="single" w:sz="4" w:space="0" w:color="auto"/>
              <w:right w:val="single" w:sz="4" w:space="0" w:color="auto"/>
            </w:tcBorders>
            <w:shd w:val="clear" w:color="000000" w:fill="FFFFFF"/>
            <w:noWrap/>
            <w:vAlign w:val="center"/>
            <w:hideMark/>
          </w:tcPr>
          <w:p w14:paraId="7C5A32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4C051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04C791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农村道路建设</w:t>
            </w:r>
          </w:p>
        </w:tc>
        <w:tc>
          <w:tcPr>
            <w:tcW w:w="926" w:type="dxa"/>
            <w:tcBorders>
              <w:top w:val="nil"/>
              <w:left w:val="nil"/>
              <w:bottom w:val="single" w:sz="4" w:space="0" w:color="auto"/>
              <w:right w:val="single" w:sz="4" w:space="0" w:color="auto"/>
            </w:tcBorders>
            <w:shd w:val="clear" w:color="auto" w:fill="auto"/>
            <w:noWrap/>
            <w:vAlign w:val="center"/>
            <w:hideMark/>
          </w:tcPr>
          <w:p w14:paraId="60CE98E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19</w:t>
            </w:r>
          </w:p>
        </w:tc>
        <w:tc>
          <w:tcPr>
            <w:tcW w:w="1509" w:type="dxa"/>
            <w:tcBorders>
              <w:top w:val="nil"/>
              <w:left w:val="nil"/>
              <w:bottom w:val="single" w:sz="4" w:space="0" w:color="auto"/>
              <w:right w:val="single" w:sz="4" w:space="0" w:color="auto"/>
            </w:tcBorders>
            <w:shd w:val="clear" w:color="000000" w:fill="FFFFFF"/>
            <w:noWrap/>
            <w:vAlign w:val="center"/>
            <w:hideMark/>
          </w:tcPr>
          <w:p w14:paraId="70CDF56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D4FAF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76C6F0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成品油价格改革对渔业的补贴</w:t>
            </w:r>
          </w:p>
        </w:tc>
        <w:tc>
          <w:tcPr>
            <w:tcW w:w="926" w:type="dxa"/>
            <w:tcBorders>
              <w:top w:val="nil"/>
              <w:left w:val="nil"/>
              <w:bottom w:val="single" w:sz="4" w:space="0" w:color="auto"/>
              <w:right w:val="single" w:sz="4" w:space="0" w:color="auto"/>
            </w:tcBorders>
            <w:shd w:val="clear" w:color="auto" w:fill="auto"/>
            <w:noWrap/>
            <w:vAlign w:val="center"/>
            <w:hideMark/>
          </w:tcPr>
          <w:p w14:paraId="65EBCB9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22</w:t>
            </w:r>
          </w:p>
        </w:tc>
        <w:tc>
          <w:tcPr>
            <w:tcW w:w="1509" w:type="dxa"/>
            <w:tcBorders>
              <w:top w:val="nil"/>
              <w:left w:val="nil"/>
              <w:bottom w:val="single" w:sz="4" w:space="0" w:color="auto"/>
              <w:right w:val="single" w:sz="4" w:space="0" w:color="auto"/>
            </w:tcBorders>
            <w:shd w:val="clear" w:color="000000" w:fill="FFFFFF"/>
            <w:noWrap/>
            <w:vAlign w:val="center"/>
            <w:hideMark/>
          </w:tcPr>
          <w:p w14:paraId="21EF13B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F50A6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4ADF17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对高校毕业生到基层任职补助</w:t>
            </w:r>
          </w:p>
        </w:tc>
        <w:tc>
          <w:tcPr>
            <w:tcW w:w="926" w:type="dxa"/>
            <w:tcBorders>
              <w:top w:val="nil"/>
              <w:left w:val="nil"/>
              <w:bottom w:val="single" w:sz="4" w:space="0" w:color="auto"/>
              <w:right w:val="single" w:sz="4" w:space="0" w:color="auto"/>
            </w:tcBorders>
            <w:shd w:val="clear" w:color="auto" w:fill="auto"/>
            <w:noWrap/>
            <w:vAlign w:val="center"/>
            <w:hideMark/>
          </w:tcPr>
          <w:p w14:paraId="00151A3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w:t>
            </w:r>
          </w:p>
        </w:tc>
        <w:tc>
          <w:tcPr>
            <w:tcW w:w="1509" w:type="dxa"/>
            <w:tcBorders>
              <w:top w:val="nil"/>
              <w:left w:val="nil"/>
              <w:bottom w:val="single" w:sz="4" w:space="0" w:color="auto"/>
              <w:right w:val="single" w:sz="4" w:space="0" w:color="auto"/>
            </w:tcBorders>
            <w:shd w:val="clear" w:color="000000" w:fill="FFFFFF"/>
            <w:noWrap/>
            <w:vAlign w:val="center"/>
            <w:hideMark/>
          </w:tcPr>
          <w:p w14:paraId="449B0AA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AF24F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59DE9E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农田建设</w:t>
            </w:r>
          </w:p>
        </w:tc>
        <w:tc>
          <w:tcPr>
            <w:tcW w:w="926" w:type="dxa"/>
            <w:tcBorders>
              <w:top w:val="nil"/>
              <w:left w:val="nil"/>
              <w:bottom w:val="single" w:sz="4" w:space="0" w:color="auto"/>
              <w:right w:val="single" w:sz="4" w:space="0" w:color="auto"/>
            </w:tcBorders>
            <w:shd w:val="clear" w:color="auto" w:fill="auto"/>
            <w:noWrap/>
            <w:vAlign w:val="center"/>
            <w:hideMark/>
          </w:tcPr>
          <w:p w14:paraId="46247D1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0DEF02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450DF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129DEB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其他农业农村支出</w:t>
            </w:r>
          </w:p>
        </w:tc>
        <w:tc>
          <w:tcPr>
            <w:tcW w:w="926" w:type="dxa"/>
            <w:tcBorders>
              <w:top w:val="nil"/>
              <w:left w:val="nil"/>
              <w:bottom w:val="single" w:sz="4" w:space="0" w:color="auto"/>
              <w:right w:val="single" w:sz="4" w:space="0" w:color="auto"/>
            </w:tcBorders>
            <w:shd w:val="clear" w:color="auto" w:fill="auto"/>
            <w:noWrap/>
            <w:vAlign w:val="center"/>
            <w:hideMark/>
          </w:tcPr>
          <w:p w14:paraId="6E50EBC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w:t>
            </w:r>
          </w:p>
        </w:tc>
        <w:tc>
          <w:tcPr>
            <w:tcW w:w="1509" w:type="dxa"/>
            <w:tcBorders>
              <w:top w:val="nil"/>
              <w:left w:val="nil"/>
              <w:bottom w:val="single" w:sz="4" w:space="0" w:color="auto"/>
              <w:right w:val="single" w:sz="4" w:space="0" w:color="auto"/>
            </w:tcBorders>
            <w:shd w:val="clear" w:color="000000" w:fill="FFFFFF"/>
            <w:noWrap/>
            <w:vAlign w:val="center"/>
            <w:hideMark/>
          </w:tcPr>
          <w:p w14:paraId="3172D43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026B9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D3676F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林业和草原</w:t>
            </w:r>
          </w:p>
        </w:tc>
        <w:tc>
          <w:tcPr>
            <w:tcW w:w="926" w:type="dxa"/>
            <w:tcBorders>
              <w:top w:val="nil"/>
              <w:left w:val="nil"/>
              <w:bottom w:val="single" w:sz="4" w:space="0" w:color="auto"/>
              <w:right w:val="single" w:sz="4" w:space="0" w:color="auto"/>
            </w:tcBorders>
            <w:shd w:val="clear" w:color="auto" w:fill="auto"/>
            <w:noWrap/>
            <w:vAlign w:val="center"/>
            <w:hideMark/>
          </w:tcPr>
          <w:p w14:paraId="2D7F4D6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w:t>
            </w:r>
          </w:p>
        </w:tc>
        <w:tc>
          <w:tcPr>
            <w:tcW w:w="1509" w:type="dxa"/>
            <w:tcBorders>
              <w:top w:val="nil"/>
              <w:left w:val="nil"/>
              <w:bottom w:val="single" w:sz="4" w:space="0" w:color="auto"/>
              <w:right w:val="single" w:sz="4" w:space="0" w:color="auto"/>
            </w:tcBorders>
            <w:shd w:val="clear" w:color="000000" w:fill="FFFFFF"/>
            <w:noWrap/>
            <w:vAlign w:val="center"/>
            <w:hideMark/>
          </w:tcPr>
          <w:p w14:paraId="07C8661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96E8F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DE709E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374A32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CA4427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8DF1E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C74DAE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59FE6AB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051D61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0A801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68575A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18FF0F2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BF5780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72444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4E1644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事业机构</w:t>
            </w:r>
          </w:p>
        </w:tc>
        <w:tc>
          <w:tcPr>
            <w:tcW w:w="926" w:type="dxa"/>
            <w:tcBorders>
              <w:top w:val="nil"/>
              <w:left w:val="nil"/>
              <w:bottom w:val="single" w:sz="4" w:space="0" w:color="auto"/>
              <w:right w:val="single" w:sz="4" w:space="0" w:color="auto"/>
            </w:tcBorders>
            <w:shd w:val="clear" w:color="auto" w:fill="auto"/>
            <w:noWrap/>
            <w:vAlign w:val="center"/>
            <w:hideMark/>
          </w:tcPr>
          <w:p w14:paraId="75D1A54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6BF782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DF408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CB1D07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森林资源培育</w:t>
            </w:r>
          </w:p>
        </w:tc>
        <w:tc>
          <w:tcPr>
            <w:tcW w:w="926" w:type="dxa"/>
            <w:tcBorders>
              <w:top w:val="nil"/>
              <w:left w:val="nil"/>
              <w:bottom w:val="single" w:sz="4" w:space="0" w:color="auto"/>
              <w:right w:val="single" w:sz="4" w:space="0" w:color="auto"/>
            </w:tcBorders>
            <w:shd w:val="clear" w:color="auto" w:fill="auto"/>
            <w:noWrap/>
            <w:vAlign w:val="center"/>
            <w:hideMark/>
          </w:tcPr>
          <w:p w14:paraId="1C96AD6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w:t>
            </w:r>
          </w:p>
        </w:tc>
        <w:tc>
          <w:tcPr>
            <w:tcW w:w="1509" w:type="dxa"/>
            <w:tcBorders>
              <w:top w:val="nil"/>
              <w:left w:val="nil"/>
              <w:bottom w:val="single" w:sz="4" w:space="0" w:color="auto"/>
              <w:right w:val="single" w:sz="4" w:space="0" w:color="auto"/>
            </w:tcBorders>
            <w:shd w:val="clear" w:color="000000" w:fill="FFFFFF"/>
            <w:noWrap/>
            <w:vAlign w:val="center"/>
            <w:hideMark/>
          </w:tcPr>
          <w:p w14:paraId="5B87629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09DA4B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6BC7C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技术推广与转化</w:t>
            </w:r>
          </w:p>
        </w:tc>
        <w:tc>
          <w:tcPr>
            <w:tcW w:w="926" w:type="dxa"/>
            <w:tcBorders>
              <w:top w:val="nil"/>
              <w:left w:val="nil"/>
              <w:bottom w:val="single" w:sz="4" w:space="0" w:color="auto"/>
              <w:right w:val="single" w:sz="4" w:space="0" w:color="auto"/>
            </w:tcBorders>
            <w:shd w:val="clear" w:color="auto" w:fill="auto"/>
            <w:noWrap/>
            <w:vAlign w:val="center"/>
            <w:hideMark/>
          </w:tcPr>
          <w:p w14:paraId="180B951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F627E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4E5B4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AC5C55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森林资源管理</w:t>
            </w:r>
          </w:p>
        </w:tc>
        <w:tc>
          <w:tcPr>
            <w:tcW w:w="926" w:type="dxa"/>
            <w:tcBorders>
              <w:top w:val="nil"/>
              <w:left w:val="nil"/>
              <w:bottom w:val="single" w:sz="4" w:space="0" w:color="auto"/>
              <w:right w:val="single" w:sz="4" w:space="0" w:color="auto"/>
            </w:tcBorders>
            <w:shd w:val="clear" w:color="auto" w:fill="auto"/>
            <w:noWrap/>
            <w:vAlign w:val="center"/>
            <w:hideMark/>
          </w:tcPr>
          <w:p w14:paraId="203197C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998144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8B5FE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B10A6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森林生态效益补偿</w:t>
            </w:r>
          </w:p>
        </w:tc>
        <w:tc>
          <w:tcPr>
            <w:tcW w:w="926" w:type="dxa"/>
            <w:tcBorders>
              <w:top w:val="nil"/>
              <w:left w:val="nil"/>
              <w:bottom w:val="single" w:sz="4" w:space="0" w:color="auto"/>
              <w:right w:val="single" w:sz="4" w:space="0" w:color="auto"/>
            </w:tcBorders>
            <w:shd w:val="clear" w:color="auto" w:fill="auto"/>
            <w:noWrap/>
            <w:vAlign w:val="center"/>
            <w:hideMark/>
          </w:tcPr>
          <w:p w14:paraId="08C4286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84F9EC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95EB5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AEB2DC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自然保护区等管理</w:t>
            </w:r>
          </w:p>
        </w:tc>
        <w:tc>
          <w:tcPr>
            <w:tcW w:w="926" w:type="dxa"/>
            <w:tcBorders>
              <w:top w:val="nil"/>
              <w:left w:val="nil"/>
              <w:bottom w:val="single" w:sz="4" w:space="0" w:color="auto"/>
              <w:right w:val="single" w:sz="4" w:space="0" w:color="auto"/>
            </w:tcBorders>
            <w:shd w:val="clear" w:color="auto" w:fill="auto"/>
            <w:noWrap/>
            <w:vAlign w:val="center"/>
            <w:hideMark/>
          </w:tcPr>
          <w:p w14:paraId="5B483E1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D8258C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50410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E72696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动植物保护</w:t>
            </w:r>
          </w:p>
        </w:tc>
        <w:tc>
          <w:tcPr>
            <w:tcW w:w="926" w:type="dxa"/>
            <w:tcBorders>
              <w:top w:val="nil"/>
              <w:left w:val="nil"/>
              <w:bottom w:val="single" w:sz="4" w:space="0" w:color="auto"/>
              <w:right w:val="single" w:sz="4" w:space="0" w:color="auto"/>
            </w:tcBorders>
            <w:shd w:val="clear" w:color="auto" w:fill="auto"/>
            <w:noWrap/>
            <w:vAlign w:val="center"/>
            <w:hideMark/>
          </w:tcPr>
          <w:p w14:paraId="36429DD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4ADF9A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74949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EDAB7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湿地保护</w:t>
            </w:r>
          </w:p>
        </w:tc>
        <w:tc>
          <w:tcPr>
            <w:tcW w:w="926" w:type="dxa"/>
            <w:tcBorders>
              <w:top w:val="nil"/>
              <w:left w:val="nil"/>
              <w:bottom w:val="single" w:sz="4" w:space="0" w:color="auto"/>
              <w:right w:val="single" w:sz="4" w:space="0" w:color="auto"/>
            </w:tcBorders>
            <w:shd w:val="clear" w:color="auto" w:fill="auto"/>
            <w:noWrap/>
            <w:vAlign w:val="center"/>
            <w:hideMark/>
          </w:tcPr>
          <w:p w14:paraId="37BBB84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79A246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D089D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675054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执法与监督</w:t>
            </w:r>
          </w:p>
        </w:tc>
        <w:tc>
          <w:tcPr>
            <w:tcW w:w="926" w:type="dxa"/>
            <w:tcBorders>
              <w:top w:val="nil"/>
              <w:left w:val="nil"/>
              <w:bottom w:val="single" w:sz="4" w:space="0" w:color="auto"/>
              <w:right w:val="single" w:sz="4" w:space="0" w:color="auto"/>
            </w:tcBorders>
            <w:shd w:val="clear" w:color="auto" w:fill="auto"/>
            <w:noWrap/>
            <w:vAlign w:val="center"/>
            <w:hideMark/>
          </w:tcPr>
          <w:p w14:paraId="7259276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149586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A0AC4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C448F3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防沙治沙</w:t>
            </w:r>
          </w:p>
        </w:tc>
        <w:tc>
          <w:tcPr>
            <w:tcW w:w="926" w:type="dxa"/>
            <w:tcBorders>
              <w:top w:val="nil"/>
              <w:left w:val="nil"/>
              <w:bottom w:val="single" w:sz="4" w:space="0" w:color="auto"/>
              <w:right w:val="single" w:sz="4" w:space="0" w:color="auto"/>
            </w:tcBorders>
            <w:shd w:val="clear" w:color="auto" w:fill="auto"/>
            <w:noWrap/>
            <w:vAlign w:val="center"/>
            <w:hideMark/>
          </w:tcPr>
          <w:p w14:paraId="2D37EF5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5E6218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DDE1A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6FE0C2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对外合作与交流</w:t>
            </w:r>
          </w:p>
        </w:tc>
        <w:tc>
          <w:tcPr>
            <w:tcW w:w="926" w:type="dxa"/>
            <w:tcBorders>
              <w:top w:val="nil"/>
              <w:left w:val="nil"/>
              <w:bottom w:val="single" w:sz="4" w:space="0" w:color="auto"/>
              <w:right w:val="single" w:sz="4" w:space="0" w:color="auto"/>
            </w:tcBorders>
            <w:shd w:val="clear" w:color="auto" w:fill="auto"/>
            <w:noWrap/>
            <w:vAlign w:val="center"/>
            <w:hideMark/>
          </w:tcPr>
          <w:p w14:paraId="1B248DB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45E11C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17FE0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625B68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产业化管理</w:t>
            </w:r>
          </w:p>
        </w:tc>
        <w:tc>
          <w:tcPr>
            <w:tcW w:w="926" w:type="dxa"/>
            <w:tcBorders>
              <w:top w:val="nil"/>
              <w:left w:val="nil"/>
              <w:bottom w:val="single" w:sz="4" w:space="0" w:color="auto"/>
              <w:right w:val="single" w:sz="4" w:space="0" w:color="auto"/>
            </w:tcBorders>
            <w:shd w:val="clear" w:color="auto" w:fill="auto"/>
            <w:noWrap/>
            <w:vAlign w:val="center"/>
            <w:hideMark/>
          </w:tcPr>
          <w:p w14:paraId="4FD7449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06FF50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EEB54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D78853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信息管理</w:t>
            </w:r>
          </w:p>
        </w:tc>
        <w:tc>
          <w:tcPr>
            <w:tcW w:w="926" w:type="dxa"/>
            <w:tcBorders>
              <w:top w:val="nil"/>
              <w:left w:val="nil"/>
              <w:bottom w:val="single" w:sz="4" w:space="0" w:color="auto"/>
              <w:right w:val="single" w:sz="4" w:space="0" w:color="auto"/>
            </w:tcBorders>
            <w:shd w:val="clear" w:color="auto" w:fill="auto"/>
            <w:noWrap/>
            <w:vAlign w:val="center"/>
            <w:hideMark/>
          </w:tcPr>
          <w:p w14:paraId="739B7DC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F35EDC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38BEB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AADD03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林区公共支出</w:t>
            </w:r>
          </w:p>
        </w:tc>
        <w:tc>
          <w:tcPr>
            <w:tcW w:w="926" w:type="dxa"/>
            <w:tcBorders>
              <w:top w:val="nil"/>
              <w:left w:val="nil"/>
              <w:bottom w:val="single" w:sz="4" w:space="0" w:color="auto"/>
              <w:right w:val="single" w:sz="4" w:space="0" w:color="auto"/>
            </w:tcBorders>
            <w:shd w:val="clear" w:color="auto" w:fill="auto"/>
            <w:noWrap/>
            <w:vAlign w:val="center"/>
            <w:hideMark/>
          </w:tcPr>
          <w:p w14:paraId="5919C33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C6405A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76A42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FFA3CE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贷款贴息</w:t>
            </w:r>
          </w:p>
        </w:tc>
        <w:tc>
          <w:tcPr>
            <w:tcW w:w="926" w:type="dxa"/>
            <w:tcBorders>
              <w:top w:val="nil"/>
              <w:left w:val="nil"/>
              <w:bottom w:val="single" w:sz="4" w:space="0" w:color="auto"/>
              <w:right w:val="single" w:sz="4" w:space="0" w:color="auto"/>
            </w:tcBorders>
            <w:shd w:val="clear" w:color="auto" w:fill="auto"/>
            <w:noWrap/>
            <w:vAlign w:val="center"/>
            <w:hideMark/>
          </w:tcPr>
          <w:p w14:paraId="3DFFB83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64A324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F4F91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D84636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成品油价格改革对林业的补贴</w:t>
            </w:r>
          </w:p>
        </w:tc>
        <w:tc>
          <w:tcPr>
            <w:tcW w:w="926" w:type="dxa"/>
            <w:tcBorders>
              <w:top w:val="nil"/>
              <w:left w:val="nil"/>
              <w:bottom w:val="single" w:sz="4" w:space="0" w:color="auto"/>
              <w:right w:val="single" w:sz="4" w:space="0" w:color="auto"/>
            </w:tcBorders>
            <w:shd w:val="clear" w:color="auto" w:fill="auto"/>
            <w:noWrap/>
            <w:vAlign w:val="center"/>
            <w:hideMark/>
          </w:tcPr>
          <w:p w14:paraId="3AE559B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BAF239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65536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9060CF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林业草原防灾减灾</w:t>
            </w:r>
          </w:p>
        </w:tc>
        <w:tc>
          <w:tcPr>
            <w:tcW w:w="926" w:type="dxa"/>
            <w:tcBorders>
              <w:top w:val="nil"/>
              <w:left w:val="nil"/>
              <w:bottom w:val="single" w:sz="4" w:space="0" w:color="auto"/>
              <w:right w:val="single" w:sz="4" w:space="0" w:color="auto"/>
            </w:tcBorders>
            <w:shd w:val="clear" w:color="auto" w:fill="auto"/>
            <w:noWrap/>
            <w:vAlign w:val="center"/>
            <w:hideMark/>
          </w:tcPr>
          <w:p w14:paraId="082CB02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56FBAF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D157C0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C3E5C6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国家公园</w:t>
            </w:r>
          </w:p>
        </w:tc>
        <w:tc>
          <w:tcPr>
            <w:tcW w:w="926" w:type="dxa"/>
            <w:tcBorders>
              <w:top w:val="nil"/>
              <w:left w:val="nil"/>
              <w:bottom w:val="single" w:sz="4" w:space="0" w:color="auto"/>
              <w:right w:val="single" w:sz="4" w:space="0" w:color="auto"/>
            </w:tcBorders>
            <w:shd w:val="clear" w:color="auto" w:fill="auto"/>
            <w:noWrap/>
            <w:vAlign w:val="center"/>
            <w:hideMark/>
          </w:tcPr>
          <w:p w14:paraId="3F6CCE0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C28321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A59E2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C433DA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草原管理</w:t>
            </w:r>
          </w:p>
        </w:tc>
        <w:tc>
          <w:tcPr>
            <w:tcW w:w="926" w:type="dxa"/>
            <w:tcBorders>
              <w:top w:val="nil"/>
              <w:left w:val="nil"/>
              <w:bottom w:val="single" w:sz="4" w:space="0" w:color="auto"/>
              <w:right w:val="single" w:sz="4" w:space="0" w:color="auto"/>
            </w:tcBorders>
            <w:shd w:val="clear" w:color="auto" w:fill="auto"/>
            <w:noWrap/>
            <w:vAlign w:val="center"/>
            <w:hideMark/>
          </w:tcPr>
          <w:p w14:paraId="3AA1233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2D085B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6A9C3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0B2447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行业业务管理</w:t>
            </w:r>
          </w:p>
        </w:tc>
        <w:tc>
          <w:tcPr>
            <w:tcW w:w="926" w:type="dxa"/>
            <w:tcBorders>
              <w:top w:val="nil"/>
              <w:left w:val="nil"/>
              <w:bottom w:val="single" w:sz="4" w:space="0" w:color="auto"/>
              <w:right w:val="single" w:sz="4" w:space="0" w:color="auto"/>
            </w:tcBorders>
            <w:shd w:val="clear" w:color="auto" w:fill="auto"/>
            <w:noWrap/>
            <w:vAlign w:val="center"/>
            <w:hideMark/>
          </w:tcPr>
          <w:p w14:paraId="51F98FC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E0E8E0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EDD389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7F7104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其他林业和草原支出</w:t>
            </w:r>
          </w:p>
        </w:tc>
        <w:tc>
          <w:tcPr>
            <w:tcW w:w="926" w:type="dxa"/>
            <w:tcBorders>
              <w:top w:val="nil"/>
              <w:left w:val="nil"/>
              <w:bottom w:val="single" w:sz="4" w:space="0" w:color="auto"/>
              <w:right w:val="single" w:sz="4" w:space="0" w:color="auto"/>
            </w:tcBorders>
            <w:shd w:val="clear" w:color="auto" w:fill="auto"/>
            <w:noWrap/>
            <w:vAlign w:val="center"/>
            <w:hideMark/>
          </w:tcPr>
          <w:p w14:paraId="5C38D6D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B9644E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C71DB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7D1C6D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水利</w:t>
            </w:r>
          </w:p>
        </w:tc>
        <w:tc>
          <w:tcPr>
            <w:tcW w:w="926" w:type="dxa"/>
            <w:tcBorders>
              <w:top w:val="nil"/>
              <w:left w:val="nil"/>
              <w:bottom w:val="single" w:sz="4" w:space="0" w:color="auto"/>
              <w:right w:val="single" w:sz="4" w:space="0" w:color="auto"/>
            </w:tcBorders>
            <w:shd w:val="clear" w:color="auto" w:fill="auto"/>
            <w:noWrap/>
            <w:vAlign w:val="center"/>
            <w:hideMark/>
          </w:tcPr>
          <w:p w14:paraId="35C4E2F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2727</w:t>
            </w:r>
          </w:p>
        </w:tc>
        <w:tc>
          <w:tcPr>
            <w:tcW w:w="1509" w:type="dxa"/>
            <w:tcBorders>
              <w:top w:val="nil"/>
              <w:left w:val="nil"/>
              <w:bottom w:val="single" w:sz="4" w:space="0" w:color="auto"/>
              <w:right w:val="single" w:sz="4" w:space="0" w:color="auto"/>
            </w:tcBorders>
            <w:shd w:val="clear" w:color="000000" w:fill="FFFFFF"/>
            <w:noWrap/>
            <w:vAlign w:val="center"/>
            <w:hideMark/>
          </w:tcPr>
          <w:p w14:paraId="5D45046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951B7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0CAD83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60D538F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98</w:t>
            </w:r>
          </w:p>
        </w:tc>
        <w:tc>
          <w:tcPr>
            <w:tcW w:w="1509" w:type="dxa"/>
            <w:tcBorders>
              <w:top w:val="nil"/>
              <w:left w:val="nil"/>
              <w:bottom w:val="single" w:sz="4" w:space="0" w:color="auto"/>
              <w:right w:val="single" w:sz="4" w:space="0" w:color="auto"/>
            </w:tcBorders>
            <w:shd w:val="clear" w:color="000000" w:fill="FFFFFF"/>
            <w:noWrap/>
            <w:vAlign w:val="center"/>
            <w:hideMark/>
          </w:tcPr>
          <w:p w14:paraId="6EF7B2D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49612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64BFFD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CA2EA3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1003DA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E1576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720947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37ED992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11828C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55CB5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DE3B11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水利行业业务管理</w:t>
            </w:r>
          </w:p>
        </w:tc>
        <w:tc>
          <w:tcPr>
            <w:tcW w:w="926" w:type="dxa"/>
            <w:tcBorders>
              <w:top w:val="nil"/>
              <w:left w:val="nil"/>
              <w:bottom w:val="single" w:sz="4" w:space="0" w:color="auto"/>
              <w:right w:val="single" w:sz="4" w:space="0" w:color="auto"/>
            </w:tcBorders>
            <w:shd w:val="clear" w:color="auto" w:fill="auto"/>
            <w:noWrap/>
            <w:vAlign w:val="center"/>
            <w:hideMark/>
          </w:tcPr>
          <w:p w14:paraId="730E681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196</w:t>
            </w:r>
          </w:p>
        </w:tc>
        <w:tc>
          <w:tcPr>
            <w:tcW w:w="1509" w:type="dxa"/>
            <w:tcBorders>
              <w:top w:val="nil"/>
              <w:left w:val="nil"/>
              <w:bottom w:val="single" w:sz="4" w:space="0" w:color="auto"/>
              <w:right w:val="single" w:sz="4" w:space="0" w:color="auto"/>
            </w:tcBorders>
            <w:shd w:val="clear" w:color="000000" w:fill="FFFFFF"/>
            <w:noWrap/>
            <w:vAlign w:val="center"/>
            <w:hideMark/>
          </w:tcPr>
          <w:p w14:paraId="0ABB5FC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D06DFF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366294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水利工程建设</w:t>
            </w:r>
          </w:p>
        </w:tc>
        <w:tc>
          <w:tcPr>
            <w:tcW w:w="926" w:type="dxa"/>
            <w:tcBorders>
              <w:top w:val="nil"/>
              <w:left w:val="nil"/>
              <w:bottom w:val="single" w:sz="4" w:space="0" w:color="auto"/>
              <w:right w:val="single" w:sz="4" w:space="0" w:color="auto"/>
            </w:tcBorders>
            <w:shd w:val="clear" w:color="auto" w:fill="auto"/>
            <w:noWrap/>
            <w:vAlign w:val="center"/>
            <w:hideMark/>
          </w:tcPr>
          <w:p w14:paraId="614AB23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9A3692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7C4DF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CA701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水利工程运行与维护</w:t>
            </w:r>
          </w:p>
        </w:tc>
        <w:tc>
          <w:tcPr>
            <w:tcW w:w="926" w:type="dxa"/>
            <w:tcBorders>
              <w:top w:val="nil"/>
              <w:left w:val="nil"/>
              <w:bottom w:val="single" w:sz="4" w:space="0" w:color="auto"/>
              <w:right w:val="single" w:sz="4" w:space="0" w:color="auto"/>
            </w:tcBorders>
            <w:shd w:val="clear" w:color="auto" w:fill="auto"/>
            <w:noWrap/>
            <w:vAlign w:val="center"/>
            <w:hideMark/>
          </w:tcPr>
          <w:p w14:paraId="503B74D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w:t>
            </w:r>
          </w:p>
        </w:tc>
        <w:tc>
          <w:tcPr>
            <w:tcW w:w="1509" w:type="dxa"/>
            <w:tcBorders>
              <w:top w:val="nil"/>
              <w:left w:val="nil"/>
              <w:bottom w:val="single" w:sz="4" w:space="0" w:color="auto"/>
              <w:right w:val="single" w:sz="4" w:space="0" w:color="auto"/>
            </w:tcBorders>
            <w:shd w:val="clear" w:color="000000" w:fill="FFFFFF"/>
            <w:noWrap/>
            <w:vAlign w:val="center"/>
            <w:hideMark/>
          </w:tcPr>
          <w:p w14:paraId="13FDCBB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55F04B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DC808E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长江黄河等流域管理</w:t>
            </w:r>
          </w:p>
        </w:tc>
        <w:tc>
          <w:tcPr>
            <w:tcW w:w="926" w:type="dxa"/>
            <w:tcBorders>
              <w:top w:val="nil"/>
              <w:left w:val="nil"/>
              <w:bottom w:val="single" w:sz="4" w:space="0" w:color="auto"/>
              <w:right w:val="single" w:sz="4" w:space="0" w:color="auto"/>
            </w:tcBorders>
            <w:shd w:val="clear" w:color="auto" w:fill="auto"/>
            <w:noWrap/>
            <w:vAlign w:val="center"/>
            <w:hideMark/>
          </w:tcPr>
          <w:p w14:paraId="5E0B19C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AE9C60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B1C1B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94491D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水利前期工作</w:t>
            </w:r>
          </w:p>
        </w:tc>
        <w:tc>
          <w:tcPr>
            <w:tcW w:w="926" w:type="dxa"/>
            <w:tcBorders>
              <w:top w:val="nil"/>
              <w:left w:val="nil"/>
              <w:bottom w:val="single" w:sz="4" w:space="0" w:color="auto"/>
              <w:right w:val="single" w:sz="4" w:space="0" w:color="auto"/>
            </w:tcBorders>
            <w:shd w:val="clear" w:color="auto" w:fill="auto"/>
            <w:noWrap/>
            <w:vAlign w:val="center"/>
            <w:hideMark/>
          </w:tcPr>
          <w:p w14:paraId="669C734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B00044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80201A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0611E6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水利执法监督</w:t>
            </w:r>
          </w:p>
        </w:tc>
        <w:tc>
          <w:tcPr>
            <w:tcW w:w="926" w:type="dxa"/>
            <w:tcBorders>
              <w:top w:val="nil"/>
              <w:left w:val="nil"/>
              <w:bottom w:val="single" w:sz="4" w:space="0" w:color="auto"/>
              <w:right w:val="single" w:sz="4" w:space="0" w:color="auto"/>
            </w:tcBorders>
            <w:shd w:val="clear" w:color="auto" w:fill="auto"/>
            <w:noWrap/>
            <w:vAlign w:val="center"/>
            <w:hideMark/>
          </w:tcPr>
          <w:p w14:paraId="68D7897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FC086D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3E2FE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006672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水土保持</w:t>
            </w:r>
          </w:p>
        </w:tc>
        <w:tc>
          <w:tcPr>
            <w:tcW w:w="926" w:type="dxa"/>
            <w:tcBorders>
              <w:top w:val="nil"/>
              <w:left w:val="nil"/>
              <w:bottom w:val="single" w:sz="4" w:space="0" w:color="auto"/>
              <w:right w:val="single" w:sz="4" w:space="0" w:color="auto"/>
            </w:tcBorders>
            <w:shd w:val="clear" w:color="auto" w:fill="auto"/>
            <w:noWrap/>
            <w:vAlign w:val="center"/>
            <w:hideMark/>
          </w:tcPr>
          <w:p w14:paraId="20B0ADF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50</w:t>
            </w:r>
          </w:p>
        </w:tc>
        <w:tc>
          <w:tcPr>
            <w:tcW w:w="1509" w:type="dxa"/>
            <w:tcBorders>
              <w:top w:val="nil"/>
              <w:left w:val="nil"/>
              <w:bottom w:val="single" w:sz="4" w:space="0" w:color="auto"/>
              <w:right w:val="single" w:sz="4" w:space="0" w:color="auto"/>
            </w:tcBorders>
            <w:shd w:val="clear" w:color="000000" w:fill="FFFFFF"/>
            <w:noWrap/>
            <w:vAlign w:val="center"/>
            <w:hideMark/>
          </w:tcPr>
          <w:p w14:paraId="350FCD2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07FA80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EBF94F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水资源节约管理与保护</w:t>
            </w:r>
          </w:p>
        </w:tc>
        <w:tc>
          <w:tcPr>
            <w:tcW w:w="926" w:type="dxa"/>
            <w:tcBorders>
              <w:top w:val="nil"/>
              <w:left w:val="nil"/>
              <w:bottom w:val="single" w:sz="4" w:space="0" w:color="auto"/>
              <w:right w:val="single" w:sz="4" w:space="0" w:color="auto"/>
            </w:tcBorders>
            <w:shd w:val="clear" w:color="auto" w:fill="auto"/>
            <w:noWrap/>
            <w:vAlign w:val="center"/>
            <w:hideMark/>
          </w:tcPr>
          <w:p w14:paraId="16C3AE5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126</w:t>
            </w:r>
          </w:p>
        </w:tc>
        <w:tc>
          <w:tcPr>
            <w:tcW w:w="1509" w:type="dxa"/>
            <w:tcBorders>
              <w:top w:val="nil"/>
              <w:left w:val="nil"/>
              <w:bottom w:val="single" w:sz="4" w:space="0" w:color="auto"/>
              <w:right w:val="single" w:sz="4" w:space="0" w:color="auto"/>
            </w:tcBorders>
            <w:shd w:val="clear" w:color="000000" w:fill="FFFFFF"/>
            <w:noWrap/>
            <w:vAlign w:val="center"/>
            <w:hideMark/>
          </w:tcPr>
          <w:p w14:paraId="6C03FFF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64498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C5F0E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水质监测</w:t>
            </w:r>
          </w:p>
        </w:tc>
        <w:tc>
          <w:tcPr>
            <w:tcW w:w="926" w:type="dxa"/>
            <w:tcBorders>
              <w:top w:val="nil"/>
              <w:left w:val="nil"/>
              <w:bottom w:val="single" w:sz="4" w:space="0" w:color="auto"/>
              <w:right w:val="single" w:sz="4" w:space="0" w:color="auto"/>
            </w:tcBorders>
            <w:shd w:val="clear" w:color="auto" w:fill="auto"/>
            <w:noWrap/>
            <w:vAlign w:val="center"/>
            <w:hideMark/>
          </w:tcPr>
          <w:p w14:paraId="15C405B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C1B9D0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4F3C9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46558B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水文测报</w:t>
            </w:r>
          </w:p>
        </w:tc>
        <w:tc>
          <w:tcPr>
            <w:tcW w:w="926" w:type="dxa"/>
            <w:tcBorders>
              <w:top w:val="nil"/>
              <w:left w:val="nil"/>
              <w:bottom w:val="single" w:sz="4" w:space="0" w:color="auto"/>
              <w:right w:val="single" w:sz="4" w:space="0" w:color="auto"/>
            </w:tcBorders>
            <w:shd w:val="clear" w:color="auto" w:fill="auto"/>
            <w:noWrap/>
            <w:vAlign w:val="center"/>
            <w:hideMark/>
          </w:tcPr>
          <w:p w14:paraId="5F08754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2885C7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7CDFD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ED4F3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防汛</w:t>
            </w:r>
          </w:p>
        </w:tc>
        <w:tc>
          <w:tcPr>
            <w:tcW w:w="926" w:type="dxa"/>
            <w:tcBorders>
              <w:top w:val="nil"/>
              <w:left w:val="nil"/>
              <w:bottom w:val="single" w:sz="4" w:space="0" w:color="auto"/>
              <w:right w:val="single" w:sz="4" w:space="0" w:color="auto"/>
            </w:tcBorders>
            <w:shd w:val="clear" w:color="auto" w:fill="auto"/>
            <w:noWrap/>
            <w:vAlign w:val="center"/>
            <w:hideMark/>
          </w:tcPr>
          <w:p w14:paraId="1A8202A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2044</w:t>
            </w:r>
          </w:p>
        </w:tc>
        <w:tc>
          <w:tcPr>
            <w:tcW w:w="1509" w:type="dxa"/>
            <w:tcBorders>
              <w:top w:val="nil"/>
              <w:left w:val="nil"/>
              <w:bottom w:val="single" w:sz="4" w:space="0" w:color="auto"/>
              <w:right w:val="single" w:sz="4" w:space="0" w:color="auto"/>
            </w:tcBorders>
            <w:shd w:val="clear" w:color="000000" w:fill="FFFFFF"/>
            <w:noWrap/>
            <w:vAlign w:val="center"/>
            <w:hideMark/>
          </w:tcPr>
          <w:p w14:paraId="08ABA8F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1FDCF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DA4477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抗旱</w:t>
            </w:r>
          </w:p>
        </w:tc>
        <w:tc>
          <w:tcPr>
            <w:tcW w:w="926" w:type="dxa"/>
            <w:tcBorders>
              <w:top w:val="nil"/>
              <w:left w:val="nil"/>
              <w:bottom w:val="single" w:sz="4" w:space="0" w:color="auto"/>
              <w:right w:val="single" w:sz="4" w:space="0" w:color="auto"/>
            </w:tcBorders>
            <w:shd w:val="clear" w:color="auto" w:fill="auto"/>
            <w:noWrap/>
            <w:vAlign w:val="center"/>
            <w:hideMark/>
          </w:tcPr>
          <w:p w14:paraId="4255C26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F10733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BA79D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26DCD2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农村水利</w:t>
            </w:r>
          </w:p>
        </w:tc>
        <w:tc>
          <w:tcPr>
            <w:tcW w:w="926" w:type="dxa"/>
            <w:tcBorders>
              <w:top w:val="nil"/>
              <w:left w:val="nil"/>
              <w:bottom w:val="single" w:sz="4" w:space="0" w:color="auto"/>
              <w:right w:val="single" w:sz="4" w:space="0" w:color="auto"/>
            </w:tcBorders>
            <w:shd w:val="clear" w:color="auto" w:fill="auto"/>
            <w:noWrap/>
            <w:vAlign w:val="center"/>
            <w:hideMark/>
          </w:tcPr>
          <w:p w14:paraId="1962F7B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4C66FC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2CA20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BE0D31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水利技术推广</w:t>
            </w:r>
          </w:p>
        </w:tc>
        <w:tc>
          <w:tcPr>
            <w:tcW w:w="926" w:type="dxa"/>
            <w:tcBorders>
              <w:top w:val="nil"/>
              <w:left w:val="nil"/>
              <w:bottom w:val="single" w:sz="4" w:space="0" w:color="auto"/>
              <w:right w:val="single" w:sz="4" w:space="0" w:color="auto"/>
            </w:tcBorders>
            <w:shd w:val="clear" w:color="auto" w:fill="auto"/>
            <w:noWrap/>
            <w:vAlign w:val="center"/>
            <w:hideMark/>
          </w:tcPr>
          <w:p w14:paraId="0B0F1D1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DDB6E8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2AFE7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9502CE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国际河流治理与管理</w:t>
            </w:r>
          </w:p>
        </w:tc>
        <w:tc>
          <w:tcPr>
            <w:tcW w:w="926" w:type="dxa"/>
            <w:tcBorders>
              <w:top w:val="nil"/>
              <w:left w:val="nil"/>
              <w:bottom w:val="single" w:sz="4" w:space="0" w:color="auto"/>
              <w:right w:val="single" w:sz="4" w:space="0" w:color="auto"/>
            </w:tcBorders>
            <w:shd w:val="clear" w:color="auto" w:fill="auto"/>
            <w:noWrap/>
            <w:vAlign w:val="center"/>
            <w:hideMark/>
          </w:tcPr>
          <w:p w14:paraId="53D83FC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A13EAF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6CDAC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171268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江河湖库水系综合整治</w:t>
            </w:r>
          </w:p>
        </w:tc>
        <w:tc>
          <w:tcPr>
            <w:tcW w:w="926" w:type="dxa"/>
            <w:tcBorders>
              <w:top w:val="nil"/>
              <w:left w:val="nil"/>
              <w:bottom w:val="single" w:sz="4" w:space="0" w:color="auto"/>
              <w:right w:val="single" w:sz="4" w:space="0" w:color="auto"/>
            </w:tcBorders>
            <w:shd w:val="clear" w:color="auto" w:fill="auto"/>
            <w:noWrap/>
            <w:vAlign w:val="center"/>
            <w:hideMark/>
          </w:tcPr>
          <w:p w14:paraId="4CDFAFD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C6A41D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33EA72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211DFE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大中型水库移民后期扶持专项支出</w:t>
            </w:r>
          </w:p>
        </w:tc>
        <w:tc>
          <w:tcPr>
            <w:tcW w:w="926" w:type="dxa"/>
            <w:tcBorders>
              <w:top w:val="nil"/>
              <w:left w:val="nil"/>
              <w:bottom w:val="single" w:sz="4" w:space="0" w:color="auto"/>
              <w:right w:val="single" w:sz="4" w:space="0" w:color="auto"/>
            </w:tcBorders>
            <w:shd w:val="clear" w:color="auto" w:fill="auto"/>
            <w:noWrap/>
            <w:vAlign w:val="center"/>
            <w:hideMark/>
          </w:tcPr>
          <w:p w14:paraId="52C88CE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2D2FCF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6C1A5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59E875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水利安全监督</w:t>
            </w:r>
          </w:p>
        </w:tc>
        <w:tc>
          <w:tcPr>
            <w:tcW w:w="926" w:type="dxa"/>
            <w:tcBorders>
              <w:top w:val="nil"/>
              <w:left w:val="nil"/>
              <w:bottom w:val="single" w:sz="4" w:space="0" w:color="auto"/>
              <w:right w:val="single" w:sz="4" w:space="0" w:color="auto"/>
            </w:tcBorders>
            <w:shd w:val="clear" w:color="auto" w:fill="auto"/>
            <w:noWrap/>
            <w:vAlign w:val="center"/>
            <w:hideMark/>
          </w:tcPr>
          <w:p w14:paraId="1DB9D83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DA95D4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19B3A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F3BB2F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信息管理</w:t>
            </w:r>
          </w:p>
        </w:tc>
        <w:tc>
          <w:tcPr>
            <w:tcW w:w="926" w:type="dxa"/>
            <w:tcBorders>
              <w:top w:val="nil"/>
              <w:left w:val="nil"/>
              <w:bottom w:val="single" w:sz="4" w:space="0" w:color="auto"/>
              <w:right w:val="single" w:sz="4" w:space="0" w:color="auto"/>
            </w:tcBorders>
            <w:shd w:val="clear" w:color="auto" w:fill="auto"/>
            <w:noWrap/>
            <w:vAlign w:val="center"/>
            <w:hideMark/>
          </w:tcPr>
          <w:p w14:paraId="304D26B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AD2051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63E39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30CAF0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水利建设征地及移民支出</w:t>
            </w:r>
          </w:p>
        </w:tc>
        <w:tc>
          <w:tcPr>
            <w:tcW w:w="926" w:type="dxa"/>
            <w:tcBorders>
              <w:top w:val="nil"/>
              <w:left w:val="nil"/>
              <w:bottom w:val="single" w:sz="4" w:space="0" w:color="auto"/>
              <w:right w:val="single" w:sz="4" w:space="0" w:color="auto"/>
            </w:tcBorders>
            <w:shd w:val="clear" w:color="auto" w:fill="auto"/>
            <w:noWrap/>
            <w:vAlign w:val="center"/>
            <w:hideMark/>
          </w:tcPr>
          <w:p w14:paraId="38A4933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CAF6FE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2E87B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01F751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农村人畜饮水</w:t>
            </w:r>
          </w:p>
        </w:tc>
        <w:tc>
          <w:tcPr>
            <w:tcW w:w="926" w:type="dxa"/>
            <w:tcBorders>
              <w:top w:val="nil"/>
              <w:left w:val="nil"/>
              <w:bottom w:val="single" w:sz="4" w:space="0" w:color="auto"/>
              <w:right w:val="single" w:sz="4" w:space="0" w:color="auto"/>
            </w:tcBorders>
            <w:shd w:val="clear" w:color="auto" w:fill="auto"/>
            <w:noWrap/>
            <w:vAlign w:val="center"/>
            <w:hideMark/>
          </w:tcPr>
          <w:p w14:paraId="11DCE88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w:t>
            </w:r>
          </w:p>
        </w:tc>
        <w:tc>
          <w:tcPr>
            <w:tcW w:w="1509" w:type="dxa"/>
            <w:tcBorders>
              <w:top w:val="nil"/>
              <w:left w:val="nil"/>
              <w:bottom w:val="single" w:sz="4" w:space="0" w:color="auto"/>
              <w:right w:val="single" w:sz="4" w:space="0" w:color="auto"/>
            </w:tcBorders>
            <w:shd w:val="clear" w:color="000000" w:fill="FFFFFF"/>
            <w:noWrap/>
            <w:vAlign w:val="center"/>
            <w:hideMark/>
          </w:tcPr>
          <w:p w14:paraId="62D03FD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D76BA3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619DC3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南水北调工程建设</w:t>
            </w:r>
          </w:p>
        </w:tc>
        <w:tc>
          <w:tcPr>
            <w:tcW w:w="926" w:type="dxa"/>
            <w:tcBorders>
              <w:top w:val="nil"/>
              <w:left w:val="nil"/>
              <w:bottom w:val="single" w:sz="4" w:space="0" w:color="auto"/>
              <w:right w:val="single" w:sz="4" w:space="0" w:color="auto"/>
            </w:tcBorders>
            <w:shd w:val="clear" w:color="auto" w:fill="auto"/>
            <w:noWrap/>
            <w:vAlign w:val="center"/>
            <w:hideMark/>
          </w:tcPr>
          <w:p w14:paraId="7922D8B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8DFD18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4355E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ED24EA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南水北调工程管理</w:t>
            </w:r>
          </w:p>
        </w:tc>
        <w:tc>
          <w:tcPr>
            <w:tcW w:w="926" w:type="dxa"/>
            <w:tcBorders>
              <w:top w:val="nil"/>
              <w:left w:val="nil"/>
              <w:bottom w:val="single" w:sz="4" w:space="0" w:color="auto"/>
              <w:right w:val="single" w:sz="4" w:space="0" w:color="auto"/>
            </w:tcBorders>
            <w:shd w:val="clear" w:color="auto" w:fill="auto"/>
            <w:noWrap/>
            <w:vAlign w:val="center"/>
            <w:hideMark/>
          </w:tcPr>
          <w:p w14:paraId="451F6C5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18C87D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1ADA3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D44991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其他水利支出</w:t>
            </w:r>
          </w:p>
        </w:tc>
        <w:tc>
          <w:tcPr>
            <w:tcW w:w="926" w:type="dxa"/>
            <w:tcBorders>
              <w:top w:val="nil"/>
              <w:left w:val="nil"/>
              <w:bottom w:val="single" w:sz="4" w:space="0" w:color="auto"/>
              <w:right w:val="single" w:sz="4" w:space="0" w:color="auto"/>
            </w:tcBorders>
            <w:shd w:val="clear" w:color="auto" w:fill="auto"/>
            <w:noWrap/>
            <w:vAlign w:val="center"/>
            <w:hideMark/>
          </w:tcPr>
          <w:p w14:paraId="6BB1534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204</w:t>
            </w:r>
          </w:p>
        </w:tc>
        <w:tc>
          <w:tcPr>
            <w:tcW w:w="1509" w:type="dxa"/>
            <w:tcBorders>
              <w:top w:val="nil"/>
              <w:left w:val="nil"/>
              <w:bottom w:val="single" w:sz="4" w:space="0" w:color="auto"/>
              <w:right w:val="single" w:sz="4" w:space="0" w:color="auto"/>
            </w:tcBorders>
            <w:shd w:val="clear" w:color="000000" w:fill="FFFFFF"/>
            <w:noWrap/>
            <w:vAlign w:val="center"/>
            <w:hideMark/>
          </w:tcPr>
          <w:p w14:paraId="0CD4C1C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A1E17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63251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扶贫</w:t>
            </w:r>
          </w:p>
        </w:tc>
        <w:tc>
          <w:tcPr>
            <w:tcW w:w="926" w:type="dxa"/>
            <w:tcBorders>
              <w:top w:val="nil"/>
              <w:left w:val="nil"/>
              <w:bottom w:val="single" w:sz="4" w:space="0" w:color="auto"/>
              <w:right w:val="single" w:sz="4" w:space="0" w:color="auto"/>
            </w:tcBorders>
            <w:shd w:val="clear" w:color="auto" w:fill="auto"/>
            <w:noWrap/>
            <w:vAlign w:val="center"/>
            <w:hideMark/>
          </w:tcPr>
          <w:p w14:paraId="036EE1A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w:t>
            </w:r>
          </w:p>
        </w:tc>
        <w:tc>
          <w:tcPr>
            <w:tcW w:w="1509" w:type="dxa"/>
            <w:tcBorders>
              <w:top w:val="nil"/>
              <w:left w:val="nil"/>
              <w:bottom w:val="single" w:sz="4" w:space="0" w:color="auto"/>
              <w:right w:val="single" w:sz="4" w:space="0" w:color="auto"/>
            </w:tcBorders>
            <w:shd w:val="clear" w:color="000000" w:fill="FFFFFF"/>
            <w:noWrap/>
            <w:vAlign w:val="center"/>
            <w:hideMark/>
          </w:tcPr>
          <w:p w14:paraId="4FD3279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D3498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753220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B4DC00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0CDE4E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7B6F90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5B7E70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4B26D97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C71E04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682BA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17BB86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725E89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FCFFEA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F6A6D6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C5F4BE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农村基础设施建设</w:t>
            </w:r>
          </w:p>
        </w:tc>
        <w:tc>
          <w:tcPr>
            <w:tcW w:w="926" w:type="dxa"/>
            <w:tcBorders>
              <w:top w:val="nil"/>
              <w:left w:val="nil"/>
              <w:bottom w:val="single" w:sz="4" w:space="0" w:color="auto"/>
              <w:right w:val="single" w:sz="4" w:space="0" w:color="auto"/>
            </w:tcBorders>
            <w:shd w:val="clear" w:color="auto" w:fill="auto"/>
            <w:noWrap/>
            <w:vAlign w:val="center"/>
            <w:hideMark/>
          </w:tcPr>
          <w:p w14:paraId="3EEEE90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E6DA54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81132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0F510A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生产发展</w:t>
            </w:r>
          </w:p>
        </w:tc>
        <w:tc>
          <w:tcPr>
            <w:tcW w:w="926" w:type="dxa"/>
            <w:tcBorders>
              <w:top w:val="nil"/>
              <w:left w:val="nil"/>
              <w:bottom w:val="single" w:sz="4" w:space="0" w:color="auto"/>
              <w:right w:val="single" w:sz="4" w:space="0" w:color="auto"/>
            </w:tcBorders>
            <w:shd w:val="clear" w:color="auto" w:fill="auto"/>
            <w:noWrap/>
            <w:vAlign w:val="center"/>
            <w:hideMark/>
          </w:tcPr>
          <w:p w14:paraId="448D45C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ABA3B4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4768D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3C8522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社会发展</w:t>
            </w:r>
          </w:p>
        </w:tc>
        <w:tc>
          <w:tcPr>
            <w:tcW w:w="926" w:type="dxa"/>
            <w:tcBorders>
              <w:top w:val="nil"/>
              <w:left w:val="nil"/>
              <w:bottom w:val="single" w:sz="4" w:space="0" w:color="auto"/>
              <w:right w:val="single" w:sz="4" w:space="0" w:color="auto"/>
            </w:tcBorders>
            <w:shd w:val="clear" w:color="auto" w:fill="auto"/>
            <w:noWrap/>
            <w:vAlign w:val="center"/>
            <w:hideMark/>
          </w:tcPr>
          <w:p w14:paraId="47036DB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995DCE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AF575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F8D2C4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扶贫</w:t>
            </w:r>
            <w:proofErr w:type="gramStart"/>
            <w:r w:rsidRPr="00D11802">
              <w:rPr>
                <w:rFonts w:ascii="宋体" w:eastAsia="宋体" w:hAnsi="宋体" w:cs="宋体" w:hint="eastAsia"/>
                <w:kern w:val="0"/>
                <w:sz w:val="22"/>
              </w:rPr>
              <w:t>贷款奖补</w:t>
            </w:r>
            <w:proofErr w:type="gramEnd"/>
            <w:r w:rsidRPr="00D11802">
              <w:rPr>
                <w:rFonts w:ascii="宋体" w:eastAsia="宋体" w:hAnsi="宋体" w:cs="宋体" w:hint="eastAsia"/>
                <w:kern w:val="0"/>
                <w:sz w:val="22"/>
              </w:rPr>
              <w:t>和贴息</w:t>
            </w:r>
          </w:p>
        </w:tc>
        <w:tc>
          <w:tcPr>
            <w:tcW w:w="926" w:type="dxa"/>
            <w:tcBorders>
              <w:top w:val="nil"/>
              <w:left w:val="nil"/>
              <w:bottom w:val="single" w:sz="4" w:space="0" w:color="auto"/>
              <w:right w:val="single" w:sz="4" w:space="0" w:color="auto"/>
            </w:tcBorders>
            <w:shd w:val="clear" w:color="auto" w:fill="auto"/>
            <w:noWrap/>
            <w:vAlign w:val="center"/>
            <w:hideMark/>
          </w:tcPr>
          <w:p w14:paraId="35E7D65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A17875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E4F89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8B581F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“三西”农业建设专项补助</w:t>
            </w:r>
          </w:p>
        </w:tc>
        <w:tc>
          <w:tcPr>
            <w:tcW w:w="926" w:type="dxa"/>
            <w:tcBorders>
              <w:top w:val="nil"/>
              <w:left w:val="nil"/>
              <w:bottom w:val="single" w:sz="4" w:space="0" w:color="auto"/>
              <w:right w:val="single" w:sz="4" w:space="0" w:color="auto"/>
            </w:tcBorders>
            <w:shd w:val="clear" w:color="auto" w:fill="auto"/>
            <w:noWrap/>
            <w:vAlign w:val="center"/>
            <w:hideMark/>
          </w:tcPr>
          <w:p w14:paraId="7646A0E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E980AD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C1073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021261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扶贫事业机构</w:t>
            </w:r>
          </w:p>
        </w:tc>
        <w:tc>
          <w:tcPr>
            <w:tcW w:w="926" w:type="dxa"/>
            <w:tcBorders>
              <w:top w:val="nil"/>
              <w:left w:val="nil"/>
              <w:bottom w:val="single" w:sz="4" w:space="0" w:color="auto"/>
              <w:right w:val="single" w:sz="4" w:space="0" w:color="auto"/>
            </w:tcBorders>
            <w:shd w:val="clear" w:color="auto" w:fill="auto"/>
            <w:noWrap/>
            <w:vAlign w:val="center"/>
            <w:hideMark/>
          </w:tcPr>
          <w:p w14:paraId="72C063E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9C488C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AA6D5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F3E0A7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其他扶贫支出</w:t>
            </w:r>
          </w:p>
        </w:tc>
        <w:tc>
          <w:tcPr>
            <w:tcW w:w="926" w:type="dxa"/>
            <w:tcBorders>
              <w:top w:val="nil"/>
              <w:left w:val="nil"/>
              <w:bottom w:val="single" w:sz="4" w:space="0" w:color="auto"/>
              <w:right w:val="single" w:sz="4" w:space="0" w:color="auto"/>
            </w:tcBorders>
            <w:shd w:val="clear" w:color="auto" w:fill="auto"/>
            <w:noWrap/>
            <w:vAlign w:val="center"/>
            <w:hideMark/>
          </w:tcPr>
          <w:p w14:paraId="0A254AE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w:t>
            </w:r>
          </w:p>
        </w:tc>
        <w:tc>
          <w:tcPr>
            <w:tcW w:w="1509" w:type="dxa"/>
            <w:tcBorders>
              <w:top w:val="nil"/>
              <w:left w:val="nil"/>
              <w:bottom w:val="single" w:sz="4" w:space="0" w:color="auto"/>
              <w:right w:val="single" w:sz="4" w:space="0" w:color="auto"/>
            </w:tcBorders>
            <w:shd w:val="clear" w:color="000000" w:fill="FFFFFF"/>
            <w:noWrap/>
            <w:vAlign w:val="center"/>
            <w:hideMark/>
          </w:tcPr>
          <w:p w14:paraId="53B6821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A42189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31CED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农村综合改革</w:t>
            </w:r>
          </w:p>
        </w:tc>
        <w:tc>
          <w:tcPr>
            <w:tcW w:w="926" w:type="dxa"/>
            <w:tcBorders>
              <w:top w:val="nil"/>
              <w:left w:val="nil"/>
              <w:bottom w:val="single" w:sz="4" w:space="0" w:color="auto"/>
              <w:right w:val="single" w:sz="4" w:space="0" w:color="auto"/>
            </w:tcBorders>
            <w:shd w:val="clear" w:color="auto" w:fill="auto"/>
            <w:noWrap/>
            <w:vAlign w:val="center"/>
            <w:hideMark/>
          </w:tcPr>
          <w:p w14:paraId="35D9E4D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32C6C4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FF1A9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4B7037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对村级公益事业建设的补助</w:t>
            </w:r>
          </w:p>
        </w:tc>
        <w:tc>
          <w:tcPr>
            <w:tcW w:w="926" w:type="dxa"/>
            <w:tcBorders>
              <w:top w:val="nil"/>
              <w:left w:val="nil"/>
              <w:bottom w:val="single" w:sz="4" w:space="0" w:color="auto"/>
              <w:right w:val="single" w:sz="4" w:space="0" w:color="auto"/>
            </w:tcBorders>
            <w:shd w:val="clear" w:color="auto" w:fill="auto"/>
            <w:noWrap/>
            <w:vAlign w:val="center"/>
            <w:hideMark/>
          </w:tcPr>
          <w:p w14:paraId="6C0C170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6DCA05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5D2F99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DAB100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国有农场办社会职能改革补助</w:t>
            </w:r>
          </w:p>
        </w:tc>
        <w:tc>
          <w:tcPr>
            <w:tcW w:w="926" w:type="dxa"/>
            <w:tcBorders>
              <w:top w:val="nil"/>
              <w:left w:val="nil"/>
              <w:bottom w:val="single" w:sz="4" w:space="0" w:color="auto"/>
              <w:right w:val="single" w:sz="4" w:space="0" w:color="auto"/>
            </w:tcBorders>
            <w:shd w:val="clear" w:color="auto" w:fill="auto"/>
            <w:noWrap/>
            <w:vAlign w:val="center"/>
            <w:hideMark/>
          </w:tcPr>
          <w:p w14:paraId="5692D75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A5C667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50FEB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9BD9EA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对村民委员会和村党支部的补助</w:t>
            </w:r>
          </w:p>
        </w:tc>
        <w:tc>
          <w:tcPr>
            <w:tcW w:w="926" w:type="dxa"/>
            <w:tcBorders>
              <w:top w:val="nil"/>
              <w:left w:val="nil"/>
              <w:bottom w:val="single" w:sz="4" w:space="0" w:color="auto"/>
              <w:right w:val="single" w:sz="4" w:space="0" w:color="auto"/>
            </w:tcBorders>
            <w:shd w:val="clear" w:color="auto" w:fill="auto"/>
            <w:noWrap/>
            <w:vAlign w:val="center"/>
            <w:hideMark/>
          </w:tcPr>
          <w:p w14:paraId="6A7B1D4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01E9B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FF5225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B4757C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对村集体经济组织的补助</w:t>
            </w:r>
          </w:p>
        </w:tc>
        <w:tc>
          <w:tcPr>
            <w:tcW w:w="926" w:type="dxa"/>
            <w:tcBorders>
              <w:top w:val="nil"/>
              <w:left w:val="nil"/>
              <w:bottom w:val="single" w:sz="4" w:space="0" w:color="auto"/>
              <w:right w:val="single" w:sz="4" w:space="0" w:color="auto"/>
            </w:tcBorders>
            <w:shd w:val="clear" w:color="auto" w:fill="auto"/>
            <w:noWrap/>
            <w:vAlign w:val="center"/>
            <w:hideMark/>
          </w:tcPr>
          <w:p w14:paraId="1AFECC0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BE5F50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44067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A33F04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农村综合改革示范试点补助</w:t>
            </w:r>
          </w:p>
        </w:tc>
        <w:tc>
          <w:tcPr>
            <w:tcW w:w="926" w:type="dxa"/>
            <w:tcBorders>
              <w:top w:val="nil"/>
              <w:left w:val="nil"/>
              <w:bottom w:val="single" w:sz="4" w:space="0" w:color="auto"/>
              <w:right w:val="single" w:sz="4" w:space="0" w:color="auto"/>
            </w:tcBorders>
            <w:shd w:val="clear" w:color="auto" w:fill="auto"/>
            <w:noWrap/>
            <w:vAlign w:val="center"/>
            <w:hideMark/>
          </w:tcPr>
          <w:p w14:paraId="35967B8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90E0E3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D3887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BB986D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其他农村综合改革支出</w:t>
            </w:r>
          </w:p>
        </w:tc>
        <w:tc>
          <w:tcPr>
            <w:tcW w:w="926" w:type="dxa"/>
            <w:tcBorders>
              <w:top w:val="nil"/>
              <w:left w:val="nil"/>
              <w:bottom w:val="single" w:sz="4" w:space="0" w:color="auto"/>
              <w:right w:val="single" w:sz="4" w:space="0" w:color="auto"/>
            </w:tcBorders>
            <w:shd w:val="clear" w:color="auto" w:fill="auto"/>
            <w:noWrap/>
            <w:vAlign w:val="center"/>
            <w:hideMark/>
          </w:tcPr>
          <w:p w14:paraId="7777682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AE3B64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B4590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A28426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普惠金融发展支出</w:t>
            </w:r>
          </w:p>
        </w:tc>
        <w:tc>
          <w:tcPr>
            <w:tcW w:w="926" w:type="dxa"/>
            <w:tcBorders>
              <w:top w:val="nil"/>
              <w:left w:val="nil"/>
              <w:bottom w:val="single" w:sz="4" w:space="0" w:color="auto"/>
              <w:right w:val="single" w:sz="4" w:space="0" w:color="auto"/>
            </w:tcBorders>
            <w:shd w:val="clear" w:color="auto" w:fill="auto"/>
            <w:noWrap/>
            <w:vAlign w:val="center"/>
            <w:hideMark/>
          </w:tcPr>
          <w:p w14:paraId="25887A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FD26D3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2F7BF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FC7519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支持农村金融机构</w:t>
            </w:r>
          </w:p>
        </w:tc>
        <w:tc>
          <w:tcPr>
            <w:tcW w:w="926" w:type="dxa"/>
            <w:tcBorders>
              <w:top w:val="nil"/>
              <w:left w:val="nil"/>
              <w:bottom w:val="single" w:sz="4" w:space="0" w:color="auto"/>
              <w:right w:val="single" w:sz="4" w:space="0" w:color="auto"/>
            </w:tcBorders>
            <w:shd w:val="clear" w:color="auto" w:fill="auto"/>
            <w:noWrap/>
            <w:vAlign w:val="center"/>
            <w:hideMark/>
          </w:tcPr>
          <w:p w14:paraId="6C9283C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BD5FBF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45A1B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7B3485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涉农贷款增量奖励</w:t>
            </w:r>
          </w:p>
        </w:tc>
        <w:tc>
          <w:tcPr>
            <w:tcW w:w="926" w:type="dxa"/>
            <w:tcBorders>
              <w:top w:val="nil"/>
              <w:left w:val="nil"/>
              <w:bottom w:val="single" w:sz="4" w:space="0" w:color="auto"/>
              <w:right w:val="single" w:sz="4" w:space="0" w:color="auto"/>
            </w:tcBorders>
            <w:shd w:val="clear" w:color="auto" w:fill="auto"/>
            <w:noWrap/>
            <w:vAlign w:val="center"/>
            <w:hideMark/>
          </w:tcPr>
          <w:p w14:paraId="53E9E48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EF0E31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43666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C5A66B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农业保险保费补贴</w:t>
            </w:r>
          </w:p>
        </w:tc>
        <w:tc>
          <w:tcPr>
            <w:tcW w:w="926" w:type="dxa"/>
            <w:tcBorders>
              <w:top w:val="nil"/>
              <w:left w:val="nil"/>
              <w:bottom w:val="single" w:sz="4" w:space="0" w:color="auto"/>
              <w:right w:val="single" w:sz="4" w:space="0" w:color="auto"/>
            </w:tcBorders>
            <w:shd w:val="clear" w:color="auto" w:fill="auto"/>
            <w:noWrap/>
            <w:vAlign w:val="center"/>
            <w:hideMark/>
          </w:tcPr>
          <w:p w14:paraId="2324386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F9495C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1FBA6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EBD9A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创业担保贷款贴息</w:t>
            </w:r>
          </w:p>
        </w:tc>
        <w:tc>
          <w:tcPr>
            <w:tcW w:w="926" w:type="dxa"/>
            <w:tcBorders>
              <w:top w:val="nil"/>
              <w:left w:val="nil"/>
              <w:bottom w:val="single" w:sz="4" w:space="0" w:color="auto"/>
              <w:right w:val="single" w:sz="4" w:space="0" w:color="auto"/>
            </w:tcBorders>
            <w:shd w:val="clear" w:color="auto" w:fill="auto"/>
            <w:noWrap/>
            <w:vAlign w:val="center"/>
            <w:hideMark/>
          </w:tcPr>
          <w:p w14:paraId="3ADA02D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8ACCC2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6BED0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3F900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补充创业担保贷款基金</w:t>
            </w:r>
          </w:p>
        </w:tc>
        <w:tc>
          <w:tcPr>
            <w:tcW w:w="926" w:type="dxa"/>
            <w:tcBorders>
              <w:top w:val="nil"/>
              <w:left w:val="nil"/>
              <w:bottom w:val="single" w:sz="4" w:space="0" w:color="auto"/>
              <w:right w:val="single" w:sz="4" w:space="0" w:color="auto"/>
            </w:tcBorders>
            <w:shd w:val="clear" w:color="auto" w:fill="auto"/>
            <w:noWrap/>
            <w:vAlign w:val="center"/>
            <w:hideMark/>
          </w:tcPr>
          <w:p w14:paraId="45866C9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10087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E8BA2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3714CD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其他普惠金融发展支出</w:t>
            </w:r>
          </w:p>
        </w:tc>
        <w:tc>
          <w:tcPr>
            <w:tcW w:w="926" w:type="dxa"/>
            <w:tcBorders>
              <w:top w:val="nil"/>
              <w:left w:val="nil"/>
              <w:bottom w:val="single" w:sz="4" w:space="0" w:color="auto"/>
              <w:right w:val="single" w:sz="4" w:space="0" w:color="auto"/>
            </w:tcBorders>
            <w:shd w:val="clear" w:color="auto" w:fill="auto"/>
            <w:noWrap/>
            <w:vAlign w:val="center"/>
            <w:hideMark/>
          </w:tcPr>
          <w:p w14:paraId="5C9E5E8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29E1DC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54D0E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93B1F3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目标价格补贴</w:t>
            </w:r>
          </w:p>
        </w:tc>
        <w:tc>
          <w:tcPr>
            <w:tcW w:w="926" w:type="dxa"/>
            <w:tcBorders>
              <w:top w:val="nil"/>
              <w:left w:val="nil"/>
              <w:bottom w:val="single" w:sz="4" w:space="0" w:color="auto"/>
              <w:right w:val="single" w:sz="4" w:space="0" w:color="auto"/>
            </w:tcBorders>
            <w:shd w:val="clear" w:color="auto" w:fill="auto"/>
            <w:noWrap/>
            <w:vAlign w:val="center"/>
            <w:hideMark/>
          </w:tcPr>
          <w:p w14:paraId="1C2A97F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915B88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DED49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DE03C0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棉花目标价格补贴</w:t>
            </w:r>
          </w:p>
        </w:tc>
        <w:tc>
          <w:tcPr>
            <w:tcW w:w="926" w:type="dxa"/>
            <w:tcBorders>
              <w:top w:val="nil"/>
              <w:left w:val="nil"/>
              <w:bottom w:val="single" w:sz="4" w:space="0" w:color="auto"/>
              <w:right w:val="single" w:sz="4" w:space="0" w:color="auto"/>
            </w:tcBorders>
            <w:shd w:val="clear" w:color="auto" w:fill="auto"/>
            <w:noWrap/>
            <w:vAlign w:val="center"/>
            <w:hideMark/>
          </w:tcPr>
          <w:p w14:paraId="4E6B1B1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DFB906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223C5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D8DBE4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其他目标价格补贴</w:t>
            </w:r>
          </w:p>
        </w:tc>
        <w:tc>
          <w:tcPr>
            <w:tcW w:w="926" w:type="dxa"/>
            <w:tcBorders>
              <w:top w:val="nil"/>
              <w:left w:val="nil"/>
              <w:bottom w:val="single" w:sz="4" w:space="0" w:color="auto"/>
              <w:right w:val="single" w:sz="4" w:space="0" w:color="auto"/>
            </w:tcBorders>
            <w:shd w:val="clear" w:color="auto" w:fill="auto"/>
            <w:noWrap/>
            <w:vAlign w:val="center"/>
            <w:hideMark/>
          </w:tcPr>
          <w:p w14:paraId="61C9907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CB7396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C4275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872F06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其他农林水支出</w:t>
            </w:r>
          </w:p>
        </w:tc>
        <w:tc>
          <w:tcPr>
            <w:tcW w:w="926" w:type="dxa"/>
            <w:tcBorders>
              <w:top w:val="nil"/>
              <w:left w:val="nil"/>
              <w:bottom w:val="single" w:sz="4" w:space="0" w:color="auto"/>
              <w:right w:val="single" w:sz="4" w:space="0" w:color="auto"/>
            </w:tcBorders>
            <w:shd w:val="clear" w:color="auto" w:fill="auto"/>
            <w:noWrap/>
            <w:vAlign w:val="center"/>
            <w:hideMark/>
          </w:tcPr>
          <w:p w14:paraId="6C7ED02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8035AE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D55CC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725138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化解其他公益性乡村债务支出</w:t>
            </w:r>
          </w:p>
        </w:tc>
        <w:tc>
          <w:tcPr>
            <w:tcW w:w="926" w:type="dxa"/>
            <w:tcBorders>
              <w:top w:val="nil"/>
              <w:left w:val="nil"/>
              <w:bottom w:val="single" w:sz="4" w:space="0" w:color="auto"/>
              <w:right w:val="single" w:sz="4" w:space="0" w:color="auto"/>
            </w:tcBorders>
            <w:shd w:val="clear" w:color="auto" w:fill="auto"/>
            <w:noWrap/>
            <w:vAlign w:val="center"/>
            <w:hideMark/>
          </w:tcPr>
          <w:p w14:paraId="146A4E3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D46CA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735B4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754810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其他农林水支出</w:t>
            </w:r>
          </w:p>
        </w:tc>
        <w:tc>
          <w:tcPr>
            <w:tcW w:w="926" w:type="dxa"/>
            <w:tcBorders>
              <w:top w:val="nil"/>
              <w:left w:val="nil"/>
              <w:bottom w:val="single" w:sz="4" w:space="0" w:color="auto"/>
              <w:right w:val="single" w:sz="4" w:space="0" w:color="auto"/>
            </w:tcBorders>
            <w:shd w:val="clear" w:color="auto" w:fill="auto"/>
            <w:noWrap/>
            <w:vAlign w:val="center"/>
            <w:hideMark/>
          </w:tcPr>
          <w:p w14:paraId="6FE5C6D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D0B4C1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DC344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581D1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十三、交通运输支出</w:t>
            </w:r>
          </w:p>
        </w:tc>
        <w:tc>
          <w:tcPr>
            <w:tcW w:w="926" w:type="dxa"/>
            <w:tcBorders>
              <w:top w:val="nil"/>
              <w:left w:val="nil"/>
              <w:bottom w:val="single" w:sz="4" w:space="0" w:color="auto"/>
              <w:right w:val="single" w:sz="4" w:space="0" w:color="auto"/>
            </w:tcBorders>
            <w:shd w:val="clear" w:color="auto" w:fill="auto"/>
            <w:noWrap/>
            <w:vAlign w:val="center"/>
            <w:hideMark/>
          </w:tcPr>
          <w:p w14:paraId="60431E3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2401</w:t>
            </w:r>
          </w:p>
        </w:tc>
        <w:tc>
          <w:tcPr>
            <w:tcW w:w="1509" w:type="dxa"/>
            <w:tcBorders>
              <w:top w:val="nil"/>
              <w:left w:val="nil"/>
              <w:bottom w:val="single" w:sz="4" w:space="0" w:color="auto"/>
              <w:right w:val="single" w:sz="4" w:space="0" w:color="auto"/>
            </w:tcBorders>
            <w:shd w:val="clear" w:color="000000" w:fill="FFFFFF"/>
            <w:noWrap/>
            <w:vAlign w:val="center"/>
            <w:hideMark/>
          </w:tcPr>
          <w:p w14:paraId="09EA0C0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8A991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4CF139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公路水路运输</w:t>
            </w:r>
          </w:p>
        </w:tc>
        <w:tc>
          <w:tcPr>
            <w:tcW w:w="926" w:type="dxa"/>
            <w:tcBorders>
              <w:top w:val="nil"/>
              <w:left w:val="nil"/>
              <w:bottom w:val="single" w:sz="4" w:space="0" w:color="auto"/>
              <w:right w:val="single" w:sz="4" w:space="0" w:color="auto"/>
            </w:tcBorders>
            <w:shd w:val="clear" w:color="auto" w:fill="auto"/>
            <w:noWrap/>
            <w:vAlign w:val="center"/>
            <w:hideMark/>
          </w:tcPr>
          <w:p w14:paraId="172F428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1594</w:t>
            </w:r>
          </w:p>
        </w:tc>
        <w:tc>
          <w:tcPr>
            <w:tcW w:w="1509" w:type="dxa"/>
            <w:tcBorders>
              <w:top w:val="nil"/>
              <w:left w:val="nil"/>
              <w:bottom w:val="single" w:sz="4" w:space="0" w:color="auto"/>
              <w:right w:val="single" w:sz="4" w:space="0" w:color="auto"/>
            </w:tcBorders>
            <w:shd w:val="clear" w:color="000000" w:fill="FFFFFF"/>
            <w:noWrap/>
            <w:vAlign w:val="center"/>
            <w:hideMark/>
          </w:tcPr>
          <w:p w14:paraId="0B17F12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95F26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020DFB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833B58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252</w:t>
            </w:r>
          </w:p>
        </w:tc>
        <w:tc>
          <w:tcPr>
            <w:tcW w:w="1509" w:type="dxa"/>
            <w:tcBorders>
              <w:top w:val="nil"/>
              <w:left w:val="nil"/>
              <w:bottom w:val="single" w:sz="4" w:space="0" w:color="auto"/>
              <w:right w:val="single" w:sz="4" w:space="0" w:color="auto"/>
            </w:tcBorders>
            <w:shd w:val="clear" w:color="000000" w:fill="FFFFFF"/>
            <w:noWrap/>
            <w:vAlign w:val="center"/>
            <w:hideMark/>
          </w:tcPr>
          <w:p w14:paraId="12C765B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0DB07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1801EF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B31F97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73C72D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D253F4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936A3E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203AF8B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1643A8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5691A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8F96D8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公路建设</w:t>
            </w:r>
          </w:p>
        </w:tc>
        <w:tc>
          <w:tcPr>
            <w:tcW w:w="926" w:type="dxa"/>
            <w:tcBorders>
              <w:top w:val="nil"/>
              <w:left w:val="nil"/>
              <w:bottom w:val="single" w:sz="4" w:space="0" w:color="auto"/>
              <w:right w:val="single" w:sz="4" w:space="0" w:color="auto"/>
            </w:tcBorders>
            <w:shd w:val="clear" w:color="auto" w:fill="auto"/>
            <w:noWrap/>
            <w:vAlign w:val="center"/>
            <w:hideMark/>
          </w:tcPr>
          <w:p w14:paraId="03EB624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978</w:t>
            </w:r>
          </w:p>
        </w:tc>
        <w:tc>
          <w:tcPr>
            <w:tcW w:w="1509" w:type="dxa"/>
            <w:tcBorders>
              <w:top w:val="nil"/>
              <w:left w:val="nil"/>
              <w:bottom w:val="single" w:sz="4" w:space="0" w:color="auto"/>
              <w:right w:val="single" w:sz="4" w:space="0" w:color="auto"/>
            </w:tcBorders>
            <w:shd w:val="clear" w:color="000000" w:fill="FFFFFF"/>
            <w:noWrap/>
            <w:vAlign w:val="center"/>
            <w:hideMark/>
          </w:tcPr>
          <w:p w14:paraId="78262B4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08913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31E146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公路养护</w:t>
            </w:r>
          </w:p>
        </w:tc>
        <w:tc>
          <w:tcPr>
            <w:tcW w:w="926" w:type="dxa"/>
            <w:tcBorders>
              <w:top w:val="nil"/>
              <w:left w:val="nil"/>
              <w:bottom w:val="single" w:sz="4" w:space="0" w:color="auto"/>
              <w:right w:val="single" w:sz="4" w:space="0" w:color="auto"/>
            </w:tcBorders>
            <w:shd w:val="clear" w:color="auto" w:fill="auto"/>
            <w:noWrap/>
            <w:vAlign w:val="center"/>
            <w:hideMark/>
          </w:tcPr>
          <w:p w14:paraId="640256F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329</w:t>
            </w:r>
          </w:p>
        </w:tc>
        <w:tc>
          <w:tcPr>
            <w:tcW w:w="1509" w:type="dxa"/>
            <w:tcBorders>
              <w:top w:val="nil"/>
              <w:left w:val="nil"/>
              <w:bottom w:val="single" w:sz="4" w:space="0" w:color="auto"/>
              <w:right w:val="single" w:sz="4" w:space="0" w:color="auto"/>
            </w:tcBorders>
            <w:shd w:val="clear" w:color="000000" w:fill="FFFFFF"/>
            <w:noWrap/>
            <w:vAlign w:val="center"/>
            <w:hideMark/>
          </w:tcPr>
          <w:p w14:paraId="48CF129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A4566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2B859A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交通运输信息化建设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15533D1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55C9A9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5BA1E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79346F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公路和运输安全</w:t>
            </w:r>
          </w:p>
        </w:tc>
        <w:tc>
          <w:tcPr>
            <w:tcW w:w="926" w:type="dxa"/>
            <w:tcBorders>
              <w:top w:val="nil"/>
              <w:left w:val="nil"/>
              <w:bottom w:val="single" w:sz="4" w:space="0" w:color="auto"/>
              <w:right w:val="single" w:sz="4" w:space="0" w:color="auto"/>
            </w:tcBorders>
            <w:shd w:val="clear" w:color="auto" w:fill="auto"/>
            <w:noWrap/>
            <w:vAlign w:val="center"/>
            <w:hideMark/>
          </w:tcPr>
          <w:p w14:paraId="38166F9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FC4938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3E13C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D5F76F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公路还贷专项</w:t>
            </w:r>
          </w:p>
        </w:tc>
        <w:tc>
          <w:tcPr>
            <w:tcW w:w="926" w:type="dxa"/>
            <w:tcBorders>
              <w:top w:val="nil"/>
              <w:left w:val="nil"/>
              <w:bottom w:val="single" w:sz="4" w:space="0" w:color="auto"/>
              <w:right w:val="single" w:sz="4" w:space="0" w:color="auto"/>
            </w:tcBorders>
            <w:shd w:val="clear" w:color="auto" w:fill="auto"/>
            <w:noWrap/>
            <w:vAlign w:val="center"/>
            <w:hideMark/>
          </w:tcPr>
          <w:p w14:paraId="4264676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0DED92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AE1BA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88A566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公路运输管理</w:t>
            </w:r>
          </w:p>
        </w:tc>
        <w:tc>
          <w:tcPr>
            <w:tcW w:w="926" w:type="dxa"/>
            <w:tcBorders>
              <w:top w:val="nil"/>
              <w:left w:val="nil"/>
              <w:bottom w:val="single" w:sz="4" w:space="0" w:color="auto"/>
              <w:right w:val="single" w:sz="4" w:space="0" w:color="auto"/>
            </w:tcBorders>
            <w:shd w:val="clear" w:color="auto" w:fill="auto"/>
            <w:noWrap/>
            <w:vAlign w:val="center"/>
            <w:hideMark/>
          </w:tcPr>
          <w:p w14:paraId="3E21400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CA11BA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7974B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1687F1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公路和运输技术标准化建设</w:t>
            </w:r>
          </w:p>
        </w:tc>
        <w:tc>
          <w:tcPr>
            <w:tcW w:w="926" w:type="dxa"/>
            <w:tcBorders>
              <w:top w:val="nil"/>
              <w:left w:val="nil"/>
              <w:bottom w:val="single" w:sz="4" w:space="0" w:color="auto"/>
              <w:right w:val="single" w:sz="4" w:space="0" w:color="auto"/>
            </w:tcBorders>
            <w:shd w:val="clear" w:color="auto" w:fill="auto"/>
            <w:noWrap/>
            <w:vAlign w:val="center"/>
            <w:hideMark/>
          </w:tcPr>
          <w:p w14:paraId="70DF39B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EB6F8F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4C863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A7E922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港口设施</w:t>
            </w:r>
          </w:p>
        </w:tc>
        <w:tc>
          <w:tcPr>
            <w:tcW w:w="926" w:type="dxa"/>
            <w:tcBorders>
              <w:top w:val="nil"/>
              <w:left w:val="nil"/>
              <w:bottom w:val="single" w:sz="4" w:space="0" w:color="auto"/>
              <w:right w:val="single" w:sz="4" w:space="0" w:color="auto"/>
            </w:tcBorders>
            <w:shd w:val="clear" w:color="auto" w:fill="auto"/>
            <w:noWrap/>
            <w:vAlign w:val="center"/>
            <w:hideMark/>
          </w:tcPr>
          <w:p w14:paraId="54B9B29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3043AB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D7C14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6C5FE2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航道维护</w:t>
            </w:r>
          </w:p>
        </w:tc>
        <w:tc>
          <w:tcPr>
            <w:tcW w:w="926" w:type="dxa"/>
            <w:tcBorders>
              <w:top w:val="nil"/>
              <w:left w:val="nil"/>
              <w:bottom w:val="single" w:sz="4" w:space="0" w:color="auto"/>
              <w:right w:val="single" w:sz="4" w:space="0" w:color="auto"/>
            </w:tcBorders>
            <w:shd w:val="clear" w:color="auto" w:fill="auto"/>
            <w:noWrap/>
            <w:vAlign w:val="center"/>
            <w:hideMark/>
          </w:tcPr>
          <w:p w14:paraId="74B479B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AADF68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FE2032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61DD28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船舶检验</w:t>
            </w:r>
          </w:p>
        </w:tc>
        <w:tc>
          <w:tcPr>
            <w:tcW w:w="926" w:type="dxa"/>
            <w:tcBorders>
              <w:top w:val="nil"/>
              <w:left w:val="nil"/>
              <w:bottom w:val="single" w:sz="4" w:space="0" w:color="auto"/>
              <w:right w:val="single" w:sz="4" w:space="0" w:color="auto"/>
            </w:tcBorders>
            <w:shd w:val="clear" w:color="auto" w:fill="auto"/>
            <w:noWrap/>
            <w:vAlign w:val="center"/>
            <w:hideMark/>
          </w:tcPr>
          <w:p w14:paraId="412143F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438BE1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69DA51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CA0A85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救助打捞</w:t>
            </w:r>
          </w:p>
        </w:tc>
        <w:tc>
          <w:tcPr>
            <w:tcW w:w="926" w:type="dxa"/>
            <w:tcBorders>
              <w:top w:val="nil"/>
              <w:left w:val="nil"/>
              <w:bottom w:val="single" w:sz="4" w:space="0" w:color="auto"/>
              <w:right w:val="single" w:sz="4" w:space="0" w:color="auto"/>
            </w:tcBorders>
            <w:shd w:val="clear" w:color="auto" w:fill="auto"/>
            <w:noWrap/>
            <w:vAlign w:val="center"/>
            <w:hideMark/>
          </w:tcPr>
          <w:p w14:paraId="5A6801E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31CE58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9BE45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8D3164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内河运输</w:t>
            </w:r>
          </w:p>
        </w:tc>
        <w:tc>
          <w:tcPr>
            <w:tcW w:w="926" w:type="dxa"/>
            <w:tcBorders>
              <w:top w:val="nil"/>
              <w:left w:val="nil"/>
              <w:bottom w:val="single" w:sz="4" w:space="0" w:color="auto"/>
              <w:right w:val="single" w:sz="4" w:space="0" w:color="auto"/>
            </w:tcBorders>
            <w:shd w:val="clear" w:color="auto" w:fill="auto"/>
            <w:noWrap/>
            <w:vAlign w:val="center"/>
            <w:hideMark/>
          </w:tcPr>
          <w:p w14:paraId="650B9BF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96AD5E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15F0D9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193C20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远洋运输</w:t>
            </w:r>
          </w:p>
        </w:tc>
        <w:tc>
          <w:tcPr>
            <w:tcW w:w="926" w:type="dxa"/>
            <w:tcBorders>
              <w:top w:val="nil"/>
              <w:left w:val="nil"/>
              <w:bottom w:val="single" w:sz="4" w:space="0" w:color="auto"/>
              <w:right w:val="single" w:sz="4" w:space="0" w:color="auto"/>
            </w:tcBorders>
            <w:shd w:val="clear" w:color="auto" w:fill="auto"/>
            <w:noWrap/>
            <w:vAlign w:val="center"/>
            <w:hideMark/>
          </w:tcPr>
          <w:p w14:paraId="6C86AFD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61511F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1B289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6984F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海事管理</w:t>
            </w:r>
          </w:p>
        </w:tc>
        <w:tc>
          <w:tcPr>
            <w:tcW w:w="926" w:type="dxa"/>
            <w:tcBorders>
              <w:top w:val="nil"/>
              <w:left w:val="nil"/>
              <w:bottom w:val="single" w:sz="4" w:space="0" w:color="auto"/>
              <w:right w:val="single" w:sz="4" w:space="0" w:color="auto"/>
            </w:tcBorders>
            <w:shd w:val="clear" w:color="auto" w:fill="auto"/>
            <w:noWrap/>
            <w:vAlign w:val="center"/>
            <w:hideMark/>
          </w:tcPr>
          <w:p w14:paraId="7C302F4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F92C84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6CB13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5F0CA9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航标事业发展支出</w:t>
            </w:r>
          </w:p>
        </w:tc>
        <w:tc>
          <w:tcPr>
            <w:tcW w:w="926" w:type="dxa"/>
            <w:tcBorders>
              <w:top w:val="nil"/>
              <w:left w:val="nil"/>
              <w:bottom w:val="single" w:sz="4" w:space="0" w:color="auto"/>
              <w:right w:val="single" w:sz="4" w:space="0" w:color="auto"/>
            </w:tcBorders>
            <w:shd w:val="clear" w:color="auto" w:fill="auto"/>
            <w:noWrap/>
            <w:vAlign w:val="center"/>
            <w:hideMark/>
          </w:tcPr>
          <w:p w14:paraId="7198393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7D7448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F9B4E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CD700B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水路运输管理支出</w:t>
            </w:r>
          </w:p>
        </w:tc>
        <w:tc>
          <w:tcPr>
            <w:tcW w:w="926" w:type="dxa"/>
            <w:tcBorders>
              <w:top w:val="nil"/>
              <w:left w:val="nil"/>
              <w:bottom w:val="single" w:sz="4" w:space="0" w:color="auto"/>
              <w:right w:val="single" w:sz="4" w:space="0" w:color="auto"/>
            </w:tcBorders>
            <w:shd w:val="clear" w:color="auto" w:fill="auto"/>
            <w:noWrap/>
            <w:vAlign w:val="center"/>
            <w:hideMark/>
          </w:tcPr>
          <w:p w14:paraId="7F434AB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39721D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8D869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19D070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口岸建设</w:t>
            </w:r>
          </w:p>
        </w:tc>
        <w:tc>
          <w:tcPr>
            <w:tcW w:w="926" w:type="dxa"/>
            <w:tcBorders>
              <w:top w:val="nil"/>
              <w:left w:val="nil"/>
              <w:bottom w:val="single" w:sz="4" w:space="0" w:color="auto"/>
              <w:right w:val="single" w:sz="4" w:space="0" w:color="auto"/>
            </w:tcBorders>
            <w:shd w:val="clear" w:color="auto" w:fill="auto"/>
            <w:noWrap/>
            <w:vAlign w:val="center"/>
            <w:hideMark/>
          </w:tcPr>
          <w:p w14:paraId="3023C24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6E202A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43A48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B71C7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其他公路水路运输支出</w:t>
            </w:r>
          </w:p>
        </w:tc>
        <w:tc>
          <w:tcPr>
            <w:tcW w:w="926" w:type="dxa"/>
            <w:tcBorders>
              <w:top w:val="nil"/>
              <w:left w:val="nil"/>
              <w:bottom w:val="single" w:sz="4" w:space="0" w:color="auto"/>
              <w:right w:val="single" w:sz="4" w:space="0" w:color="auto"/>
            </w:tcBorders>
            <w:shd w:val="clear" w:color="auto" w:fill="auto"/>
            <w:noWrap/>
            <w:vAlign w:val="center"/>
            <w:hideMark/>
          </w:tcPr>
          <w:p w14:paraId="36FB346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35</w:t>
            </w:r>
          </w:p>
        </w:tc>
        <w:tc>
          <w:tcPr>
            <w:tcW w:w="1509" w:type="dxa"/>
            <w:tcBorders>
              <w:top w:val="nil"/>
              <w:left w:val="nil"/>
              <w:bottom w:val="single" w:sz="4" w:space="0" w:color="auto"/>
              <w:right w:val="single" w:sz="4" w:space="0" w:color="auto"/>
            </w:tcBorders>
            <w:shd w:val="clear" w:color="000000" w:fill="FFFFFF"/>
            <w:noWrap/>
            <w:vAlign w:val="center"/>
            <w:hideMark/>
          </w:tcPr>
          <w:p w14:paraId="5E16FF0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781D3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50BFD8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铁路运输</w:t>
            </w:r>
          </w:p>
        </w:tc>
        <w:tc>
          <w:tcPr>
            <w:tcW w:w="926" w:type="dxa"/>
            <w:tcBorders>
              <w:top w:val="nil"/>
              <w:left w:val="nil"/>
              <w:bottom w:val="single" w:sz="4" w:space="0" w:color="auto"/>
              <w:right w:val="single" w:sz="4" w:space="0" w:color="auto"/>
            </w:tcBorders>
            <w:shd w:val="clear" w:color="auto" w:fill="auto"/>
            <w:noWrap/>
            <w:vAlign w:val="center"/>
            <w:hideMark/>
          </w:tcPr>
          <w:p w14:paraId="780AE5A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w:t>
            </w:r>
          </w:p>
        </w:tc>
        <w:tc>
          <w:tcPr>
            <w:tcW w:w="1509" w:type="dxa"/>
            <w:tcBorders>
              <w:top w:val="nil"/>
              <w:left w:val="nil"/>
              <w:bottom w:val="single" w:sz="4" w:space="0" w:color="auto"/>
              <w:right w:val="single" w:sz="4" w:space="0" w:color="auto"/>
            </w:tcBorders>
            <w:shd w:val="clear" w:color="000000" w:fill="FFFFFF"/>
            <w:noWrap/>
            <w:vAlign w:val="center"/>
            <w:hideMark/>
          </w:tcPr>
          <w:p w14:paraId="551868C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9D4E86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F05A40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0673046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57CA50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A9385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7E5450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51954C6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7A0A36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68F05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EE2B1C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49CBE3A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DE98A3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9FD33F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BD943E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铁路路网建设</w:t>
            </w:r>
          </w:p>
        </w:tc>
        <w:tc>
          <w:tcPr>
            <w:tcW w:w="926" w:type="dxa"/>
            <w:tcBorders>
              <w:top w:val="nil"/>
              <w:left w:val="nil"/>
              <w:bottom w:val="single" w:sz="4" w:space="0" w:color="auto"/>
              <w:right w:val="single" w:sz="4" w:space="0" w:color="auto"/>
            </w:tcBorders>
            <w:shd w:val="clear" w:color="auto" w:fill="auto"/>
            <w:noWrap/>
            <w:vAlign w:val="center"/>
            <w:hideMark/>
          </w:tcPr>
          <w:p w14:paraId="790F9A8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6A95A6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C82C0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1BEBCA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铁路还贷专项</w:t>
            </w:r>
          </w:p>
        </w:tc>
        <w:tc>
          <w:tcPr>
            <w:tcW w:w="926" w:type="dxa"/>
            <w:tcBorders>
              <w:top w:val="nil"/>
              <w:left w:val="nil"/>
              <w:bottom w:val="single" w:sz="4" w:space="0" w:color="auto"/>
              <w:right w:val="single" w:sz="4" w:space="0" w:color="auto"/>
            </w:tcBorders>
            <w:shd w:val="clear" w:color="auto" w:fill="auto"/>
            <w:noWrap/>
            <w:vAlign w:val="center"/>
            <w:hideMark/>
          </w:tcPr>
          <w:p w14:paraId="1D58488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EE3588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73BAB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44ED5F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铁路安全</w:t>
            </w:r>
          </w:p>
        </w:tc>
        <w:tc>
          <w:tcPr>
            <w:tcW w:w="926" w:type="dxa"/>
            <w:tcBorders>
              <w:top w:val="nil"/>
              <w:left w:val="nil"/>
              <w:bottom w:val="single" w:sz="4" w:space="0" w:color="auto"/>
              <w:right w:val="single" w:sz="4" w:space="0" w:color="auto"/>
            </w:tcBorders>
            <w:shd w:val="clear" w:color="auto" w:fill="auto"/>
            <w:noWrap/>
            <w:vAlign w:val="center"/>
            <w:hideMark/>
          </w:tcPr>
          <w:p w14:paraId="3F7396D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06E605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40FA7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3CE935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铁路专项运输</w:t>
            </w:r>
          </w:p>
        </w:tc>
        <w:tc>
          <w:tcPr>
            <w:tcW w:w="926" w:type="dxa"/>
            <w:tcBorders>
              <w:top w:val="nil"/>
              <w:left w:val="nil"/>
              <w:bottom w:val="single" w:sz="4" w:space="0" w:color="auto"/>
              <w:right w:val="single" w:sz="4" w:space="0" w:color="auto"/>
            </w:tcBorders>
            <w:shd w:val="clear" w:color="auto" w:fill="auto"/>
            <w:noWrap/>
            <w:vAlign w:val="center"/>
            <w:hideMark/>
          </w:tcPr>
          <w:p w14:paraId="16F62A9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CCBF9F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906C2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FD514E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行业监管</w:t>
            </w:r>
          </w:p>
        </w:tc>
        <w:tc>
          <w:tcPr>
            <w:tcW w:w="926" w:type="dxa"/>
            <w:tcBorders>
              <w:top w:val="nil"/>
              <w:left w:val="nil"/>
              <w:bottom w:val="single" w:sz="4" w:space="0" w:color="auto"/>
              <w:right w:val="single" w:sz="4" w:space="0" w:color="auto"/>
            </w:tcBorders>
            <w:shd w:val="clear" w:color="auto" w:fill="auto"/>
            <w:noWrap/>
            <w:vAlign w:val="center"/>
            <w:hideMark/>
          </w:tcPr>
          <w:p w14:paraId="1C8E9BF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601E3E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DCECE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C921B9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其他铁路运输支出</w:t>
            </w:r>
          </w:p>
        </w:tc>
        <w:tc>
          <w:tcPr>
            <w:tcW w:w="926" w:type="dxa"/>
            <w:tcBorders>
              <w:top w:val="nil"/>
              <w:left w:val="nil"/>
              <w:bottom w:val="single" w:sz="4" w:space="0" w:color="auto"/>
              <w:right w:val="single" w:sz="4" w:space="0" w:color="auto"/>
            </w:tcBorders>
            <w:shd w:val="clear" w:color="auto" w:fill="auto"/>
            <w:noWrap/>
            <w:vAlign w:val="center"/>
            <w:hideMark/>
          </w:tcPr>
          <w:p w14:paraId="5C3845C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w:t>
            </w:r>
          </w:p>
        </w:tc>
        <w:tc>
          <w:tcPr>
            <w:tcW w:w="1509" w:type="dxa"/>
            <w:tcBorders>
              <w:top w:val="nil"/>
              <w:left w:val="nil"/>
              <w:bottom w:val="single" w:sz="4" w:space="0" w:color="auto"/>
              <w:right w:val="single" w:sz="4" w:space="0" w:color="auto"/>
            </w:tcBorders>
            <w:shd w:val="clear" w:color="000000" w:fill="FFFFFF"/>
            <w:noWrap/>
            <w:vAlign w:val="center"/>
            <w:hideMark/>
          </w:tcPr>
          <w:p w14:paraId="75D963F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9602D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979ECA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民用航空运输</w:t>
            </w:r>
          </w:p>
        </w:tc>
        <w:tc>
          <w:tcPr>
            <w:tcW w:w="926" w:type="dxa"/>
            <w:tcBorders>
              <w:top w:val="nil"/>
              <w:left w:val="nil"/>
              <w:bottom w:val="single" w:sz="4" w:space="0" w:color="auto"/>
              <w:right w:val="single" w:sz="4" w:space="0" w:color="auto"/>
            </w:tcBorders>
            <w:shd w:val="clear" w:color="auto" w:fill="auto"/>
            <w:noWrap/>
            <w:vAlign w:val="center"/>
            <w:hideMark/>
          </w:tcPr>
          <w:p w14:paraId="6579ABF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7C7445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6BD8D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FF6E8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4E4C5CB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28D4A6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2DCF2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16A62E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9613DF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29304D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BF60A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170C83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2EBE812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D6CDF4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6FF24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CEC55D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机场建设</w:t>
            </w:r>
          </w:p>
        </w:tc>
        <w:tc>
          <w:tcPr>
            <w:tcW w:w="926" w:type="dxa"/>
            <w:tcBorders>
              <w:top w:val="nil"/>
              <w:left w:val="nil"/>
              <w:bottom w:val="single" w:sz="4" w:space="0" w:color="auto"/>
              <w:right w:val="single" w:sz="4" w:space="0" w:color="auto"/>
            </w:tcBorders>
            <w:shd w:val="clear" w:color="auto" w:fill="auto"/>
            <w:noWrap/>
            <w:vAlign w:val="center"/>
            <w:hideMark/>
          </w:tcPr>
          <w:p w14:paraId="01A5EB2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53B0D0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5440D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2AD80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空管系统建设</w:t>
            </w:r>
          </w:p>
        </w:tc>
        <w:tc>
          <w:tcPr>
            <w:tcW w:w="926" w:type="dxa"/>
            <w:tcBorders>
              <w:top w:val="nil"/>
              <w:left w:val="nil"/>
              <w:bottom w:val="single" w:sz="4" w:space="0" w:color="auto"/>
              <w:right w:val="single" w:sz="4" w:space="0" w:color="auto"/>
            </w:tcBorders>
            <w:shd w:val="clear" w:color="auto" w:fill="auto"/>
            <w:noWrap/>
            <w:vAlign w:val="center"/>
            <w:hideMark/>
          </w:tcPr>
          <w:p w14:paraId="152F521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36DB20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81D6B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54840B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民航还贷专项支出</w:t>
            </w:r>
          </w:p>
        </w:tc>
        <w:tc>
          <w:tcPr>
            <w:tcW w:w="926" w:type="dxa"/>
            <w:tcBorders>
              <w:top w:val="nil"/>
              <w:left w:val="nil"/>
              <w:bottom w:val="single" w:sz="4" w:space="0" w:color="auto"/>
              <w:right w:val="single" w:sz="4" w:space="0" w:color="auto"/>
            </w:tcBorders>
            <w:shd w:val="clear" w:color="auto" w:fill="auto"/>
            <w:noWrap/>
            <w:vAlign w:val="center"/>
            <w:hideMark/>
          </w:tcPr>
          <w:p w14:paraId="1FE7605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A676B0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51337F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C16146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民用航空安全</w:t>
            </w:r>
          </w:p>
        </w:tc>
        <w:tc>
          <w:tcPr>
            <w:tcW w:w="926" w:type="dxa"/>
            <w:tcBorders>
              <w:top w:val="nil"/>
              <w:left w:val="nil"/>
              <w:bottom w:val="single" w:sz="4" w:space="0" w:color="auto"/>
              <w:right w:val="single" w:sz="4" w:space="0" w:color="auto"/>
            </w:tcBorders>
            <w:shd w:val="clear" w:color="auto" w:fill="auto"/>
            <w:noWrap/>
            <w:vAlign w:val="center"/>
            <w:hideMark/>
          </w:tcPr>
          <w:p w14:paraId="56196D9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88D055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17F25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D56081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民航专项运输</w:t>
            </w:r>
          </w:p>
        </w:tc>
        <w:tc>
          <w:tcPr>
            <w:tcW w:w="926" w:type="dxa"/>
            <w:tcBorders>
              <w:top w:val="nil"/>
              <w:left w:val="nil"/>
              <w:bottom w:val="single" w:sz="4" w:space="0" w:color="auto"/>
              <w:right w:val="single" w:sz="4" w:space="0" w:color="auto"/>
            </w:tcBorders>
            <w:shd w:val="clear" w:color="auto" w:fill="auto"/>
            <w:noWrap/>
            <w:vAlign w:val="center"/>
            <w:hideMark/>
          </w:tcPr>
          <w:p w14:paraId="3882527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AA3A5A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6DB98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8B9677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其他民用航空运输支出</w:t>
            </w:r>
          </w:p>
        </w:tc>
        <w:tc>
          <w:tcPr>
            <w:tcW w:w="926" w:type="dxa"/>
            <w:tcBorders>
              <w:top w:val="nil"/>
              <w:left w:val="nil"/>
              <w:bottom w:val="single" w:sz="4" w:space="0" w:color="auto"/>
              <w:right w:val="single" w:sz="4" w:space="0" w:color="auto"/>
            </w:tcBorders>
            <w:shd w:val="clear" w:color="auto" w:fill="auto"/>
            <w:noWrap/>
            <w:vAlign w:val="center"/>
            <w:hideMark/>
          </w:tcPr>
          <w:p w14:paraId="7BC4564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62E548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7FDA1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E742F6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成品油价格改革对交通运输的补贴</w:t>
            </w:r>
          </w:p>
        </w:tc>
        <w:tc>
          <w:tcPr>
            <w:tcW w:w="926" w:type="dxa"/>
            <w:tcBorders>
              <w:top w:val="nil"/>
              <w:left w:val="nil"/>
              <w:bottom w:val="single" w:sz="4" w:space="0" w:color="auto"/>
              <w:right w:val="single" w:sz="4" w:space="0" w:color="auto"/>
            </w:tcBorders>
            <w:shd w:val="clear" w:color="auto" w:fill="auto"/>
            <w:noWrap/>
            <w:vAlign w:val="center"/>
            <w:hideMark/>
          </w:tcPr>
          <w:p w14:paraId="5A4AC8A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200606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730F6D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ADE697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对城市公交的补贴</w:t>
            </w:r>
          </w:p>
        </w:tc>
        <w:tc>
          <w:tcPr>
            <w:tcW w:w="926" w:type="dxa"/>
            <w:tcBorders>
              <w:top w:val="nil"/>
              <w:left w:val="nil"/>
              <w:bottom w:val="single" w:sz="4" w:space="0" w:color="auto"/>
              <w:right w:val="single" w:sz="4" w:space="0" w:color="auto"/>
            </w:tcBorders>
            <w:shd w:val="clear" w:color="auto" w:fill="auto"/>
            <w:noWrap/>
            <w:vAlign w:val="center"/>
            <w:hideMark/>
          </w:tcPr>
          <w:p w14:paraId="017FF0A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44070B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573954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C7AA41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对农村道路客运的补贴</w:t>
            </w:r>
          </w:p>
        </w:tc>
        <w:tc>
          <w:tcPr>
            <w:tcW w:w="926" w:type="dxa"/>
            <w:tcBorders>
              <w:top w:val="nil"/>
              <w:left w:val="nil"/>
              <w:bottom w:val="single" w:sz="4" w:space="0" w:color="auto"/>
              <w:right w:val="single" w:sz="4" w:space="0" w:color="auto"/>
            </w:tcBorders>
            <w:shd w:val="clear" w:color="auto" w:fill="auto"/>
            <w:noWrap/>
            <w:vAlign w:val="center"/>
            <w:hideMark/>
          </w:tcPr>
          <w:p w14:paraId="57F49E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E783AC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E27B65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E33568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对出租车的补贴</w:t>
            </w:r>
          </w:p>
        </w:tc>
        <w:tc>
          <w:tcPr>
            <w:tcW w:w="926" w:type="dxa"/>
            <w:tcBorders>
              <w:top w:val="nil"/>
              <w:left w:val="nil"/>
              <w:bottom w:val="single" w:sz="4" w:space="0" w:color="auto"/>
              <w:right w:val="single" w:sz="4" w:space="0" w:color="auto"/>
            </w:tcBorders>
            <w:shd w:val="clear" w:color="auto" w:fill="auto"/>
            <w:noWrap/>
            <w:vAlign w:val="center"/>
            <w:hideMark/>
          </w:tcPr>
          <w:p w14:paraId="128A812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689C3C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E4ECFF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48B827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成品油价格改革补贴其他支出</w:t>
            </w:r>
          </w:p>
        </w:tc>
        <w:tc>
          <w:tcPr>
            <w:tcW w:w="926" w:type="dxa"/>
            <w:tcBorders>
              <w:top w:val="nil"/>
              <w:left w:val="nil"/>
              <w:bottom w:val="single" w:sz="4" w:space="0" w:color="auto"/>
              <w:right w:val="single" w:sz="4" w:space="0" w:color="auto"/>
            </w:tcBorders>
            <w:shd w:val="clear" w:color="auto" w:fill="auto"/>
            <w:noWrap/>
            <w:vAlign w:val="center"/>
            <w:hideMark/>
          </w:tcPr>
          <w:p w14:paraId="5719256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ABC211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D347D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08E0C5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邮政业支出</w:t>
            </w:r>
          </w:p>
        </w:tc>
        <w:tc>
          <w:tcPr>
            <w:tcW w:w="926" w:type="dxa"/>
            <w:tcBorders>
              <w:top w:val="nil"/>
              <w:left w:val="nil"/>
              <w:bottom w:val="single" w:sz="4" w:space="0" w:color="auto"/>
              <w:right w:val="single" w:sz="4" w:space="0" w:color="auto"/>
            </w:tcBorders>
            <w:shd w:val="clear" w:color="auto" w:fill="auto"/>
            <w:noWrap/>
            <w:vAlign w:val="center"/>
            <w:hideMark/>
          </w:tcPr>
          <w:p w14:paraId="747BD02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462</w:t>
            </w:r>
          </w:p>
        </w:tc>
        <w:tc>
          <w:tcPr>
            <w:tcW w:w="1509" w:type="dxa"/>
            <w:tcBorders>
              <w:top w:val="nil"/>
              <w:left w:val="nil"/>
              <w:bottom w:val="single" w:sz="4" w:space="0" w:color="auto"/>
              <w:right w:val="single" w:sz="4" w:space="0" w:color="auto"/>
            </w:tcBorders>
            <w:shd w:val="clear" w:color="000000" w:fill="FFFFFF"/>
            <w:noWrap/>
            <w:vAlign w:val="center"/>
            <w:hideMark/>
          </w:tcPr>
          <w:p w14:paraId="4CEE2A2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CFE0C6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F772B9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09D013B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453</w:t>
            </w:r>
          </w:p>
        </w:tc>
        <w:tc>
          <w:tcPr>
            <w:tcW w:w="1509" w:type="dxa"/>
            <w:tcBorders>
              <w:top w:val="nil"/>
              <w:left w:val="nil"/>
              <w:bottom w:val="single" w:sz="4" w:space="0" w:color="auto"/>
              <w:right w:val="single" w:sz="4" w:space="0" w:color="auto"/>
            </w:tcBorders>
            <w:shd w:val="clear" w:color="000000" w:fill="FFFFFF"/>
            <w:noWrap/>
            <w:vAlign w:val="center"/>
            <w:hideMark/>
          </w:tcPr>
          <w:p w14:paraId="0E909DA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1041E4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92DBBD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0A8C998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w:t>
            </w:r>
          </w:p>
        </w:tc>
        <w:tc>
          <w:tcPr>
            <w:tcW w:w="1509" w:type="dxa"/>
            <w:tcBorders>
              <w:top w:val="nil"/>
              <w:left w:val="nil"/>
              <w:bottom w:val="single" w:sz="4" w:space="0" w:color="auto"/>
              <w:right w:val="single" w:sz="4" w:space="0" w:color="auto"/>
            </w:tcBorders>
            <w:shd w:val="clear" w:color="000000" w:fill="FFFFFF"/>
            <w:noWrap/>
            <w:vAlign w:val="center"/>
            <w:hideMark/>
          </w:tcPr>
          <w:p w14:paraId="4EE98E4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05FA5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60A2D2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F734D8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572AA8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05449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F6236B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行业监管</w:t>
            </w:r>
          </w:p>
        </w:tc>
        <w:tc>
          <w:tcPr>
            <w:tcW w:w="926" w:type="dxa"/>
            <w:tcBorders>
              <w:top w:val="nil"/>
              <w:left w:val="nil"/>
              <w:bottom w:val="single" w:sz="4" w:space="0" w:color="auto"/>
              <w:right w:val="single" w:sz="4" w:space="0" w:color="auto"/>
            </w:tcBorders>
            <w:shd w:val="clear" w:color="auto" w:fill="auto"/>
            <w:noWrap/>
            <w:vAlign w:val="center"/>
            <w:hideMark/>
          </w:tcPr>
          <w:p w14:paraId="15D9290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706B2C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792721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025864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邮政普遍服务与特殊服务</w:t>
            </w:r>
          </w:p>
        </w:tc>
        <w:tc>
          <w:tcPr>
            <w:tcW w:w="926" w:type="dxa"/>
            <w:tcBorders>
              <w:top w:val="nil"/>
              <w:left w:val="nil"/>
              <w:bottom w:val="single" w:sz="4" w:space="0" w:color="auto"/>
              <w:right w:val="single" w:sz="4" w:space="0" w:color="auto"/>
            </w:tcBorders>
            <w:shd w:val="clear" w:color="auto" w:fill="auto"/>
            <w:noWrap/>
            <w:vAlign w:val="center"/>
            <w:hideMark/>
          </w:tcPr>
          <w:p w14:paraId="4A9D7D2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6D72AD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FA931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830826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其他邮政业支出</w:t>
            </w:r>
          </w:p>
        </w:tc>
        <w:tc>
          <w:tcPr>
            <w:tcW w:w="926" w:type="dxa"/>
            <w:tcBorders>
              <w:top w:val="nil"/>
              <w:left w:val="nil"/>
              <w:bottom w:val="single" w:sz="4" w:space="0" w:color="auto"/>
              <w:right w:val="single" w:sz="4" w:space="0" w:color="auto"/>
            </w:tcBorders>
            <w:shd w:val="clear" w:color="auto" w:fill="auto"/>
            <w:noWrap/>
            <w:vAlign w:val="center"/>
            <w:hideMark/>
          </w:tcPr>
          <w:p w14:paraId="68066D6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9A0AC3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EF3CF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EEAAC0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车辆购置税支出</w:t>
            </w:r>
          </w:p>
        </w:tc>
        <w:tc>
          <w:tcPr>
            <w:tcW w:w="926" w:type="dxa"/>
            <w:tcBorders>
              <w:top w:val="nil"/>
              <w:left w:val="nil"/>
              <w:bottom w:val="single" w:sz="4" w:space="0" w:color="auto"/>
              <w:right w:val="single" w:sz="4" w:space="0" w:color="auto"/>
            </w:tcBorders>
            <w:shd w:val="clear" w:color="auto" w:fill="auto"/>
            <w:noWrap/>
            <w:vAlign w:val="center"/>
            <w:hideMark/>
          </w:tcPr>
          <w:p w14:paraId="4BD6895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344</w:t>
            </w:r>
          </w:p>
        </w:tc>
        <w:tc>
          <w:tcPr>
            <w:tcW w:w="1509" w:type="dxa"/>
            <w:tcBorders>
              <w:top w:val="nil"/>
              <w:left w:val="nil"/>
              <w:bottom w:val="single" w:sz="4" w:space="0" w:color="auto"/>
              <w:right w:val="single" w:sz="4" w:space="0" w:color="auto"/>
            </w:tcBorders>
            <w:shd w:val="clear" w:color="000000" w:fill="FFFFFF"/>
            <w:noWrap/>
            <w:vAlign w:val="center"/>
            <w:hideMark/>
          </w:tcPr>
          <w:p w14:paraId="005FD80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91FF4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002A0F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车辆购置税用于公路等基础设施建设支出</w:t>
            </w:r>
          </w:p>
        </w:tc>
        <w:tc>
          <w:tcPr>
            <w:tcW w:w="926" w:type="dxa"/>
            <w:tcBorders>
              <w:top w:val="nil"/>
              <w:left w:val="nil"/>
              <w:bottom w:val="single" w:sz="4" w:space="0" w:color="auto"/>
              <w:right w:val="single" w:sz="4" w:space="0" w:color="auto"/>
            </w:tcBorders>
            <w:shd w:val="clear" w:color="auto" w:fill="auto"/>
            <w:noWrap/>
            <w:vAlign w:val="center"/>
            <w:hideMark/>
          </w:tcPr>
          <w:p w14:paraId="6FE594F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590D04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43429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EFBA42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车辆购置税用于农村公路建设支出</w:t>
            </w:r>
          </w:p>
        </w:tc>
        <w:tc>
          <w:tcPr>
            <w:tcW w:w="926" w:type="dxa"/>
            <w:tcBorders>
              <w:top w:val="nil"/>
              <w:left w:val="nil"/>
              <w:bottom w:val="single" w:sz="4" w:space="0" w:color="auto"/>
              <w:right w:val="single" w:sz="4" w:space="0" w:color="auto"/>
            </w:tcBorders>
            <w:shd w:val="clear" w:color="auto" w:fill="auto"/>
            <w:noWrap/>
            <w:vAlign w:val="center"/>
            <w:hideMark/>
          </w:tcPr>
          <w:p w14:paraId="66D475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344</w:t>
            </w:r>
          </w:p>
        </w:tc>
        <w:tc>
          <w:tcPr>
            <w:tcW w:w="1509" w:type="dxa"/>
            <w:tcBorders>
              <w:top w:val="nil"/>
              <w:left w:val="nil"/>
              <w:bottom w:val="single" w:sz="4" w:space="0" w:color="auto"/>
              <w:right w:val="single" w:sz="4" w:space="0" w:color="auto"/>
            </w:tcBorders>
            <w:shd w:val="clear" w:color="000000" w:fill="FFFFFF"/>
            <w:noWrap/>
            <w:vAlign w:val="center"/>
            <w:hideMark/>
          </w:tcPr>
          <w:p w14:paraId="7FAEB42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CA7EAB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5F959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车辆购置税用于老旧汽车报废更新补贴</w:t>
            </w:r>
          </w:p>
        </w:tc>
        <w:tc>
          <w:tcPr>
            <w:tcW w:w="926" w:type="dxa"/>
            <w:tcBorders>
              <w:top w:val="nil"/>
              <w:left w:val="nil"/>
              <w:bottom w:val="single" w:sz="4" w:space="0" w:color="auto"/>
              <w:right w:val="single" w:sz="4" w:space="0" w:color="auto"/>
            </w:tcBorders>
            <w:shd w:val="clear" w:color="auto" w:fill="auto"/>
            <w:noWrap/>
            <w:vAlign w:val="center"/>
            <w:hideMark/>
          </w:tcPr>
          <w:p w14:paraId="4CFBAFB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E9170F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E2F8F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0E3EB1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车辆购置</w:t>
            </w:r>
            <w:proofErr w:type="gramStart"/>
            <w:r w:rsidRPr="00D11802">
              <w:rPr>
                <w:rFonts w:ascii="宋体" w:eastAsia="宋体" w:hAnsi="宋体" w:cs="宋体" w:hint="eastAsia"/>
                <w:kern w:val="0"/>
                <w:sz w:val="22"/>
              </w:rPr>
              <w:t>税其他</w:t>
            </w:r>
            <w:proofErr w:type="gramEnd"/>
            <w:r w:rsidRPr="00D11802">
              <w:rPr>
                <w:rFonts w:ascii="宋体" w:eastAsia="宋体" w:hAnsi="宋体" w:cs="宋体" w:hint="eastAsia"/>
                <w:kern w:val="0"/>
                <w:sz w:val="22"/>
              </w:rPr>
              <w:t>支出</w:t>
            </w:r>
          </w:p>
        </w:tc>
        <w:tc>
          <w:tcPr>
            <w:tcW w:w="926" w:type="dxa"/>
            <w:tcBorders>
              <w:top w:val="nil"/>
              <w:left w:val="nil"/>
              <w:bottom w:val="single" w:sz="4" w:space="0" w:color="auto"/>
              <w:right w:val="single" w:sz="4" w:space="0" w:color="auto"/>
            </w:tcBorders>
            <w:shd w:val="clear" w:color="auto" w:fill="auto"/>
            <w:noWrap/>
            <w:vAlign w:val="center"/>
            <w:hideMark/>
          </w:tcPr>
          <w:p w14:paraId="32BF645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3794F4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CF1DD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175C89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其他交通运输支出</w:t>
            </w:r>
          </w:p>
        </w:tc>
        <w:tc>
          <w:tcPr>
            <w:tcW w:w="926" w:type="dxa"/>
            <w:tcBorders>
              <w:top w:val="nil"/>
              <w:left w:val="nil"/>
              <w:bottom w:val="single" w:sz="4" w:space="0" w:color="auto"/>
              <w:right w:val="single" w:sz="4" w:space="0" w:color="auto"/>
            </w:tcBorders>
            <w:shd w:val="clear" w:color="auto" w:fill="auto"/>
            <w:noWrap/>
            <w:vAlign w:val="center"/>
            <w:hideMark/>
          </w:tcPr>
          <w:p w14:paraId="6E9E014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EA4F81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4BCDC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9B9A35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公共交通运营补助</w:t>
            </w:r>
          </w:p>
        </w:tc>
        <w:tc>
          <w:tcPr>
            <w:tcW w:w="926" w:type="dxa"/>
            <w:tcBorders>
              <w:top w:val="nil"/>
              <w:left w:val="nil"/>
              <w:bottom w:val="single" w:sz="4" w:space="0" w:color="auto"/>
              <w:right w:val="single" w:sz="4" w:space="0" w:color="auto"/>
            </w:tcBorders>
            <w:shd w:val="clear" w:color="auto" w:fill="auto"/>
            <w:noWrap/>
            <w:vAlign w:val="center"/>
            <w:hideMark/>
          </w:tcPr>
          <w:p w14:paraId="61BD1F3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F62971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A903A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B217B5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其他交通运输支出</w:t>
            </w:r>
          </w:p>
        </w:tc>
        <w:tc>
          <w:tcPr>
            <w:tcW w:w="926" w:type="dxa"/>
            <w:tcBorders>
              <w:top w:val="nil"/>
              <w:left w:val="nil"/>
              <w:bottom w:val="single" w:sz="4" w:space="0" w:color="auto"/>
              <w:right w:val="single" w:sz="4" w:space="0" w:color="auto"/>
            </w:tcBorders>
            <w:shd w:val="clear" w:color="auto" w:fill="auto"/>
            <w:noWrap/>
            <w:vAlign w:val="center"/>
            <w:hideMark/>
          </w:tcPr>
          <w:p w14:paraId="6E85C02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C29623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13A76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0FF438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十四、资源勘探工业信息等支出</w:t>
            </w:r>
          </w:p>
        </w:tc>
        <w:tc>
          <w:tcPr>
            <w:tcW w:w="926" w:type="dxa"/>
            <w:tcBorders>
              <w:top w:val="nil"/>
              <w:left w:val="nil"/>
              <w:bottom w:val="single" w:sz="4" w:space="0" w:color="auto"/>
              <w:right w:val="single" w:sz="4" w:space="0" w:color="auto"/>
            </w:tcBorders>
            <w:shd w:val="clear" w:color="auto" w:fill="auto"/>
            <w:noWrap/>
            <w:vAlign w:val="center"/>
            <w:hideMark/>
          </w:tcPr>
          <w:p w14:paraId="1BCDEB0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5476</w:t>
            </w:r>
          </w:p>
        </w:tc>
        <w:tc>
          <w:tcPr>
            <w:tcW w:w="1509" w:type="dxa"/>
            <w:tcBorders>
              <w:top w:val="nil"/>
              <w:left w:val="nil"/>
              <w:bottom w:val="single" w:sz="4" w:space="0" w:color="auto"/>
              <w:right w:val="single" w:sz="4" w:space="0" w:color="auto"/>
            </w:tcBorders>
            <w:shd w:val="clear" w:color="000000" w:fill="FFFFFF"/>
            <w:noWrap/>
            <w:vAlign w:val="center"/>
            <w:hideMark/>
          </w:tcPr>
          <w:p w14:paraId="45BD6D3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A2357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0090A4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资源勘探开发</w:t>
            </w:r>
          </w:p>
        </w:tc>
        <w:tc>
          <w:tcPr>
            <w:tcW w:w="926" w:type="dxa"/>
            <w:tcBorders>
              <w:top w:val="nil"/>
              <w:left w:val="nil"/>
              <w:bottom w:val="single" w:sz="4" w:space="0" w:color="auto"/>
              <w:right w:val="single" w:sz="4" w:space="0" w:color="auto"/>
            </w:tcBorders>
            <w:shd w:val="clear" w:color="auto" w:fill="auto"/>
            <w:noWrap/>
            <w:vAlign w:val="center"/>
            <w:hideMark/>
          </w:tcPr>
          <w:p w14:paraId="75DB4D8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93A462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CE2A1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8E8D97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07EC550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0876F8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8CFCC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E30A57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4B48B78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FB55BB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B23A5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ACA7B6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24ED8DE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8692B6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D5DB2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17549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煤炭勘探开采和洗选</w:t>
            </w:r>
          </w:p>
        </w:tc>
        <w:tc>
          <w:tcPr>
            <w:tcW w:w="926" w:type="dxa"/>
            <w:tcBorders>
              <w:top w:val="nil"/>
              <w:left w:val="nil"/>
              <w:bottom w:val="single" w:sz="4" w:space="0" w:color="auto"/>
              <w:right w:val="single" w:sz="4" w:space="0" w:color="auto"/>
            </w:tcBorders>
            <w:shd w:val="clear" w:color="auto" w:fill="auto"/>
            <w:noWrap/>
            <w:vAlign w:val="center"/>
            <w:hideMark/>
          </w:tcPr>
          <w:p w14:paraId="2B9D967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7A22E4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39153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E44D84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石油和天然气勘探开采</w:t>
            </w:r>
          </w:p>
        </w:tc>
        <w:tc>
          <w:tcPr>
            <w:tcW w:w="926" w:type="dxa"/>
            <w:tcBorders>
              <w:top w:val="nil"/>
              <w:left w:val="nil"/>
              <w:bottom w:val="single" w:sz="4" w:space="0" w:color="auto"/>
              <w:right w:val="single" w:sz="4" w:space="0" w:color="auto"/>
            </w:tcBorders>
            <w:shd w:val="clear" w:color="auto" w:fill="auto"/>
            <w:noWrap/>
            <w:vAlign w:val="center"/>
            <w:hideMark/>
          </w:tcPr>
          <w:p w14:paraId="7229303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12ACE4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B7855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2F0F15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黑色金属矿勘探和采选</w:t>
            </w:r>
          </w:p>
        </w:tc>
        <w:tc>
          <w:tcPr>
            <w:tcW w:w="926" w:type="dxa"/>
            <w:tcBorders>
              <w:top w:val="nil"/>
              <w:left w:val="nil"/>
              <w:bottom w:val="single" w:sz="4" w:space="0" w:color="auto"/>
              <w:right w:val="single" w:sz="4" w:space="0" w:color="auto"/>
            </w:tcBorders>
            <w:shd w:val="clear" w:color="auto" w:fill="auto"/>
            <w:noWrap/>
            <w:vAlign w:val="center"/>
            <w:hideMark/>
          </w:tcPr>
          <w:p w14:paraId="2067A68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36CF9C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D6FD5C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9821A1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有色金属矿勘探和采选</w:t>
            </w:r>
          </w:p>
        </w:tc>
        <w:tc>
          <w:tcPr>
            <w:tcW w:w="926" w:type="dxa"/>
            <w:tcBorders>
              <w:top w:val="nil"/>
              <w:left w:val="nil"/>
              <w:bottom w:val="single" w:sz="4" w:space="0" w:color="auto"/>
              <w:right w:val="single" w:sz="4" w:space="0" w:color="auto"/>
            </w:tcBorders>
            <w:shd w:val="clear" w:color="auto" w:fill="auto"/>
            <w:noWrap/>
            <w:vAlign w:val="center"/>
            <w:hideMark/>
          </w:tcPr>
          <w:p w14:paraId="5F30B26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A38505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29729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66A076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非金属矿勘探和采选</w:t>
            </w:r>
          </w:p>
        </w:tc>
        <w:tc>
          <w:tcPr>
            <w:tcW w:w="926" w:type="dxa"/>
            <w:tcBorders>
              <w:top w:val="nil"/>
              <w:left w:val="nil"/>
              <w:bottom w:val="single" w:sz="4" w:space="0" w:color="auto"/>
              <w:right w:val="single" w:sz="4" w:space="0" w:color="auto"/>
            </w:tcBorders>
            <w:shd w:val="clear" w:color="auto" w:fill="auto"/>
            <w:noWrap/>
            <w:vAlign w:val="center"/>
            <w:hideMark/>
          </w:tcPr>
          <w:p w14:paraId="7CAA731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20D816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C0B1B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01D79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其他资源</w:t>
            </w:r>
            <w:proofErr w:type="gramStart"/>
            <w:r w:rsidRPr="00D11802">
              <w:rPr>
                <w:rFonts w:ascii="宋体" w:eastAsia="宋体" w:hAnsi="宋体" w:cs="宋体" w:hint="eastAsia"/>
                <w:kern w:val="0"/>
                <w:sz w:val="22"/>
              </w:rPr>
              <w:t>勘探业支出</w:t>
            </w:r>
            <w:proofErr w:type="gramEnd"/>
          </w:p>
        </w:tc>
        <w:tc>
          <w:tcPr>
            <w:tcW w:w="926" w:type="dxa"/>
            <w:tcBorders>
              <w:top w:val="nil"/>
              <w:left w:val="nil"/>
              <w:bottom w:val="single" w:sz="4" w:space="0" w:color="auto"/>
              <w:right w:val="single" w:sz="4" w:space="0" w:color="auto"/>
            </w:tcBorders>
            <w:shd w:val="clear" w:color="auto" w:fill="auto"/>
            <w:noWrap/>
            <w:vAlign w:val="center"/>
            <w:hideMark/>
          </w:tcPr>
          <w:p w14:paraId="55D56AE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77244A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2B8EB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C6F1E8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制造业</w:t>
            </w:r>
          </w:p>
        </w:tc>
        <w:tc>
          <w:tcPr>
            <w:tcW w:w="926" w:type="dxa"/>
            <w:tcBorders>
              <w:top w:val="nil"/>
              <w:left w:val="nil"/>
              <w:bottom w:val="single" w:sz="4" w:space="0" w:color="auto"/>
              <w:right w:val="single" w:sz="4" w:space="0" w:color="auto"/>
            </w:tcBorders>
            <w:shd w:val="clear" w:color="auto" w:fill="auto"/>
            <w:noWrap/>
            <w:vAlign w:val="center"/>
            <w:hideMark/>
          </w:tcPr>
          <w:p w14:paraId="4DF3523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AA72B0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B89F5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40E685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37C54FA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78DC48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D5BE92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9C4DC7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504991B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1693D2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6EEA1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A0CF4F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1E1E28C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60F48F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E0D88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116932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纺织业</w:t>
            </w:r>
          </w:p>
        </w:tc>
        <w:tc>
          <w:tcPr>
            <w:tcW w:w="926" w:type="dxa"/>
            <w:tcBorders>
              <w:top w:val="nil"/>
              <w:left w:val="nil"/>
              <w:bottom w:val="single" w:sz="4" w:space="0" w:color="auto"/>
              <w:right w:val="single" w:sz="4" w:space="0" w:color="auto"/>
            </w:tcBorders>
            <w:shd w:val="clear" w:color="auto" w:fill="auto"/>
            <w:noWrap/>
            <w:vAlign w:val="center"/>
            <w:hideMark/>
          </w:tcPr>
          <w:p w14:paraId="7A18E8A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8A16D0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C8BCC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3E04A5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医药制造业</w:t>
            </w:r>
          </w:p>
        </w:tc>
        <w:tc>
          <w:tcPr>
            <w:tcW w:w="926" w:type="dxa"/>
            <w:tcBorders>
              <w:top w:val="nil"/>
              <w:left w:val="nil"/>
              <w:bottom w:val="single" w:sz="4" w:space="0" w:color="auto"/>
              <w:right w:val="single" w:sz="4" w:space="0" w:color="auto"/>
            </w:tcBorders>
            <w:shd w:val="clear" w:color="auto" w:fill="auto"/>
            <w:noWrap/>
            <w:vAlign w:val="center"/>
            <w:hideMark/>
          </w:tcPr>
          <w:p w14:paraId="7E9224B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79719E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FA2DEB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1FE272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非金属矿物制品业</w:t>
            </w:r>
          </w:p>
        </w:tc>
        <w:tc>
          <w:tcPr>
            <w:tcW w:w="926" w:type="dxa"/>
            <w:tcBorders>
              <w:top w:val="nil"/>
              <w:left w:val="nil"/>
              <w:bottom w:val="single" w:sz="4" w:space="0" w:color="auto"/>
              <w:right w:val="single" w:sz="4" w:space="0" w:color="auto"/>
            </w:tcBorders>
            <w:shd w:val="clear" w:color="auto" w:fill="auto"/>
            <w:noWrap/>
            <w:vAlign w:val="center"/>
            <w:hideMark/>
          </w:tcPr>
          <w:p w14:paraId="1E310AB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A74D88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A61BA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648385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通信设备、计算机及其</w:t>
            </w:r>
            <w:proofErr w:type="gramStart"/>
            <w:r w:rsidRPr="00D11802">
              <w:rPr>
                <w:rFonts w:ascii="宋体" w:eastAsia="宋体" w:hAnsi="宋体" w:cs="宋体" w:hint="eastAsia"/>
                <w:kern w:val="0"/>
                <w:sz w:val="22"/>
              </w:rPr>
              <w:t>他电子</w:t>
            </w:r>
            <w:proofErr w:type="gramEnd"/>
            <w:r w:rsidRPr="00D11802">
              <w:rPr>
                <w:rFonts w:ascii="宋体" w:eastAsia="宋体" w:hAnsi="宋体" w:cs="宋体" w:hint="eastAsia"/>
                <w:kern w:val="0"/>
                <w:sz w:val="22"/>
              </w:rPr>
              <w:t>设备制造业</w:t>
            </w:r>
          </w:p>
        </w:tc>
        <w:tc>
          <w:tcPr>
            <w:tcW w:w="926" w:type="dxa"/>
            <w:tcBorders>
              <w:top w:val="nil"/>
              <w:left w:val="nil"/>
              <w:bottom w:val="single" w:sz="4" w:space="0" w:color="auto"/>
              <w:right w:val="single" w:sz="4" w:space="0" w:color="auto"/>
            </w:tcBorders>
            <w:shd w:val="clear" w:color="auto" w:fill="auto"/>
            <w:noWrap/>
            <w:vAlign w:val="center"/>
            <w:hideMark/>
          </w:tcPr>
          <w:p w14:paraId="0BA5BA6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FED74C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4D3C9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67FF7B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交通运输设备制造业</w:t>
            </w:r>
          </w:p>
        </w:tc>
        <w:tc>
          <w:tcPr>
            <w:tcW w:w="926" w:type="dxa"/>
            <w:tcBorders>
              <w:top w:val="nil"/>
              <w:left w:val="nil"/>
              <w:bottom w:val="single" w:sz="4" w:space="0" w:color="auto"/>
              <w:right w:val="single" w:sz="4" w:space="0" w:color="auto"/>
            </w:tcBorders>
            <w:shd w:val="clear" w:color="auto" w:fill="auto"/>
            <w:noWrap/>
            <w:vAlign w:val="center"/>
            <w:hideMark/>
          </w:tcPr>
          <w:p w14:paraId="464FE33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1CD128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0AD76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51AE58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电气机械及器材制造业</w:t>
            </w:r>
          </w:p>
        </w:tc>
        <w:tc>
          <w:tcPr>
            <w:tcW w:w="926" w:type="dxa"/>
            <w:tcBorders>
              <w:top w:val="nil"/>
              <w:left w:val="nil"/>
              <w:bottom w:val="single" w:sz="4" w:space="0" w:color="auto"/>
              <w:right w:val="single" w:sz="4" w:space="0" w:color="auto"/>
            </w:tcBorders>
            <w:shd w:val="clear" w:color="auto" w:fill="auto"/>
            <w:noWrap/>
            <w:vAlign w:val="center"/>
            <w:hideMark/>
          </w:tcPr>
          <w:p w14:paraId="63E4F12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104D92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9B5C6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4F5588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工艺品及其他制造业</w:t>
            </w:r>
          </w:p>
        </w:tc>
        <w:tc>
          <w:tcPr>
            <w:tcW w:w="926" w:type="dxa"/>
            <w:tcBorders>
              <w:top w:val="nil"/>
              <w:left w:val="nil"/>
              <w:bottom w:val="single" w:sz="4" w:space="0" w:color="auto"/>
              <w:right w:val="single" w:sz="4" w:space="0" w:color="auto"/>
            </w:tcBorders>
            <w:shd w:val="clear" w:color="auto" w:fill="auto"/>
            <w:noWrap/>
            <w:vAlign w:val="center"/>
            <w:hideMark/>
          </w:tcPr>
          <w:p w14:paraId="135277B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DC8135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4E469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634CD2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石油加工、炼焦及核燃料加工业</w:t>
            </w:r>
          </w:p>
        </w:tc>
        <w:tc>
          <w:tcPr>
            <w:tcW w:w="926" w:type="dxa"/>
            <w:tcBorders>
              <w:top w:val="nil"/>
              <w:left w:val="nil"/>
              <w:bottom w:val="single" w:sz="4" w:space="0" w:color="auto"/>
              <w:right w:val="single" w:sz="4" w:space="0" w:color="auto"/>
            </w:tcBorders>
            <w:shd w:val="clear" w:color="auto" w:fill="auto"/>
            <w:noWrap/>
            <w:vAlign w:val="center"/>
            <w:hideMark/>
          </w:tcPr>
          <w:p w14:paraId="12AF6D6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F048AD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074B7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1F6365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化学原料及化学制品制造业</w:t>
            </w:r>
          </w:p>
        </w:tc>
        <w:tc>
          <w:tcPr>
            <w:tcW w:w="926" w:type="dxa"/>
            <w:tcBorders>
              <w:top w:val="nil"/>
              <w:left w:val="nil"/>
              <w:bottom w:val="single" w:sz="4" w:space="0" w:color="auto"/>
              <w:right w:val="single" w:sz="4" w:space="0" w:color="auto"/>
            </w:tcBorders>
            <w:shd w:val="clear" w:color="auto" w:fill="auto"/>
            <w:noWrap/>
            <w:vAlign w:val="center"/>
            <w:hideMark/>
          </w:tcPr>
          <w:p w14:paraId="5D907A2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AAA36D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D26D34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5E81C1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黑色金属冶炼及压延加工业</w:t>
            </w:r>
          </w:p>
        </w:tc>
        <w:tc>
          <w:tcPr>
            <w:tcW w:w="926" w:type="dxa"/>
            <w:tcBorders>
              <w:top w:val="nil"/>
              <w:left w:val="nil"/>
              <w:bottom w:val="single" w:sz="4" w:space="0" w:color="auto"/>
              <w:right w:val="single" w:sz="4" w:space="0" w:color="auto"/>
            </w:tcBorders>
            <w:shd w:val="clear" w:color="auto" w:fill="auto"/>
            <w:noWrap/>
            <w:vAlign w:val="center"/>
            <w:hideMark/>
          </w:tcPr>
          <w:p w14:paraId="048B10E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614204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2D1FE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58521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有色金属冶炼及压延加工业</w:t>
            </w:r>
          </w:p>
        </w:tc>
        <w:tc>
          <w:tcPr>
            <w:tcW w:w="926" w:type="dxa"/>
            <w:tcBorders>
              <w:top w:val="nil"/>
              <w:left w:val="nil"/>
              <w:bottom w:val="single" w:sz="4" w:space="0" w:color="auto"/>
              <w:right w:val="single" w:sz="4" w:space="0" w:color="auto"/>
            </w:tcBorders>
            <w:shd w:val="clear" w:color="auto" w:fill="auto"/>
            <w:noWrap/>
            <w:vAlign w:val="center"/>
            <w:hideMark/>
          </w:tcPr>
          <w:p w14:paraId="1F6F178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3E696A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7FC9FD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E2E18C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其他制造业支出</w:t>
            </w:r>
          </w:p>
        </w:tc>
        <w:tc>
          <w:tcPr>
            <w:tcW w:w="926" w:type="dxa"/>
            <w:tcBorders>
              <w:top w:val="nil"/>
              <w:left w:val="nil"/>
              <w:bottom w:val="single" w:sz="4" w:space="0" w:color="auto"/>
              <w:right w:val="single" w:sz="4" w:space="0" w:color="auto"/>
            </w:tcBorders>
            <w:shd w:val="clear" w:color="auto" w:fill="auto"/>
            <w:noWrap/>
            <w:vAlign w:val="center"/>
            <w:hideMark/>
          </w:tcPr>
          <w:p w14:paraId="6979F3D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68C85F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D2B17D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18DA52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建筑业</w:t>
            </w:r>
          </w:p>
        </w:tc>
        <w:tc>
          <w:tcPr>
            <w:tcW w:w="926" w:type="dxa"/>
            <w:tcBorders>
              <w:top w:val="nil"/>
              <w:left w:val="nil"/>
              <w:bottom w:val="single" w:sz="4" w:space="0" w:color="auto"/>
              <w:right w:val="single" w:sz="4" w:space="0" w:color="auto"/>
            </w:tcBorders>
            <w:shd w:val="clear" w:color="auto" w:fill="auto"/>
            <w:noWrap/>
            <w:vAlign w:val="center"/>
            <w:hideMark/>
          </w:tcPr>
          <w:p w14:paraId="0206523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78BE70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E2AAD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93D8BB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2925965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2055D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9D4C6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CBFB71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1DEE84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F81FB9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5B109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589245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94439C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9688FA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791B1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F99644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其他建筑业支出</w:t>
            </w:r>
          </w:p>
        </w:tc>
        <w:tc>
          <w:tcPr>
            <w:tcW w:w="926" w:type="dxa"/>
            <w:tcBorders>
              <w:top w:val="nil"/>
              <w:left w:val="nil"/>
              <w:bottom w:val="single" w:sz="4" w:space="0" w:color="auto"/>
              <w:right w:val="single" w:sz="4" w:space="0" w:color="auto"/>
            </w:tcBorders>
            <w:shd w:val="clear" w:color="auto" w:fill="auto"/>
            <w:noWrap/>
            <w:vAlign w:val="center"/>
            <w:hideMark/>
          </w:tcPr>
          <w:p w14:paraId="4AA8BA5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6010DB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97B10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E1074B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工业和信息产业监管</w:t>
            </w:r>
          </w:p>
        </w:tc>
        <w:tc>
          <w:tcPr>
            <w:tcW w:w="926" w:type="dxa"/>
            <w:tcBorders>
              <w:top w:val="nil"/>
              <w:left w:val="nil"/>
              <w:bottom w:val="single" w:sz="4" w:space="0" w:color="auto"/>
              <w:right w:val="single" w:sz="4" w:space="0" w:color="auto"/>
            </w:tcBorders>
            <w:shd w:val="clear" w:color="auto" w:fill="auto"/>
            <w:noWrap/>
            <w:vAlign w:val="center"/>
            <w:hideMark/>
          </w:tcPr>
          <w:p w14:paraId="2859FE3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476</w:t>
            </w:r>
          </w:p>
        </w:tc>
        <w:tc>
          <w:tcPr>
            <w:tcW w:w="1509" w:type="dxa"/>
            <w:tcBorders>
              <w:top w:val="nil"/>
              <w:left w:val="nil"/>
              <w:bottom w:val="single" w:sz="4" w:space="0" w:color="auto"/>
              <w:right w:val="single" w:sz="4" w:space="0" w:color="auto"/>
            </w:tcBorders>
            <w:shd w:val="clear" w:color="000000" w:fill="FFFFFF"/>
            <w:noWrap/>
            <w:vAlign w:val="center"/>
            <w:hideMark/>
          </w:tcPr>
          <w:p w14:paraId="1F79B81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ACEB5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56F4A9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398E202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C7578E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E6089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1CE7C1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97B83B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2795CB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418E2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7E50A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78CC4DE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0D5484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22977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AF72BE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战备应急</w:t>
            </w:r>
          </w:p>
        </w:tc>
        <w:tc>
          <w:tcPr>
            <w:tcW w:w="926" w:type="dxa"/>
            <w:tcBorders>
              <w:top w:val="nil"/>
              <w:left w:val="nil"/>
              <w:bottom w:val="single" w:sz="4" w:space="0" w:color="auto"/>
              <w:right w:val="single" w:sz="4" w:space="0" w:color="auto"/>
            </w:tcBorders>
            <w:shd w:val="clear" w:color="auto" w:fill="auto"/>
            <w:noWrap/>
            <w:vAlign w:val="center"/>
            <w:hideMark/>
          </w:tcPr>
          <w:p w14:paraId="275C56E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C7E738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E1A85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C19D4D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专用通信</w:t>
            </w:r>
          </w:p>
        </w:tc>
        <w:tc>
          <w:tcPr>
            <w:tcW w:w="926" w:type="dxa"/>
            <w:tcBorders>
              <w:top w:val="nil"/>
              <w:left w:val="nil"/>
              <w:bottom w:val="single" w:sz="4" w:space="0" w:color="auto"/>
              <w:right w:val="single" w:sz="4" w:space="0" w:color="auto"/>
            </w:tcBorders>
            <w:shd w:val="clear" w:color="auto" w:fill="auto"/>
            <w:noWrap/>
            <w:vAlign w:val="center"/>
            <w:hideMark/>
          </w:tcPr>
          <w:p w14:paraId="6607652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4C00DE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C0302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A02DFA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无线电及信息通信监管</w:t>
            </w:r>
          </w:p>
        </w:tc>
        <w:tc>
          <w:tcPr>
            <w:tcW w:w="926" w:type="dxa"/>
            <w:tcBorders>
              <w:top w:val="nil"/>
              <w:left w:val="nil"/>
              <w:bottom w:val="single" w:sz="4" w:space="0" w:color="auto"/>
              <w:right w:val="single" w:sz="4" w:space="0" w:color="auto"/>
            </w:tcBorders>
            <w:shd w:val="clear" w:color="auto" w:fill="auto"/>
            <w:noWrap/>
            <w:vAlign w:val="center"/>
            <w:hideMark/>
          </w:tcPr>
          <w:p w14:paraId="0B4AD44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0BF3E2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012809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F03A3F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工程建设及运行维护</w:t>
            </w:r>
          </w:p>
        </w:tc>
        <w:tc>
          <w:tcPr>
            <w:tcW w:w="926" w:type="dxa"/>
            <w:tcBorders>
              <w:top w:val="nil"/>
              <w:left w:val="nil"/>
              <w:bottom w:val="single" w:sz="4" w:space="0" w:color="auto"/>
              <w:right w:val="single" w:sz="4" w:space="0" w:color="auto"/>
            </w:tcBorders>
            <w:shd w:val="clear" w:color="auto" w:fill="auto"/>
            <w:noWrap/>
            <w:vAlign w:val="center"/>
            <w:hideMark/>
          </w:tcPr>
          <w:p w14:paraId="19B691E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C08FE5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C76CE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0DBD5A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产业发展</w:t>
            </w:r>
          </w:p>
        </w:tc>
        <w:tc>
          <w:tcPr>
            <w:tcW w:w="926" w:type="dxa"/>
            <w:tcBorders>
              <w:top w:val="nil"/>
              <w:left w:val="nil"/>
              <w:bottom w:val="single" w:sz="4" w:space="0" w:color="auto"/>
              <w:right w:val="single" w:sz="4" w:space="0" w:color="auto"/>
            </w:tcBorders>
            <w:shd w:val="clear" w:color="auto" w:fill="auto"/>
            <w:noWrap/>
            <w:vAlign w:val="center"/>
            <w:hideMark/>
          </w:tcPr>
          <w:p w14:paraId="3CA1503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460</w:t>
            </w:r>
          </w:p>
        </w:tc>
        <w:tc>
          <w:tcPr>
            <w:tcW w:w="1509" w:type="dxa"/>
            <w:tcBorders>
              <w:top w:val="nil"/>
              <w:left w:val="nil"/>
              <w:bottom w:val="single" w:sz="4" w:space="0" w:color="auto"/>
              <w:right w:val="single" w:sz="4" w:space="0" w:color="auto"/>
            </w:tcBorders>
            <w:shd w:val="clear" w:color="000000" w:fill="FFFFFF"/>
            <w:noWrap/>
            <w:vAlign w:val="center"/>
            <w:hideMark/>
          </w:tcPr>
          <w:p w14:paraId="138F76A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8B744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AA9FFB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46C4A80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16E6E5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65D40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F92AA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其他工业和信息产业监管支出</w:t>
            </w:r>
          </w:p>
        </w:tc>
        <w:tc>
          <w:tcPr>
            <w:tcW w:w="926" w:type="dxa"/>
            <w:tcBorders>
              <w:top w:val="nil"/>
              <w:left w:val="nil"/>
              <w:bottom w:val="single" w:sz="4" w:space="0" w:color="auto"/>
              <w:right w:val="single" w:sz="4" w:space="0" w:color="auto"/>
            </w:tcBorders>
            <w:shd w:val="clear" w:color="auto" w:fill="auto"/>
            <w:noWrap/>
            <w:vAlign w:val="center"/>
            <w:hideMark/>
          </w:tcPr>
          <w:p w14:paraId="15E7147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16</w:t>
            </w:r>
          </w:p>
        </w:tc>
        <w:tc>
          <w:tcPr>
            <w:tcW w:w="1509" w:type="dxa"/>
            <w:tcBorders>
              <w:top w:val="nil"/>
              <w:left w:val="nil"/>
              <w:bottom w:val="single" w:sz="4" w:space="0" w:color="auto"/>
              <w:right w:val="single" w:sz="4" w:space="0" w:color="auto"/>
            </w:tcBorders>
            <w:shd w:val="clear" w:color="000000" w:fill="FFFFFF"/>
            <w:noWrap/>
            <w:vAlign w:val="center"/>
            <w:hideMark/>
          </w:tcPr>
          <w:p w14:paraId="5D09A75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7B059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B84E4F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国有资产监管</w:t>
            </w:r>
          </w:p>
        </w:tc>
        <w:tc>
          <w:tcPr>
            <w:tcW w:w="926" w:type="dxa"/>
            <w:tcBorders>
              <w:top w:val="nil"/>
              <w:left w:val="nil"/>
              <w:bottom w:val="single" w:sz="4" w:space="0" w:color="auto"/>
              <w:right w:val="single" w:sz="4" w:space="0" w:color="auto"/>
            </w:tcBorders>
            <w:shd w:val="clear" w:color="auto" w:fill="auto"/>
            <w:noWrap/>
            <w:vAlign w:val="center"/>
            <w:hideMark/>
          </w:tcPr>
          <w:p w14:paraId="544FD2C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557203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DF340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C9158A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F01E0D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61C907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75944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DDC6B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0C1F8CB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165C64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5101C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1C6178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7813E3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43C388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5158C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FBF449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国有企业监事会专项</w:t>
            </w:r>
          </w:p>
        </w:tc>
        <w:tc>
          <w:tcPr>
            <w:tcW w:w="926" w:type="dxa"/>
            <w:tcBorders>
              <w:top w:val="nil"/>
              <w:left w:val="nil"/>
              <w:bottom w:val="single" w:sz="4" w:space="0" w:color="auto"/>
              <w:right w:val="single" w:sz="4" w:space="0" w:color="auto"/>
            </w:tcBorders>
            <w:shd w:val="clear" w:color="auto" w:fill="auto"/>
            <w:noWrap/>
            <w:vAlign w:val="center"/>
            <w:hideMark/>
          </w:tcPr>
          <w:p w14:paraId="27B6CEA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B221A2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36F19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9C8912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中央企业专项管理</w:t>
            </w:r>
          </w:p>
        </w:tc>
        <w:tc>
          <w:tcPr>
            <w:tcW w:w="926" w:type="dxa"/>
            <w:tcBorders>
              <w:top w:val="nil"/>
              <w:left w:val="nil"/>
              <w:bottom w:val="single" w:sz="4" w:space="0" w:color="auto"/>
              <w:right w:val="single" w:sz="4" w:space="0" w:color="auto"/>
            </w:tcBorders>
            <w:shd w:val="clear" w:color="auto" w:fill="auto"/>
            <w:noWrap/>
            <w:vAlign w:val="center"/>
            <w:hideMark/>
          </w:tcPr>
          <w:p w14:paraId="6E7484F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71DD9B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A4ADF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9DFF89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其他国有资产监管支出</w:t>
            </w:r>
          </w:p>
        </w:tc>
        <w:tc>
          <w:tcPr>
            <w:tcW w:w="926" w:type="dxa"/>
            <w:tcBorders>
              <w:top w:val="nil"/>
              <w:left w:val="nil"/>
              <w:bottom w:val="single" w:sz="4" w:space="0" w:color="auto"/>
              <w:right w:val="single" w:sz="4" w:space="0" w:color="auto"/>
            </w:tcBorders>
            <w:shd w:val="clear" w:color="auto" w:fill="auto"/>
            <w:noWrap/>
            <w:vAlign w:val="center"/>
            <w:hideMark/>
          </w:tcPr>
          <w:p w14:paraId="405089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CB9D81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C4B8F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8B2F06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支持中小企业发展和管理支出</w:t>
            </w:r>
          </w:p>
        </w:tc>
        <w:tc>
          <w:tcPr>
            <w:tcW w:w="926" w:type="dxa"/>
            <w:tcBorders>
              <w:top w:val="nil"/>
              <w:left w:val="nil"/>
              <w:bottom w:val="single" w:sz="4" w:space="0" w:color="auto"/>
              <w:right w:val="single" w:sz="4" w:space="0" w:color="auto"/>
            </w:tcBorders>
            <w:shd w:val="clear" w:color="auto" w:fill="auto"/>
            <w:noWrap/>
            <w:vAlign w:val="center"/>
            <w:hideMark/>
          </w:tcPr>
          <w:p w14:paraId="43BDECD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5000</w:t>
            </w:r>
          </w:p>
        </w:tc>
        <w:tc>
          <w:tcPr>
            <w:tcW w:w="1509" w:type="dxa"/>
            <w:tcBorders>
              <w:top w:val="nil"/>
              <w:left w:val="nil"/>
              <w:bottom w:val="single" w:sz="4" w:space="0" w:color="auto"/>
              <w:right w:val="single" w:sz="4" w:space="0" w:color="auto"/>
            </w:tcBorders>
            <w:shd w:val="clear" w:color="000000" w:fill="FFFFFF"/>
            <w:noWrap/>
            <w:vAlign w:val="center"/>
            <w:hideMark/>
          </w:tcPr>
          <w:p w14:paraId="6835031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D35AE0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9F992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67FF5F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60AF3B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26E51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F61C22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462C8F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CC52B9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01867B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630D43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A4A28D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A0E427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6EAE5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35059F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科技型中小企业技术创新基金</w:t>
            </w:r>
          </w:p>
        </w:tc>
        <w:tc>
          <w:tcPr>
            <w:tcW w:w="926" w:type="dxa"/>
            <w:tcBorders>
              <w:top w:val="nil"/>
              <w:left w:val="nil"/>
              <w:bottom w:val="single" w:sz="4" w:space="0" w:color="auto"/>
              <w:right w:val="single" w:sz="4" w:space="0" w:color="auto"/>
            </w:tcBorders>
            <w:shd w:val="clear" w:color="auto" w:fill="auto"/>
            <w:noWrap/>
            <w:vAlign w:val="center"/>
            <w:hideMark/>
          </w:tcPr>
          <w:p w14:paraId="6C98E57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0A927F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38239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523B66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中小企业发展专项</w:t>
            </w:r>
          </w:p>
        </w:tc>
        <w:tc>
          <w:tcPr>
            <w:tcW w:w="926" w:type="dxa"/>
            <w:tcBorders>
              <w:top w:val="nil"/>
              <w:left w:val="nil"/>
              <w:bottom w:val="single" w:sz="4" w:space="0" w:color="auto"/>
              <w:right w:val="single" w:sz="4" w:space="0" w:color="auto"/>
            </w:tcBorders>
            <w:shd w:val="clear" w:color="auto" w:fill="auto"/>
            <w:noWrap/>
            <w:vAlign w:val="center"/>
            <w:hideMark/>
          </w:tcPr>
          <w:p w14:paraId="161A0D2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077425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4F46F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6BB70D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减免房租补贴</w:t>
            </w:r>
          </w:p>
        </w:tc>
        <w:tc>
          <w:tcPr>
            <w:tcW w:w="926" w:type="dxa"/>
            <w:tcBorders>
              <w:top w:val="nil"/>
              <w:left w:val="nil"/>
              <w:bottom w:val="single" w:sz="4" w:space="0" w:color="auto"/>
              <w:right w:val="single" w:sz="4" w:space="0" w:color="auto"/>
            </w:tcBorders>
            <w:shd w:val="clear" w:color="auto" w:fill="auto"/>
            <w:noWrap/>
            <w:vAlign w:val="center"/>
            <w:hideMark/>
          </w:tcPr>
          <w:p w14:paraId="6FE3D01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1B2540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6CB213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96286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其他支持中小企业发展和管理支出</w:t>
            </w:r>
          </w:p>
        </w:tc>
        <w:tc>
          <w:tcPr>
            <w:tcW w:w="926" w:type="dxa"/>
            <w:tcBorders>
              <w:top w:val="nil"/>
              <w:left w:val="nil"/>
              <w:bottom w:val="single" w:sz="4" w:space="0" w:color="auto"/>
              <w:right w:val="single" w:sz="4" w:space="0" w:color="auto"/>
            </w:tcBorders>
            <w:shd w:val="clear" w:color="auto" w:fill="auto"/>
            <w:noWrap/>
            <w:vAlign w:val="center"/>
            <w:hideMark/>
          </w:tcPr>
          <w:p w14:paraId="33D02BE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5000</w:t>
            </w:r>
          </w:p>
        </w:tc>
        <w:tc>
          <w:tcPr>
            <w:tcW w:w="1509" w:type="dxa"/>
            <w:tcBorders>
              <w:top w:val="nil"/>
              <w:left w:val="nil"/>
              <w:bottom w:val="single" w:sz="4" w:space="0" w:color="auto"/>
              <w:right w:val="single" w:sz="4" w:space="0" w:color="auto"/>
            </w:tcBorders>
            <w:shd w:val="clear" w:color="000000" w:fill="FFFFFF"/>
            <w:noWrap/>
            <w:vAlign w:val="center"/>
            <w:hideMark/>
          </w:tcPr>
          <w:p w14:paraId="54323FE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A1058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9C71F9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其他资源勘探工业信息等支出</w:t>
            </w:r>
          </w:p>
        </w:tc>
        <w:tc>
          <w:tcPr>
            <w:tcW w:w="926" w:type="dxa"/>
            <w:tcBorders>
              <w:top w:val="nil"/>
              <w:left w:val="nil"/>
              <w:bottom w:val="single" w:sz="4" w:space="0" w:color="auto"/>
              <w:right w:val="single" w:sz="4" w:space="0" w:color="auto"/>
            </w:tcBorders>
            <w:shd w:val="clear" w:color="auto" w:fill="auto"/>
            <w:noWrap/>
            <w:vAlign w:val="center"/>
            <w:hideMark/>
          </w:tcPr>
          <w:p w14:paraId="4712C19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5987A8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9F269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D5EC5C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黄金事务</w:t>
            </w:r>
          </w:p>
        </w:tc>
        <w:tc>
          <w:tcPr>
            <w:tcW w:w="926" w:type="dxa"/>
            <w:tcBorders>
              <w:top w:val="nil"/>
              <w:left w:val="nil"/>
              <w:bottom w:val="single" w:sz="4" w:space="0" w:color="auto"/>
              <w:right w:val="single" w:sz="4" w:space="0" w:color="auto"/>
            </w:tcBorders>
            <w:shd w:val="clear" w:color="auto" w:fill="auto"/>
            <w:noWrap/>
            <w:vAlign w:val="center"/>
            <w:hideMark/>
          </w:tcPr>
          <w:p w14:paraId="37D5DE5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2BFD6C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57A2F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899808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技术改造支出</w:t>
            </w:r>
          </w:p>
        </w:tc>
        <w:tc>
          <w:tcPr>
            <w:tcW w:w="926" w:type="dxa"/>
            <w:tcBorders>
              <w:top w:val="nil"/>
              <w:left w:val="nil"/>
              <w:bottom w:val="single" w:sz="4" w:space="0" w:color="auto"/>
              <w:right w:val="single" w:sz="4" w:space="0" w:color="auto"/>
            </w:tcBorders>
            <w:shd w:val="clear" w:color="auto" w:fill="auto"/>
            <w:noWrap/>
            <w:vAlign w:val="center"/>
            <w:hideMark/>
          </w:tcPr>
          <w:p w14:paraId="13E54C1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EA4979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FCD5D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C14B3C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中药材扶持资金支出</w:t>
            </w:r>
          </w:p>
        </w:tc>
        <w:tc>
          <w:tcPr>
            <w:tcW w:w="926" w:type="dxa"/>
            <w:tcBorders>
              <w:top w:val="nil"/>
              <w:left w:val="nil"/>
              <w:bottom w:val="single" w:sz="4" w:space="0" w:color="auto"/>
              <w:right w:val="single" w:sz="4" w:space="0" w:color="auto"/>
            </w:tcBorders>
            <w:shd w:val="clear" w:color="auto" w:fill="auto"/>
            <w:noWrap/>
            <w:vAlign w:val="center"/>
            <w:hideMark/>
          </w:tcPr>
          <w:p w14:paraId="6141BA7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19BA45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64B5B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0A4FF2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重点产业振兴和技术改造项目贷款贴息</w:t>
            </w:r>
          </w:p>
        </w:tc>
        <w:tc>
          <w:tcPr>
            <w:tcW w:w="926" w:type="dxa"/>
            <w:tcBorders>
              <w:top w:val="nil"/>
              <w:left w:val="nil"/>
              <w:bottom w:val="single" w:sz="4" w:space="0" w:color="auto"/>
              <w:right w:val="single" w:sz="4" w:space="0" w:color="auto"/>
            </w:tcBorders>
            <w:shd w:val="clear" w:color="auto" w:fill="auto"/>
            <w:noWrap/>
            <w:vAlign w:val="center"/>
            <w:hideMark/>
          </w:tcPr>
          <w:p w14:paraId="24DCAD9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0FD605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9771C6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99B8FA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其他资源勘探工业信息等支出</w:t>
            </w:r>
          </w:p>
        </w:tc>
        <w:tc>
          <w:tcPr>
            <w:tcW w:w="926" w:type="dxa"/>
            <w:tcBorders>
              <w:top w:val="nil"/>
              <w:left w:val="nil"/>
              <w:bottom w:val="single" w:sz="4" w:space="0" w:color="auto"/>
              <w:right w:val="single" w:sz="4" w:space="0" w:color="auto"/>
            </w:tcBorders>
            <w:shd w:val="clear" w:color="auto" w:fill="auto"/>
            <w:noWrap/>
            <w:vAlign w:val="center"/>
            <w:hideMark/>
          </w:tcPr>
          <w:p w14:paraId="3FE314F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5A942D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43836C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988BE5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十五、商业服务业等支出</w:t>
            </w:r>
          </w:p>
        </w:tc>
        <w:tc>
          <w:tcPr>
            <w:tcW w:w="926" w:type="dxa"/>
            <w:tcBorders>
              <w:top w:val="nil"/>
              <w:left w:val="nil"/>
              <w:bottom w:val="single" w:sz="4" w:space="0" w:color="auto"/>
              <w:right w:val="single" w:sz="4" w:space="0" w:color="auto"/>
            </w:tcBorders>
            <w:shd w:val="clear" w:color="auto" w:fill="auto"/>
            <w:noWrap/>
            <w:vAlign w:val="center"/>
            <w:hideMark/>
          </w:tcPr>
          <w:p w14:paraId="0DFB925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729A8A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54938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B9B6DC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商业流通事务</w:t>
            </w:r>
          </w:p>
        </w:tc>
        <w:tc>
          <w:tcPr>
            <w:tcW w:w="926" w:type="dxa"/>
            <w:tcBorders>
              <w:top w:val="nil"/>
              <w:left w:val="nil"/>
              <w:bottom w:val="single" w:sz="4" w:space="0" w:color="auto"/>
              <w:right w:val="single" w:sz="4" w:space="0" w:color="auto"/>
            </w:tcBorders>
            <w:shd w:val="clear" w:color="auto" w:fill="auto"/>
            <w:noWrap/>
            <w:vAlign w:val="center"/>
            <w:hideMark/>
          </w:tcPr>
          <w:p w14:paraId="74CE54A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A93BA0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92777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7ABAA7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FB7283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08F9D4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E12AD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DFD66D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D6048A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1D0588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1B950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935D81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1B0D87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86CC70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3B4A9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D303C2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食品流通安全补贴</w:t>
            </w:r>
          </w:p>
        </w:tc>
        <w:tc>
          <w:tcPr>
            <w:tcW w:w="926" w:type="dxa"/>
            <w:tcBorders>
              <w:top w:val="nil"/>
              <w:left w:val="nil"/>
              <w:bottom w:val="single" w:sz="4" w:space="0" w:color="auto"/>
              <w:right w:val="single" w:sz="4" w:space="0" w:color="auto"/>
            </w:tcBorders>
            <w:shd w:val="clear" w:color="auto" w:fill="auto"/>
            <w:noWrap/>
            <w:vAlign w:val="center"/>
            <w:hideMark/>
          </w:tcPr>
          <w:p w14:paraId="5E816B0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5F2EB5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7388E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4AA32F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市场监测及信息管理</w:t>
            </w:r>
          </w:p>
        </w:tc>
        <w:tc>
          <w:tcPr>
            <w:tcW w:w="926" w:type="dxa"/>
            <w:tcBorders>
              <w:top w:val="nil"/>
              <w:left w:val="nil"/>
              <w:bottom w:val="single" w:sz="4" w:space="0" w:color="auto"/>
              <w:right w:val="single" w:sz="4" w:space="0" w:color="auto"/>
            </w:tcBorders>
            <w:shd w:val="clear" w:color="auto" w:fill="auto"/>
            <w:noWrap/>
            <w:vAlign w:val="center"/>
            <w:hideMark/>
          </w:tcPr>
          <w:p w14:paraId="5072F88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5B59DC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A46D3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256FD8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民贸企业补贴</w:t>
            </w:r>
          </w:p>
        </w:tc>
        <w:tc>
          <w:tcPr>
            <w:tcW w:w="926" w:type="dxa"/>
            <w:tcBorders>
              <w:top w:val="nil"/>
              <w:left w:val="nil"/>
              <w:bottom w:val="single" w:sz="4" w:space="0" w:color="auto"/>
              <w:right w:val="single" w:sz="4" w:space="0" w:color="auto"/>
            </w:tcBorders>
            <w:shd w:val="clear" w:color="auto" w:fill="auto"/>
            <w:noWrap/>
            <w:vAlign w:val="center"/>
            <w:hideMark/>
          </w:tcPr>
          <w:p w14:paraId="5E49CD9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060B24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D3865C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6FFAB6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民贸民品贷款贴息</w:t>
            </w:r>
          </w:p>
        </w:tc>
        <w:tc>
          <w:tcPr>
            <w:tcW w:w="926" w:type="dxa"/>
            <w:tcBorders>
              <w:top w:val="nil"/>
              <w:left w:val="nil"/>
              <w:bottom w:val="single" w:sz="4" w:space="0" w:color="auto"/>
              <w:right w:val="single" w:sz="4" w:space="0" w:color="auto"/>
            </w:tcBorders>
            <w:shd w:val="clear" w:color="auto" w:fill="auto"/>
            <w:noWrap/>
            <w:vAlign w:val="center"/>
            <w:hideMark/>
          </w:tcPr>
          <w:p w14:paraId="595E897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ACD9E2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D284B7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7A46A1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5985D6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E84F14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9B0CB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DE4E47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其他商业流通事务支出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711C50F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65BCB8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710156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943EE8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涉外发展服务支出</w:t>
            </w:r>
          </w:p>
        </w:tc>
        <w:tc>
          <w:tcPr>
            <w:tcW w:w="926" w:type="dxa"/>
            <w:tcBorders>
              <w:top w:val="nil"/>
              <w:left w:val="nil"/>
              <w:bottom w:val="single" w:sz="4" w:space="0" w:color="auto"/>
              <w:right w:val="single" w:sz="4" w:space="0" w:color="auto"/>
            </w:tcBorders>
            <w:shd w:val="clear" w:color="auto" w:fill="auto"/>
            <w:noWrap/>
            <w:vAlign w:val="center"/>
            <w:hideMark/>
          </w:tcPr>
          <w:p w14:paraId="1E2251F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5AE341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D9C31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F1267E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70293EC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959DF5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F089C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81DB23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64A49D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B00560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EEDE7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4E3801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6B5236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E1B2F3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DD3CE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DD96FB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外商投资环境建设补助资金</w:t>
            </w:r>
          </w:p>
        </w:tc>
        <w:tc>
          <w:tcPr>
            <w:tcW w:w="926" w:type="dxa"/>
            <w:tcBorders>
              <w:top w:val="nil"/>
              <w:left w:val="nil"/>
              <w:bottom w:val="single" w:sz="4" w:space="0" w:color="auto"/>
              <w:right w:val="single" w:sz="4" w:space="0" w:color="auto"/>
            </w:tcBorders>
            <w:shd w:val="clear" w:color="auto" w:fill="auto"/>
            <w:noWrap/>
            <w:vAlign w:val="center"/>
            <w:hideMark/>
          </w:tcPr>
          <w:p w14:paraId="19A0B72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59FE33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9DB45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F75538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其他涉外发展服务支出</w:t>
            </w:r>
          </w:p>
        </w:tc>
        <w:tc>
          <w:tcPr>
            <w:tcW w:w="926" w:type="dxa"/>
            <w:tcBorders>
              <w:top w:val="nil"/>
              <w:left w:val="nil"/>
              <w:bottom w:val="single" w:sz="4" w:space="0" w:color="auto"/>
              <w:right w:val="single" w:sz="4" w:space="0" w:color="auto"/>
            </w:tcBorders>
            <w:shd w:val="clear" w:color="auto" w:fill="auto"/>
            <w:noWrap/>
            <w:vAlign w:val="center"/>
            <w:hideMark/>
          </w:tcPr>
          <w:p w14:paraId="131299C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BA1DCB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3D02D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C1B851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其他商业服务业等支出</w:t>
            </w:r>
          </w:p>
        </w:tc>
        <w:tc>
          <w:tcPr>
            <w:tcW w:w="926" w:type="dxa"/>
            <w:tcBorders>
              <w:top w:val="nil"/>
              <w:left w:val="nil"/>
              <w:bottom w:val="single" w:sz="4" w:space="0" w:color="auto"/>
              <w:right w:val="single" w:sz="4" w:space="0" w:color="auto"/>
            </w:tcBorders>
            <w:shd w:val="clear" w:color="auto" w:fill="auto"/>
            <w:noWrap/>
            <w:vAlign w:val="center"/>
            <w:hideMark/>
          </w:tcPr>
          <w:p w14:paraId="16CD418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B58D70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6BE6F1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1A3359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服务业基础设施建设</w:t>
            </w:r>
          </w:p>
        </w:tc>
        <w:tc>
          <w:tcPr>
            <w:tcW w:w="926" w:type="dxa"/>
            <w:tcBorders>
              <w:top w:val="nil"/>
              <w:left w:val="nil"/>
              <w:bottom w:val="single" w:sz="4" w:space="0" w:color="auto"/>
              <w:right w:val="single" w:sz="4" w:space="0" w:color="auto"/>
            </w:tcBorders>
            <w:shd w:val="clear" w:color="auto" w:fill="auto"/>
            <w:noWrap/>
            <w:vAlign w:val="center"/>
            <w:hideMark/>
          </w:tcPr>
          <w:p w14:paraId="3D4BDE5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29C71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A5C3F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2B9B3C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其他商业服务业等支出</w:t>
            </w:r>
          </w:p>
        </w:tc>
        <w:tc>
          <w:tcPr>
            <w:tcW w:w="926" w:type="dxa"/>
            <w:tcBorders>
              <w:top w:val="nil"/>
              <w:left w:val="nil"/>
              <w:bottom w:val="single" w:sz="4" w:space="0" w:color="auto"/>
              <w:right w:val="single" w:sz="4" w:space="0" w:color="auto"/>
            </w:tcBorders>
            <w:shd w:val="clear" w:color="auto" w:fill="auto"/>
            <w:noWrap/>
            <w:vAlign w:val="center"/>
            <w:hideMark/>
          </w:tcPr>
          <w:p w14:paraId="1931D57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7D82F9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37DDA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15C937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十六、金融支出</w:t>
            </w:r>
          </w:p>
        </w:tc>
        <w:tc>
          <w:tcPr>
            <w:tcW w:w="926" w:type="dxa"/>
            <w:tcBorders>
              <w:top w:val="nil"/>
              <w:left w:val="nil"/>
              <w:bottom w:val="single" w:sz="4" w:space="0" w:color="auto"/>
              <w:right w:val="single" w:sz="4" w:space="0" w:color="auto"/>
            </w:tcBorders>
            <w:shd w:val="clear" w:color="auto" w:fill="auto"/>
            <w:noWrap/>
            <w:vAlign w:val="center"/>
            <w:hideMark/>
          </w:tcPr>
          <w:p w14:paraId="2792B5F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25BAE3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959999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4404AA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金融部门行政支出</w:t>
            </w:r>
          </w:p>
        </w:tc>
        <w:tc>
          <w:tcPr>
            <w:tcW w:w="926" w:type="dxa"/>
            <w:tcBorders>
              <w:top w:val="nil"/>
              <w:left w:val="nil"/>
              <w:bottom w:val="single" w:sz="4" w:space="0" w:color="auto"/>
              <w:right w:val="single" w:sz="4" w:space="0" w:color="auto"/>
            </w:tcBorders>
            <w:shd w:val="clear" w:color="auto" w:fill="auto"/>
            <w:noWrap/>
            <w:vAlign w:val="center"/>
            <w:hideMark/>
          </w:tcPr>
          <w:p w14:paraId="717CDED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E7D560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39615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D6704C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042F6A5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A0E49F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2B209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157950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7FC17C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D28755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3AA55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58E165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56FC37D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4F6EEF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481E8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4E4EC9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安全防卫</w:t>
            </w:r>
          </w:p>
        </w:tc>
        <w:tc>
          <w:tcPr>
            <w:tcW w:w="926" w:type="dxa"/>
            <w:tcBorders>
              <w:top w:val="nil"/>
              <w:left w:val="nil"/>
              <w:bottom w:val="single" w:sz="4" w:space="0" w:color="auto"/>
              <w:right w:val="single" w:sz="4" w:space="0" w:color="auto"/>
            </w:tcBorders>
            <w:shd w:val="clear" w:color="auto" w:fill="auto"/>
            <w:noWrap/>
            <w:vAlign w:val="center"/>
            <w:hideMark/>
          </w:tcPr>
          <w:p w14:paraId="6D563B3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02ABAA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86B00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3C88DF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7FFB23E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09D59B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F677F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D1C808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金融部门其他行政支出</w:t>
            </w:r>
          </w:p>
        </w:tc>
        <w:tc>
          <w:tcPr>
            <w:tcW w:w="926" w:type="dxa"/>
            <w:tcBorders>
              <w:top w:val="nil"/>
              <w:left w:val="nil"/>
              <w:bottom w:val="single" w:sz="4" w:space="0" w:color="auto"/>
              <w:right w:val="single" w:sz="4" w:space="0" w:color="auto"/>
            </w:tcBorders>
            <w:shd w:val="clear" w:color="auto" w:fill="auto"/>
            <w:noWrap/>
            <w:vAlign w:val="center"/>
            <w:hideMark/>
          </w:tcPr>
          <w:p w14:paraId="097C399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DB9978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BC560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16651C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金融部门监管支出</w:t>
            </w:r>
          </w:p>
        </w:tc>
        <w:tc>
          <w:tcPr>
            <w:tcW w:w="926" w:type="dxa"/>
            <w:tcBorders>
              <w:top w:val="nil"/>
              <w:left w:val="nil"/>
              <w:bottom w:val="single" w:sz="4" w:space="0" w:color="auto"/>
              <w:right w:val="single" w:sz="4" w:space="0" w:color="auto"/>
            </w:tcBorders>
            <w:shd w:val="clear" w:color="auto" w:fill="auto"/>
            <w:noWrap/>
            <w:vAlign w:val="center"/>
            <w:hideMark/>
          </w:tcPr>
          <w:p w14:paraId="3D5BCE2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5FFA07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C3C1F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63CAE4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货币发行</w:t>
            </w:r>
          </w:p>
        </w:tc>
        <w:tc>
          <w:tcPr>
            <w:tcW w:w="926" w:type="dxa"/>
            <w:tcBorders>
              <w:top w:val="nil"/>
              <w:left w:val="nil"/>
              <w:bottom w:val="single" w:sz="4" w:space="0" w:color="auto"/>
              <w:right w:val="single" w:sz="4" w:space="0" w:color="auto"/>
            </w:tcBorders>
            <w:shd w:val="clear" w:color="auto" w:fill="auto"/>
            <w:noWrap/>
            <w:vAlign w:val="center"/>
            <w:hideMark/>
          </w:tcPr>
          <w:p w14:paraId="40F7611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D54942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ADD8A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0F4932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金融服务</w:t>
            </w:r>
          </w:p>
        </w:tc>
        <w:tc>
          <w:tcPr>
            <w:tcW w:w="926" w:type="dxa"/>
            <w:tcBorders>
              <w:top w:val="nil"/>
              <w:left w:val="nil"/>
              <w:bottom w:val="single" w:sz="4" w:space="0" w:color="auto"/>
              <w:right w:val="single" w:sz="4" w:space="0" w:color="auto"/>
            </w:tcBorders>
            <w:shd w:val="clear" w:color="auto" w:fill="auto"/>
            <w:noWrap/>
            <w:vAlign w:val="center"/>
            <w:hideMark/>
          </w:tcPr>
          <w:p w14:paraId="51BEB72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C86426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DB9F8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95CA4A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反假币</w:t>
            </w:r>
          </w:p>
        </w:tc>
        <w:tc>
          <w:tcPr>
            <w:tcW w:w="926" w:type="dxa"/>
            <w:tcBorders>
              <w:top w:val="nil"/>
              <w:left w:val="nil"/>
              <w:bottom w:val="single" w:sz="4" w:space="0" w:color="auto"/>
              <w:right w:val="single" w:sz="4" w:space="0" w:color="auto"/>
            </w:tcBorders>
            <w:shd w:val="clear" w:color="auto" w:fill="auto"/>
            <w:noWrap/>
            <w:vAlign w:val="center"/>
            <w:hideMark/>
          </w:tcPr>
          <w:p w14:paraId="52267B4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9544B5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CF3721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182C93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重点金融机构监管</w:t>
            </w:r>
          </w:p>
        </w:tc>
        <w:tc>
          <w:tcPr>
            <w:tcW w:w="926" w:type="dxa"/>
            <w:tcBorders>
              <w:top w:val="nil"/>
              <w:left w:val="nil"/>
              <w:bottom w:val="single" w:sz="4" w:space="0" w:color="auto"/>
              <w:right w:val="single" w:sz="4" w:space="0" w:color="auto"/>
            </w:tcBorders>
            <w:shd w:val="clear" w:color="auto" w:fill="auto"/>
            <w:noWrap/>
            <w:vAlign w:val="center"/>
            <w:hideMark/>
          </w:tcPr>
          <w:p w14:paraId="116F1DE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EDADA3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4B2CF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26DFF9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金融稽查与案件处理</w:t>
            </w:r>
          </w:p>
        </w:tc>
        <w:tc>
          <w:tcPr>
            <w:tcW w:w="926" w:type="dxa"/>
            <w:tcBorders>
              <w:top w:val="nil"/>
              <w:left w:val="nil"/>
              <w:bottom w:val="single" w:sz="4" w:space="0" w:color="auto"/>
              <w:right w:val="single" w:sz="4" w:space="0" w:color="auto"/>
            </w:tcBorders>
            <w:shd w:val="clear" w:color="auto" w:fill="auto"/>
            <w:noWrap/>
            <w:vAlign w:val="center"/>
            <w:hideMark/>
          </w:tcPr>
          <w:p w14:paraId="50F2B55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A22DB7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B111A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D07EDE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金融行业电子化建设</w:t>
            </w:r>
          </w:p>
        </w:tc>
        <w:tc>
          <w:tcPr>
            <w:tcW w:w="926" w:type="dxa"/>
            <w:tcBorders>
              <w:top w:val="nil"/>
              <w:left w:val="nil"/>
              <w:bottom w:val="single" w:sz="4" w:space="0" w:color="auto"/>
              <w:right w:val="single" w:sz="4" w:space="0" w:color="auto"/>
            </w:tcBorders>
            <w:shd w:val="clear" w:color="auto" w:fill="auto"/>
            <w:noWrap/>
            <w:vAlign w:val="center"/>
            <w:hideMark/>
          </w:tcPr>
          <w:p w14:paraId="743F3E9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951081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32B40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800358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从业人员资格考试</w:t>
            </w:r>
          </w:p>
        </w:tc>
        <w:tc>
          <w:tcPr>
            <w:tcW w:w="926" w:type="dxa"/>
            <w:tcBorders>
              <w:top w:val="nil"/>
              <w:left w:val="nil"/>
              <w:bottom w:val="single" w:sz="4" w:space="0" w:color="auto"/>
              <w:right w:val="single" w:sz="4" w:space="0" w:color="auto"/>
            </w:tcBorders>
            <w:shd w:val="clear" w:color="auto" w:fill="auto"/>
            <w:noWrap/>
            <w:vAlign w:val="center"/>
            <w:hideMark/>
          </w:tcPr>
          <w:p w14:paraId="4B13271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8CF27B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219A8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A322F2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反洗钱</w:t>
            </w:r>
          </w:p>
        </w:tc>
        <w:tc>
          <w:tcPr>
            <w:tcW w:w="926" w:type="dxa"/>
            <w:tcBorders>
              <w:top w:val="nil"/>
              <w:left w:val="nil"/>
              <w:bottom w:val="single" w:sz="4" w:space="0" w:color="auto"/>
              <w:right w:val="single" w:sz="4" w:space="0" w:color="auto"/>
            </w:tcBorders>
            <w:shd w:val="clear" w:color="auto" w:fill="auto"/>
            <w:noWrap/>
            <w:vAlign w:val="center"/>
            <w:hideMark/>
          </w:tcPr>
          <w:p w14:paraId="7247387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14D221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E74B1E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F31320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金融部门其他监管支出</w:t>
            </w:r>
          </w:p>
        </w:tc>
        <w:tc>
          <w:tcPr>
            <w:tcW w:w="926" w:type="dxa"/>
            <w:tcBorders>
              <w:top w:val="nil"/>
              <w:left w:val="nil"/>
              <w:bottom w:val="single" w:sz="4" w:space="0" w:color="auto"/>
              <w:right w:val="single" w:sz="4" w:space="0" w:color="auto"/>
            </w:tcBorders>
            <w:shd w:val="clear" w:color="auto" w:fill="auto"/>
            <w:noWrap/>
            <w:vAlign w:val="center"/>
            <w:hideMark/>
          </w:tcPr>
          <w:p w14:paraId="7D586D5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4676AB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A2805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DD9240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金融发展支出</w:t>
            </w:r>
          </w:p>
        </w:tc>
        <w:tc>
          <w:tcPr>
            <w:tcW w:w="926" w:type="dxa"/>
            <w:tcBorders>
              <w:top w:val="nil"/>
              <w:left w:val="nil"/>
              <w:bottom w:val="single" w:sz="4" w:space="0" w:color="auto"/>
              <w:right w:val="single" w:sz="4" w:space="0" w:color="auto"/>
            </w:tcBorders>
            <w:shd w:val="clear" w:color="auto" w:fill="auto"/>
            <w:noWrap/>
            <w:vAlign w:val="center"/>
            <w:hideMark/>
          </w:tcPr>
          <w:p w14:paraId="3E484D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6D403C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D9949E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B21DA7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政策性银行亏损补贴</w:t>
            </w:r>
          </w:p>
        </w:tc>
        <w:tc>
          <w:tcPr>
            <w:tcW w:w="926" w:type="dxa"/>
            <w:tcBorders>
              <w:top w:val="nil"/>
              <w:left w:val="nil"/>
              <w:bottom w:val="single" w:sz="4" w:space="0" w:color="auto"/>
              <w:right w:val="single" w:sz="4" w:space="0" w:color="auto"/>
            </w:tcBorders>
            <w:shd w:val="clear" w:color="auto" w:fill="auto"/>
            <w:noWrap/>
            <w:vAlign w:val="center"/>
            <w:hideMark/>
          </w:tcPr>
          <w:p w14:paraId="5CC74A7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481AB6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50422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CB5520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利息费用补贴支出</w:t>
            </w:r>
          </w:p>
        </w:tc>
        <w:tc>
          <w:tcPr>
            <w:tcW w:w="926" w:type="dxa"/>
            <w:tcBorders>
              <w:top w:val="nil"/>
              <w:left w:val="nil"/>
              <w:bottom w:val="single" w:sz="4" w:space="0" w:color="auto"/>
              <w:right w:val="single" w:sz="4" w:space="0" w:color="auto"/>
            </w:tcBorders>
            <w:shd w:val="clear" w:color="auto" w:fill="auto"/>
            <w:noWrap/>
            <w:vAlign w:val="center"/>
            <w:hideMark/>
          </w:tcPr>
          <w:p w14:paraId="33189CF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24AF2C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7779E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20618F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补充资本金</w:t>
            </w:r>
          </w:p>
        </w:tc>
        <w:tc>
          <w:tcPr>
            <w:tcW w:w="926" w:type="dxa"/>
            <w:tcBorders>
              <w:top w:val="nil"/>
              <w:left w:val="nil"/>
              <w:bottom w:val="single" w:sz="4" w:space="0" w:color="auto"/>
              <w:right w:val="single" w:sz="4" w:space="0" w:color="auto"/>
            </w:tcBorders>
            <w:shd w:val="clear" w:color="auto" w:fill="auto"/>
            <w:noWrap/>
            <w:vAlign w:val="center"/>
            <w:hideMark/>
          </w:tcPr>
          <w:p w14:paraId="7EF9D82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1E586F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9B479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B8BD03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风险基金补助</w:t>
            </w:r>
          </w:p>
        </w:tc>
        <w:tc>
          <w:tcPr>
            <w:tcW w:w="926" w:type="dxa"/>
            <w:tcBorders>
              <w:top w:val="nil"/>
              <w:left w:val="nil"/>
              <w:bottom w:val="single" w:sz="4" w:space="0" w:color="auto"/>
              <w:right w:val="single" w:sz="4" w:space="0" w:color="auto"/>
            </w:tcBorders>
            <w:shd w:val="clear" w:color="auto" w:fill="auto"/>
            <w:noWrap/>
            <w:vAlign w:val="center"/>
            <w:hideMark/>
          </w:tcPr>
          <w:p w14:paraId="5DC04E7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58ED55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44636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71655A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其他金融发展支出</w:t>
            </w:r>
          </w:p>
        </w:tc>
        <w:tc>
          <w:tcPr>
            <w:tcW w:w="926" w:type="dxa"/>
            <w:tcBorders>
              <w:top w:val="nil"/>
              <w:left w:val="nil"/>
              <w:bottom w:val="single" w:sz="4" w:space="0" w:color="auto"/>
              <w:right w:val="single" w:sz="4" w:space="0" w:color="auto"/>
            </w:tcBorders>
            <w:shd w:val="clear" w:color="auto" w:fill="auto"/>
            <w:noWrap/>
            <w:vAlign w:val="center"/>
            <w:hideMark/>
          </w:tcPr>
          <w:p w14:paraId="6EE0D3C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229CA5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92625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2A6C45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金融调控支出</w:t>
            </w:r>
          </w:p>
        </w:tc>
        <w:tc>
          <w:tcPr>
            <w:tcW w:w="926" w:type="dxa"/>
            <w:tcBorders>
              <w:top w:val="nil"/>
              <w:left w:val="nil"/>
              <w:bottom w:val="single" w:sz="4" w:space="0" w:color="auto"/>
              <w:right w:val="single" w:sz="4" w:space="0" w:color="auto"/>
            </w:tcBorders>
            <w:shd w:val="clear" w:color="auto" w:fill="auto"/>
            <w:noWrap/>
            <w:vAlign w:val="center"/>
            <w:hideMark/>
          </w:tcPr>
          <w:p w14:paraId="62C7B1A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1F6F7E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5E903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CD4821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中央银行亏损补贴</w:t>
            </w:r>
          </w:p>
        </w:tc>
        <w:tc>
          <w:tcPr>
            <w:tcW w:w="926" w:type="dxa"/>
            <w:tcBorders>
              <w:top w:val="nil"/>
              <w:left w:val="nil"/>
              <w:bottom w:val="single" w:sz="4" w:space="0" w:color="auto"/>
              <w:right w:val="single" w:sz="4" w:space="0" w:color="auto"/>
            </w:tcBorders>
            <w:shd w:val="clear" w:color="auto" w:fill="auto"/>
            <w:noWrap/>
            <w:vAlign w:val="center"/>
            <w:hideMark/>
          </w:tcPr>
          <w:p w14:paraId="7F90AE2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C763F1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5A0FB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9CEB55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其他金融调控支出</w:t>
            </w:r>
          </w:p>
        </w:tc>
        <w:tc>
          <w:tcPr>
            <w:tcW w:w="926" w:type="dxa"/>
            <w:tcBorders>
              <w:top w:val="nil"/>
              <w:left w:val="nil"/>
              <w:bottom w:val="single" w:sz="4" w:space="0" w:color="auto"/>
              <w:right w:val="single" w:sz="4" w:space="0" w:color="auto"/>
            </w:tcBorders>
            <w:shd w:val="clear" w:color="auto" w:fill="auto"/>
            <w:noWrap/>
            <w:vAlign w:val="center"/>
            <w:hideMark/>
          </w:tcPr>
          <w:p w14:paraId="4A0FA90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5D3D33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2280E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C199E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其他金融支出</w:t>
            </w:r>
          </w:p>
        </w:tc>
        <w:tc>
          <w:tcPr>
            <w:tcW w:w="926" w:type="dxa"/>
            <w:tcBorders>
              <w:top w:val="nil"/>
              <w:left w:val="nil"/>
              <w:bottom w:val="single" w:sz="4" w:space="0" w:color="auto"/>
              <w:right w:val="single" w:sz="4" w:space="0" w:color="auto"/>
            </w:tcBorders>
            <w:shd w:val="clear" w:color="auto" w:fill="auto"/>
            <w:noWrap/>
            <w:vAlign w:val="center"/>
            <w:hideMark/>
          </w:tcPr>
          <w:p w14:paraId="6DD6BF4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274DBD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B3005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EB6ECF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重点企业贷款贴息</w:t>
            </w:r>
          </w:p>
        </w:tc>
        <w:tc>
          <w:tcPr>
            <w:tcW w:w="926" w:type="dxa"/>
            <w:tcBorders>
              <w:top w:val="nil"/>
              <w:left w:val="nil"/>
              <w:bottom w:val="single" w:sz="4" w:space="0" w:color="auto"/>
              <w:right w:val="single" w:sz="4" w:space="0" w:color="auto"/>
            </w:tcBorders>
            <w:shd w:val="clear" w:color="auto" w:fill="auto"/>
            <w:noWrap/>
            <w:vAlign w:val="center"/>
            <w:hideMark/>
          </w:tcPr>
          <w:p w14:paraId="6AAC8B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877598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BC4B6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F20D12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其他金融支出</w:t>
            </w:r>
          </w:p>
        </w:tc>
        <w:tc>
          <w:tcPr>
            <w:tcW w:w="926" w:type="dxa"/>
            <w:tcBorders>
              <w:top w:val="nil"/>
              <w:left w:val="nil"/>
              <w:bottom w:val="single" w:sz="4" w:space="0" w:color="auto"/>
              <w:right w:val="single" w:sz="4" w:space="0" w:color="auto"/>
            </w:tcBorders>
            <w:shd w:val="clear" w:color="auto" w:fill="auto"/>
            <w:noWrap/>
            <w:vAlign w:val="center"/>
            <w:hideMark/>
          </w:tcPr>
          <w:p w14:paraId="7904FDA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F835E0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830A0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BA6769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十七、援助其他地区支出</w:t>
            </w:r>
          </w:p>
        </w:tc>
        <w:tc>
          <w:tcPr>
            <w:tcW w:w="926" w:type="dxa"/>
            <w:tcBorders>
              <w:top w:val="nil"/>
              <w:left w:val="nil"/>
              <w:bottom w:val="single" w:sz="4" w:space="0" w:color="auto"/>
              <w:right w:val="single" w:sz="4" w:space="0" w:color="auto"/>
            </w:tcBorders>
            <w:shd w:val="clear" w:color="auto" w:fill="auto"/>
            <w:noWrap/>
            <w:vAlign w:val="center"/>
            <w:hideMark/>
          </w:tcPr>
          <w:p w14:paraId="7C20E24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49508E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59A1BF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224FB1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一般公共服务</w:t>
            </w:r>
          </w:p>
        </w:tc>
        <w:tc>
          <w:tcPr>
            <w:tcW w:w="926" w:type="dxa"/>
            <w:tcBorders>
              <w:top w:val="nil"/>
              <w:left w:val="nil"/>
              <w:bottom w:val="single" w:sz="4" w:space="0" w:color="auto"/>
              <w:right w:val="single" w:sz="4" w:space="0" w:color="auto"/>
            </w:tcBorders>
            <w:shd w:val="clear" w:color="auto" w:fill="auto"/>
            <w:noWrap/>
            <w:vAlign w:val="center"/>
            <w:hideMark/>
          </w:tcPr>
          <w:p w14:paraId="7FC1C34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76D426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C4C4B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42F16A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教育</w:t>
            </w:r>
          </w:p>
        </w:tc>
        <w:tc>
          <w:tcPr>
            <w:tcW w:w="926" w:type="dxa"/>
            <w:tcBorders>
              <w:top w:val="nil"/>
              <w:left w:val="nil"/>
              <w:bottom w:val="single" w:sz="4" w:space="0" w:color="auto"/>
              <w:right w:val="single" w:sz="4" w:space="0" w:color="auto"/>
            </w:tcBorders>
            <w:shd w:val="clear" w:color="auto" w:fill="auto"/>
            <w:noWrap/>
            <w:vAlign w:val="center"/>
            <w:hideMark/>
          </w:tcPr>
          <w:p w14:paraId="5D84517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837264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93C04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5BB86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文化体育与传媒</w:t>
            </w:r>
          </w:p>
        </w:tc>
        <w:tc>
          <w:tcPr>
            <w:tcW w:w="926" w:type="dxa"/>
            <w:tcBorders>
              <w:top w:val="nil"/>
              <w:left w:val="nil"/>
              <w:bottom w:val="single" w:sz="4" w:space="0" w:color="auto"/>
              <w:right w:val="single" w:sz="4" w:space="0" w:color="auto"/>
            </w:tcBorders>
            <w:shd w:val="clear" w:color="auto" w:fill="auto"/>
            <w:noWrap/>
            <w:vAlign w:val="center"/>
            <w:hideMark/>
          </w:tcPr>
          <w:p w14:paraId="7624F86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3598D7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0B9E9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8434AC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医疗卫生</w:t>
            </w:r>
          </w:p>
        </w:tc>
        <w:tc>
          <w:tcPr>
            <w:tcW w:w="926" w:type="dxa"/>
            <w:tcBorders>
              <w:top w:val="nil"/>
              <w:left w:val="nil"/>
              <w:bottom w:val="single" w:sz="4" w:space="0" w:color="auto"/>
              <w:right w:val="single" w:sz="4" w:space="0" w:color="auto"/>
            </w:tcBorders>
            <w:shd w:val="clear" w:color="auto" w:fill="auto"/>
            <w:noWrap/>
            <w:vAlign w:val="center"/>
            <w:hideMark/>
          </w:tcPr>
          <w:p w14:paraId="589904A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154F36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F53EC1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FD0330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节能环保</w:t>
            </w:r>
          </w:p>
        </w:tc>
        <w:tc>
          <w:tcPr>
            <w:tcW w:w="926" w:type="dxa"/>
            <w:tcBorders>
              <w:top w:val="nil"/>
              <w:left w:val="nil"/>
              <w:bottom w:val="single" w:sz="4" w:space="0" w:color="auto"/>
              <w:right w:val="single" w:sz="4" w:space="0" w:color="auto"/>
            </w:tcBorders>
            <w:shd w:val="clear" w:color="auto" w:fill="auto"/>
            <w:noWrap/>
            <w:vAlign w:val="center"/>
            <w:hideMark/>
          </w:tcPr>
          <w:p w14:paraId="5142FBB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1BF34A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511CF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1943C9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农业</w:t>
            </w:r>
          </w:p>
        </w:tc>
        <w:tc>
          <w:tcPr>
            <w:tcW w:w="926" w:type="dxa"/>
            <w:tcBorders>
              <w:top w:val="nil"/>
              <w:left w:val="nil"/>
              <w:bottom w:val="single" w:sz="4" w:space="0" w:color="auto"/>
              <w:right w:val="single" w:sz="4" w:space="0" w:color="auto"/>
            </w:tcBorders>
            <w:shd w:val="clear" w:color="auto" w:fill="auto"/>
            <w:noWrap/>
            <w:vAlign w:val="center"/>
            <w:hideMark/>
          </w:tcPr>
          <w:p w14:paraId="2EE6375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0E6CCF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93CAF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FD0348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交通运输</w:t>
            </w:r>
          </w:p>
        </w:tc>
        <w:tc>
          <w:tcPr>
            <w:tcW w:w="926" w:type="dxa"/>
            <w:tcBorders>
              <w:top w:val="nil"/>
              <w:left w:val="nil"/>
              <w:bottom w:val="single" w:sz="4" w:space="0" w:color="auto"/>
              <w:right w:val="single" w:sz="4" w:space="0" w:color="auto"/>
            </w:tcBorders>
            <w:shd w:val="clear" w:color="auto" w:fill="auto"/>
            <w:noWrap/>
            <w:vAlign w:val="center"/>
            <w:hideMark/>
          </w:tcPr>
          <w:p w14:paraId="517CC76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AF9E35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F4A00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3DF16D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住房保障</w:t>
            </w:r>
          </w:p>
        </w:tc>
        <w:tc>
          <w:tcPr>
            <w:tcW w:w="926" w:type="dxa"/>
            <w:tcBorders>
              <w:top w:val="nil"/>
              <w:left w:val="nil"/>
              <w:bottom w:val="single" w:sz="4" w:space="0" w:color="auto"/>
              <w:right w:val="single" w:sz="4" w:space="0" w:color="auto"/>
            </w:tcBorders>
            <w:shd w:val="clear" w:color="auto" w:fill="auto"/>
            <w:noWrap/>
            <w:vAlign w:val="center"/>
            <w:hideMark/>
          </w:tcPr>
          <w:p w14:paraId="207C022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06BA06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EB5318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2AAF60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其他支出</w:t>
            </w:r>
          </w:p>
        </w:tc>
        <w:tc>
          <w:tcPr>
            <w:tcW w:w="926" w:type="dxa"/>
            <w:tcBorders>
              <w:top w:val="nil"/>
              <w:left w:val="nil"/>
              <w:bottom w:val="single" w:sz="4" w:space="0" w:color="auto"/>
              <w:right w:val="single" w:sz="4" w:space="0" w:color="auto"/>
            </w:tcBorders>
            <w:shd w:val="clear" w:color="auto" w:fill="auto"/>
            <w:noWrap/>
            <w:vAlign w:val="center"/>
            <w:hideMark/>
          </w:tcPr>
          <w:p w14:paraId="73ACE55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AE8594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F3AF9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83A389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十八、自然资源海洋气象等支出</w:t>
            </w:r>
          </w:p>
        </w:tc>
        <w:tc>
          <w:tcPr>
            <w:tcW w:w="926" w:type="dxa"/>
            <w:tcBorders>
              <w:top w:val="nil"/>
              <w:left w:val="nil"/>
              <w:bottom w:val="single" w:sz="4" w:space="0" w:color="auto"/>
              <w:right w:val="single" w:sz="4" w:space="0" w:color="auto"/>
            </w:tcBorders>
            <w:shd w:val="clear" w:color="auto" w:fill="auto"/>
            <w:noWrap/>
            <w:vAlign w:val="center"/>
            <w:hideMark/>
          </w:tcPr>
          <w:p w14:paraId="0C99372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CE554D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7894B4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3A5043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自然资源事务</w:t>
            </w:r>
          </w:p>
        </w:tc>
        <w:tc>
          <w:tcPr>
            <w:tcW w:w="926" w:type="dxa"/>
            <w:tcBorders>
              <w:top w:val="nil"/>
              <w:left w:val="nil"/>
              <w:bottom w:val="single" w:sz="4" w:space="0" w:color="auto"/>
              <w:right w:val="single" w:sz="4" w:space="0" w:color="auto"/>
            </w:tcBorders>
            <w:shd w:val="clear" w:color="auto" w:fill="auto"/>
            <w:noWrap/>
            <w:vAlign w:val="center"/>
            <w:hideMark/>
          </w:tcPr>
          <w:p w14:paraId="6C9F4DD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67A93E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FB4676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918CEE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7C59EE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36CCAF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F857A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6EF172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D5748D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89269F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5FACD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948D9C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1AD83F7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506FE8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A31D1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977145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自然资源规划及管理</w:t>
            </w:r>
          </w:p>
        </w:tc>
        <w:tc>
          <w:tcPr>
            <w:tcW w:w="926" w:type="dxa"/>
            <w:tcBorders>
              <w:top w:val="nil"/>
              <w:left w:val="nil"/>
              <w:bottom w:val="single" w:sz="4" w:space="0" w:color="auto"/>
              <w:right w:val="single" w:sz="4" w:space="0" w:color="auto"/>
            </w:tcBorders>
            <w:shd w:val="clear" w:color="auto" w:fill="auto"/>
            <w:noWrap/>
            <w:vAlign w:val="center"/>
            <w:hideMark/>
          </w:tcPr>
          <w:p w14:paraId="6855269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5B5B9B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551504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79FD33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自然资源利用与保护</w:t>
            </w:r>
          </w:p>
        </w:tc>
        <w:tc>
          <w:tcPr>
            <w:tcW w:w="926" w:type="dxa"/>
            <w:tcBorders>
              <w:top w:val="nil"/>
              <w:left w:val="nil"/>
              <w:bottom w:val="single" w:sz="4" w:space="0" w:color="auto"/>
              <w:right w:val="single" w:sz="4" w:space="0" w:color="auto"/>
            </w:tcBorders>
            <w:shd w:val="clear" w:color="auto" w:fill="auto"/>
            <w:noWrap/>
            <w:vAlign w:val="center"/>
            <w:hideMark/>
          </w:tcPr>
          <w:p w14:paraId="2977F43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9E019F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D828E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B829B1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自然资源社会公益服务</w:t>
            </w:r>
          </w:p>
        </w:tc>
        <w:tc>
          <w:tcPr>
            <w:tcW w:w="926" w:type="dxa"/>
            <w:tcBorders>
              <w:top w:val="nil"/>
              <w:left w:val="nil"/>
              <w:bottom w:val="single" w:sz="4" w:space="0" w:color="auto"/>
              <w:right w:val="single" w:sz="4" w:space="0" w:color="auto"/>
            </w:tcBorders>
            <w:shd w:val="clear" w:color="auto" w:fill="auto"/>
            <w:noWrap/>
            <w:vAlign w:val="center"/>
            <w:hideMark/>
          </w:tcPr>
          <w:p w14:paraId="1C84007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F12C9E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76D14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5A660D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自然资源行业业务管理</w:t>
            </w:r>
          </w:p>
        </w:tc>
        <w:tc>
          <w:tcPr>
            <w:tcW w:w="926" w:type="dxa"/>
            <w:tcBorders>
              <w:top w:val="nil"/>
              <w:left w:val="nil"/>
              <w:bottom w:val="single" w:sz="4" w:space="0" w:color="auto"/>
              <w:right w:val="single" w:sz="4" w:space="0" w:color="auto"/>
            </w:tcBorders>
            <w:shd w:val="clear" w:color="auto" w:fill="auto"/>
            <w:noWrap/>
            <w:vAlign w:val="center"/>
            <w:hideMark/>
          </w:tcPr>
          <w:p w14:paraId="7ADEDF8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332A87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3774A0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E46582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自然资源调查与确权登记</w:t>
            </w:r>
          </w:p>
        </w:tc>
        <w:tc>
          <w:tcPr>
            <w:tcW w:w="926" w:type="dxa"/>
            <w:tcBorders>
              <w:top w:val="nil"/>
              <w:left w:val="nil"/>
              <w:bottom w:val="single" w:sz="4" w:space="0" w:color="auto"/>
              <w:right w:val="single" w:sz="4" w:space="0" w:color="auto"/>
            </w:tcBorders>
            <w:shd w:val="clear" w:color="auto" w:fill="auto"/>
            <w:noWrap/>
            <w:vAlign w:val="center"/>
            <w:hideMark/>
          </w:tcPr>
          <w:p w14:paraId="2BB1543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CF9BA9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D68A15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25FEA5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土地资源储备支出</w:t>
            </w:r>
          </w:p>
        </w:tc>
        <w:tc>
          <w:tcPr>
            <w:tcW w:w="926" w:type="dxa"/>
            <w:tcBorders>
              <w:top w:val="nil"/>
              <w:left w:val="nil"/>
              <w:bottom w:val="single" w:sz="4" w:space="0" w:color="auto"/>
              <w:right w:val="single" w:sz="4" w:space="0" w:color="auto"/>
            </w:tcBorders>
            <w:shd w:val="clear" w:color="auto" w:fill="auto"/>
            <w:noWrap/>
            <w:vAlign w:val="center"/>
            <w:hideMark/>
          </w:tcPr>
          <w:p w14:paraId="24AD4EB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7B09C4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61B97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2036ED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地质矿产资源与环境调查</w:t>
            </w:r>
          </w:p>
        </w:tc>
        <w:tc>
          <w:tcPr>
            <w:tcW w:w="926" w:type="dxa"/>
            <w:tcBorders>
              <w:top w:val="nil"/>
              <w:left w:val="nil"/>
              <w:bottom w:val="single" w:sz="4" w:space="0" w:color="auto"/>
              <w:right w:val="single" w:sz="4" w:space="0" w:color="auto"/>
            </w:tcBorders>
            <w:shd w:val="clear" w:color="auto" w:fill="auto"/>
            <w:noWrap/>
            <w:vAlign w:val="center"/>
            <w:hideMark/>
          </w:tcPr>
          <w:p w14:paraId="08C0D45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89F3FD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4864C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015865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地质勘查与矿产资源管理</w:t>
            </w:r>
          </w:p>
        </w:tc>
        <w:tc>
          <w:tcPr>
            <w:tcW w:w="926" w:type="dxa"/>
            <w:tcBorders>
              <w:top w:val="nil"/>
              <w:left w:val="nil"/>
              <w:bottom w:val="single" w:sz="4" w:space="0" w:color="auto"/>
              <w:right w:val="single" w:sz="4" w:space="0" w:color="auto"/>
            </w:tcBorders>
            <w:shd w:val="clear" w:color="auto" w:fill="auto"/>
            <w:noWrap/>
            <w:vAlign w:val="center"/>
            <w:hideMark/>
          </w:tcPr>
          <w:p w14:paraId="54D0801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DCED82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08653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4F211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地质转产项目财政贴息</w:t>
            </w:r>
          </w:p>
        </w:tc>
        <w:tc>
          <w:tcPr>
            <w:tcW w:w="926" w:type="dxa"/>
            <w:tcBorders>
              <w:top w:val="nil"/>
              <w:left w:val="nil"/>
              <w:bottom w:val="single" w:sz="4" w:space="0" w:color="auto"/>
              <w:right w:val="single" w:sz="4" w:space="0" w:color="auto"/>
            </w:tcBorders>
            <w:shd w:val="clear" w:color="auto" w:fill="auto"/>
            <w:noWrap/>
            <w:vAlign w:val="center"/>
            <w:hideMark/>
          </w:tcPr>
          <w:p w14:paraId="55B5B11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658C19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336A2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B20169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国外风险勘查</w:t>
            </w:r>
          </w:p>
        </w:tc>
        <w:tc>
          <w:tcPr>
            <w:tcW w:w="926" w:type="dxa"/>
            <w:tcBorders>
              <w:top w:val="nil"/>
              <w:left w:val="nil"/>
              <w:bottom w:val="single" w:sz="4" w:space="0" w:color="auto"/>
              <w:right w:val="single" w:sz="4" w:space="0" w:color="auto"/>
            </w:tcBorders>
            <w:shd w:val="clear" w:color="auto" w:fill="auto"/>
            <w:noWrap/>
            <w:vAlign w:val="center"/>
            <w:hideMark/>
          </w:tcPr>
          <w:p w14:paraId="690FABB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93B9E4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139AD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27D012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地质勘查基金（周转金）支出</w:t>
            </w:r>
          </w:p>
        </w:tc>
        <w:tc>
          <w:tcPr>
            <w:tcW w:w="926" w:type="dxa"/>
            <w:tcBorders>
              <w:top w:val="nil"/>
              <w:left w:val="nil"/>
              <w:bottom w:val="single" w:sz="4" w:space="0" w:color="auto"/>
              <w:right w:val="single" w:sz="4" w:space="0" w:color="auto"/>
            </w:tcBorders>
            <w:shd w:val="clear" w:color="auto" w:fill="auto"/>
            <w:noWrap/>
            <w:vAlign w:val="center"/>
            <w:hideMark/>
          </w:tcPr>
          <w:p w14:paraId="60A2604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055651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1AF0E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62702A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海域与海岛管理</w:t>
            </w:r>
          </w:p>
        </w:tc>
        <w:tc>
          <w:tcPr>
            <w:tcW w:w="926" w:type="dxa"/>
            <w:tcBorders>
              <w:top w:val="nil"/>
              <w:left w:val="nil"/>
              <w:bottom w:val="single" w:sz="4" w:space="0" w:color="auto"/>
              <w:right w:val="single" w:sz="4" w:space="0" w:color="auto"/>
            </w:tcBorders>
            <w:shd w:val="clear" w:color="auto" w:fill="auto"/>
            <w:noWrap/>
            <w:vAlign w:val="center"/>
            <w:hideMark/>
          </w:tcPr>
          <w:p w14:paraId="619D28C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531C33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3F547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1993C5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自然资源国际合作与海洋权益维护</w:t>
            </w:r>
          </w:p>
        </w:tc>
        <w:tc>
          <w:tcPr>
            <w:tcW w:w="926" w:type="dxa"/>
            <w:tcBorders>
              <w:top w:val="nil"/>
              <w:left w:val="nil"/>
              <w:bottom w:val="single" w:sz="4" w:space="0" w:color="auto"/>
              <w:right w:val="single" w:sz="4" w:space="0" w:color="auto"/>
            </w:tcBorders>
            <w:shd w:val="clear" w:color="auto" w:fill="auto"/>
            <w:noWrap/>
            <w:vAlign w:val="center"/>
            <w:hideMark/>
          </w:tcPr>
          <w:p w14:paraId="2EACAEB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1B6BB6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AA28B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A9896C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自然资源卫星</w:t>
            </w:r>
          </w:p>
        </w:tc>
        <w:tc>
          <w:tcPr>
            <w:tcW w:w="926" w:type="dxa"/>
            <w:tcBorders>
              <w:top w:val="nil"/>
              <w:left w:val="nil"/>
              <w:bottom w:val="single" w:sz="4" w:space="0" w:color="auto"/>
              <w:right w:val="single" w:sz="4" w:space="0" w:color="auto"/>
            </w:tcBorders>
            <w:shd w:val="clear" w:color="auto" w:fill="auto"/>
            <w:noWrap/>
            <w:vAlign w:val="center"/>
            <w:hideMark/>
          </w:tcPr>
          <w:p w14:paraId="4ADDFF1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18F7C8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1AFF2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2E8686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极地考察</w:t>
            </w:r>
          </w:p>
        </w:tc>
        <w:tc>
          <w:tcPr>
            <w:tcW w:w="926" w:type="dxa"/>
            <w:tcBorders>
              <w:top w:val="nil"/>
              <w:left w:val="nil"/>
              <w:bottom w:val="single" w:sz="4" w:space="0" w:color="auto"/>
              <w:right w:val="single" w:sz="4" w:space="0" w:color="auto"/>
            </w:tcBorders>
            <w:shd w:val="clear" w:color="auto" w:fill="auto"/>
            <w:noWrap/>
            <w:vAlign w:val="center"/>
            <w:hideMark/>
          </w:tcPr>
          <w:p w14:paraId="58FAA15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20C8A1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3A468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4BC6B9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深海调查与资源开发</w:t>
            </w:r>
          </w:p>
        </w:tc>
        <w:tc>
          <w:tcPr>
            <w:tcW w:w="926" w:type="dxa"/>
            <w:tcBorders>
              <w:top w:val="nil"/>
              <w:left w:val="nil"/>
              <w:bottom w:val="single" w:sz="4" w:space="0" w:color="auto"/>
              <w:right w:val="single" w:sz="4" w:space="0" w:color="auto"/>
            </w:tcBorders>
            <w:shd w:val="clear" w:color="auto" w:fill="auto"/>
            <w:noWrap/>
            <w:vAlign w:val="center"/>
            <w:hideMark/>
          </w:tcPr>
          <w:p w14:paraId="2B785E9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3D0AAE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3334B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1B0694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海港航标维护</w:t>
            </w:r>
          </w:p>
        </w:tc>
        <w:tc>
          <w:tcPr>
            <w:tcW w:w="926" w:type="dxa"/>
            <w:tcBorders>
              <w:top w:val="nil"/>
              <w:left w:val="nil"/>
              <w:bottom w:val="single" w:sz="4" w:space="0" w:color="auto"/>
              <w:right w:val="single" w:sz="4" w:space="0" w:color="auto"/>
            </w:tcBorders>
            <w:shd w:val="clear" w:color="auto" w:fill="auto"/>
            <w:noWrap/>
            <w:vAlign w:val="center"/>
            <w:hideMark/>
          </w:tcPr>
          <w:p w14:paraId="77C2D60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898B3B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815B7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87B3EE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海水淡化</w:t>
            </w:r>
          </w:p>
        </w:tc>
        <w:tc>
          <w:tcPr>
            <w:tcW w:w="926" w:type="dxa"/>
            <w:tcBorders>
              <w:top w:val="nil"/>
              <w:left w:val="nil"/>
              <w:bottom w:val="single" w:sz="4" w:space="0" w:color="auto"/>
              <w:right w:val="single" w:sz="4" w:space="0" w:color="auto"/>
            </w:tcBorders>
            <w:shd w:val="clear" w:color="auto" w:fill="auto"/>
            <w:noWrap/>
            <w:vAlign w:val="center"/>
            <w:hideMark/>
          </w:tcPr>
          <w:p w14:paraId="2B28201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D650BC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D6D6A3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59F727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无居民海岛使用金支出</w:t>
            </w:r>
          </w:p>
        </w:tc>
        <w:tc>
          <w:tcPr>
            <w:tcW w:w="926" w:type="dxa"/>
            <w:tcBorders>
              <w:top w:val="nil"/>
              <w:left w:val="nil"/>
              <w:bottom w:val="single" w:sz="4" w:space="0" w:color="auto"/>
              <w:right w:val="single" w:sz="4" w:space="0" w:color="auto"/>
            </w:tcBorders>
            <w:shd w:val="clear" w:color="auto" w:fill="auto"/>
            <w:noWrap/>
            <w:vAlign w:val="center"/>
            <w:hideMark/>
          </w:tcPr>
          <w:p w14:paraId="10F852C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18D1BB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0FE1B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99089F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海洋战略规划与预警监测</w:t>
            </w:r>
          </w:p>
        </w:tc>
        <w:tc>
          <w:tcPr>
            <w:tcW w:w="926" w:type="dxa"/>
            <w:tcBorders>
              <w:top w:val="nil"/>
              <w:left w:val="nil"/>
              <w:bottom w:val="single" w:sz="4" w:space="0" w:color="auto"/>
              <w:right w:val="single" w:sz="4" w:space="0" w:color="auto"/>
            </w:tcBorders>
            <w:shd w:val="clear" w:color="auto" w:fill="auto"/>
            <w:noWrap/>
            <w:vAlign w:val="center"/>
            <w:hideMark/>
          </w:tcPr>
          <w:p w14:paraId="29087A6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54BAB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BBDE3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35306E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基础测绘与地理信息监管</w:t>
            </w:r>
          </w:p>
        </w:tc>
        <w:tc>
          <w:tcPr>
            <w:tcW w:w="926" w:type="dxa"/>
            <w:tcBorders>
              <w:top w:val="nil"/>
              <w:left w:val="nil"/>
              <w:bottom w:val="single" w:sz="4" w:space="0" w:color="auto"/>
              <w:right w:val="single" w:sz="4" w:space="0" w:color="auto"/>
            </w:tcBorders>
            <w:shd w:val="clear" w:color="auto" w:fill="auto"/>
            <w:noWrap/>
            <w:vAlign w:val="center"/>
            <w:hideMark/>
          </w:tcPr>
          <w:p w14:paraId="733D2C4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CD7A40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5869B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D4960C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5312F9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A0148F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A9B96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0DC90B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其他自然资源事务支出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08A859E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D8EC1B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B159C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239B7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气象事务</w:t>
            </w:r>
          </w:p>
        </w:tc>
        <w:tc>
          <w:tcPr>
            <w:tcW w:w="926" w:type="dxa"/>
            <w:tcBorders>
              <w:top w:val="nil"/>
              <w:left w:val="nil"/>
              <w:bottom w:val="single" w:sz="4" w:space="0" w:color="auto"/>
              <w:right w:val="single" w:sz="4" w:space="0" w:color="auto"/>
            </w:tcBorders>
            <w:shd w:val="clear" w:color="auto" w:fill="auto"/>
            <w:noWrap/>
            <w:vAlign w:val="center"/>
            <w:hideMark/>
          </w:tcPr>
          <w:p w14:paraId="4B4BF23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B98B05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0B614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DCD601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AECFD1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0B6634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C2A7C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FA09DE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1FD6024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0223E7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ED079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2AA793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0F8442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F5BC04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C07B4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94804F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气象事业机构</w:t>
            </w:r>
          </w:p>
        </w:tc>
        <w:tc>
          <w:tcPr>
            <w:tcW w:w="926" w:type="dxa"/>
            <w:tcBorders>
              <w:top w:val="nil"/>
              <w:left w:val="nil"/>
              <w:bottom w:val="single" w:sz="4" w:space="0" w:color="auto"/>
              <w:right w:val="single" w:sz="4" w:space="0" w:color="auto"/>
            </w:tcBorders>
            <w:shd w:val="clear" w:color="auto" w:fill="auto"/>
            <w:noWrap/>
            <w:vAlign w:val="center"/>
            <w:hideMark/>
          </w:tcPr>
          <w:p w14:paraId="1AF44A7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8DA321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FC209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446A50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气象探测</w:t>
            </w:r>
          </w:p>
        </w:tc>
        <w:tc>
          <w:tcPr>
            <w:tcW w:w="926" w:type="dxa"/>
            <w:tcBorders>
              <w:top w:val="nil"/>
              <w:left w:val="nil"/>
              <w:bottom w:val="single" w:sz="4" w:space="0" w:color="auto"/>
              <w:right w:val="single" w:sz="4" w:space="0" w:color="auto"/>
            </w:tcBorders>
            <w:shd w:val="clear" w:color="auto" w:fill="auto"/>
            <w:noWrap/>
            <w:vAlign w:val="center"/>
            <w:hideMark/>
          </w:tcPr>
          <w:p w14:paraId="353664B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2C1E85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4F508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A7BDEE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气象信息传输及管理</w:t>
            </w:r>
          </w:p>
        </w:tc>
        <w:tc>
          <w:tcPr>
            <w:tcW w:w="926" w:type="dxa"/>
            <w:tcBorders>
              <w:top w:val="nil"/>
              <w:left w:val="nil"/>
              <w:bottom w:val="single" w:sz="4" w:space="0" w:color="auto"/>
              <w:right w:val="single" w:sz="4" w:space="0" w:color="auto"/>
            </w:tcBorders>
            <w:shd w:val="clear" w:color="auto" w:fill="auto"/>
            <w:noWrap/>
            <w:vAlign w:val="center"/>
            <w:hideMark/>
          </w:tcPr>
          <w:p w14:paraId="5D2454A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5CFB49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86D10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9D239A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气象预报预测</w:t>
            </w:r>
          </w:p>
        </w:tc>
        <w:tc>
          <w:tcPr>
            <w:tcW w:w="926" w:type="dxa"/>
            <w:tcBorders>
              <w:top w:val="nil"/>
              <w:left w:val="nil"/>
              <w:bottom w:val="single" w:sz="4" w:space="0" w:color="auto"/>
              <w:right w:val="single" w:sz="4" w:space="0" w:color="auto"/>
            </w:tcBorders>
            <w:shd w:val="clear" w:color="auto" w:fill="auto"/>
            <w:noWrap/>
            <w:vAlign w:val="center"/>
            <w:hideMark/>
          </w:tcPr>
          <w:p w14:paraId="00FB260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DEF546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471AE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C0E19B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气象服务</w:t>
            </w:r>
          </w:p>
        </w:tc>
        <w:tc>
          <w:tcPr>
            <w:tcW w:w="926" w:type="dxa"/>
            <w:tcBorders>
              <w:top w:val="nil"/>
              <w:left w:val="nil"/>
              <w:bottom w:val="single" w:sz="4" w:space="0" w:color="auto"/>
              <w:right w:val="single" w:sz="4" w:space="0" w:color="auto"/>
            </w:tcBorders>
            <w:shd w:val="clear" w:color="auto" w:fill="auto"/>
            <w:noWrap/>
            <w:vAlign w:val="center"/>
            <w:hideMark/>
          </w:tcPr>
          <w:p w14:paraId="53FE4ED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E23462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CD093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4E0473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气象装备保障维护</w:t>
            </w:r>
          </w:p>
        </w:tc>
        <w:tc>
          <w:tcPr>
            <w:tcW w:w="926" w:type="dxa"/>
            <w:tcBorders>
              <w:top w:val="nil"/>
              <w:left w:val="nil"/>
              <w:bottom w:val="single" w:sz="4" w:space="0" w:color="auto"/>
              <w:right w:val="single" w:sz="4" w:space="0" w:color="auto"/>
            </w:tcBorders>
            <w:shd w:val="clear" w:color="auto" w:fill="auto"/>
            <w:noWrap/>
            <w:vAlign w:val="center"/>
            <w:hideMark/>
          </w:tcPr>
          <w:p w14:paraId="0B1807E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3F31DD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DCC8B6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4E8493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气象基础设施建设与维修</w:t>
            </w:r>
          </w:p>
        </w:tc>
        <w:tc>
          <w:tcPr>
            <w:tcW w:w="926" w:type="dxa"/>
            <w:tcBorders>
              <w:top w:val="nil"/>
              <w:left w:val="nil"/>
              <w:bottom w:val="single" w:sz="4" w:space="0" w:color="auto"/>
              <w:right w:val="single" w:sz="4" w:space="0" w:color="auto"/>
            </w:tcBorders>
            <w:shd w:val="clear" w:color="auto" w:fill="auto"/>
            <w:noWrap/>
            <w:vAlign w:val="center"/>
            <w:hideMark/>
          </w:tcPr>
          <w:p w14:paraId="7E4DBDE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77C7CC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BFBD0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B0DD55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气象卫星</w:t>
            </w:r>
          </w:p>
        </w:tc>
        <w:tc>
          <w:tcPr>
            <w:tcW w:w="926" w:type="dxa"/>
            <w:tcBorders>
              <w:top w:val="nil"/>
              <w:left w:val="nil"/>
              <w:bottom w:val="single" w:sz="4" w:space="0" w:color="auto"/>
              <w:right w:val="single" w:sz="4" w:space="0" w:color="auto"/>
            </w:tcBorders>
            <w:shd w:val="clear" w:color="auto" w:fill="auto"/>
            <w:noWrap/>
            <w:vAlign w:val="center"/>
            <w:hideMark/>
          </w:tcPr>
          <w:p w14:paraId="1CBDAD3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3ABE01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AB9FA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DC368A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气象法规与标准</w:t>
            </w:r>
          </w:p>
        </w:tc>
        <w:tc>
          <w:tcPr>
            <w:tcW w:w="926" w:type="dxa"/>
            <w:tcBorders>
              <w:top w:val="nil"/>
              <w:left w:val="nil"/>
              <w:bottom w:val="single" w:sz="4" w:space="0" w:color="auto"/>
              <w:right w:val="single" w:sz="4" w:space="0" w:color="auto"/>
            </w:tcBorders>
            <w:shd w:val="clear" w:color="auto" w:fill="auto"/>
            <w:noWrap/>
            <w:vAlign w:val="center"/>
            <w:hideMark/>
          </w:tcPr>
          <w:p w14:paraId="5C92572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525A15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DE456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619DA0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气象资金审计稽查</w:t>
            </w:r>
          </w:p>
        </w:tc>
        <w:tc>
          <w:tcPr>
            <w:tcW w:w="926" w:type="dxa"/>
            <w:tcBorders>
              <w:top w:val="nil"/>
              <w:left w:val="nil"/>
              <w:bottom w:val="single" w:sz="4" w:space="0" w:color="auto"/>
              <w:right w:val="single" w:sz="4" w:space="0" w:color="auto"/>
            </w:tcBorders>
            <w:shd w:val="clear" w:color="auto" w:fill="auto"/>
            <w:noWrap/>
            <w:vAlign w:val="center"/>
            <w:hideMark/>
          </w:tcPr>
          <w:p w14:paraId="18CD6BF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BB402D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29E66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11962F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其他气象事务支出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25F5D8A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385200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F94DE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379236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其他自然资源海洋气象等支出</w:t>
            </w:r>
          </w:p>
        </w:tc>
        <w:tc>
          <w:tcPr>
            <w:tcW w:w="926" w:type="dxa"/>
            <w:tcBorders>
              <w:top w:val="nil"/>
              <w:left w:val="nil"/>
              <w:bottom w:val="single" w:sz="4" w:space="0" w:color="auto"/>
              <w:right w:val="single" w:sz="4" w:space="0" w:color="auto"/>
            </w:tcBorders>
            <w:shd w:val="clear" w:color="auto" w:fill="auto"/>
            <w:noWrap/>
            <w:vAlign w:val="center"/>
            <w:hideMark/>
          </w:tcPr>
          <w:p w14:paraId="494F4D4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2538A9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EE7A2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C2E587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十九、住房保障支出</w:t>
            </w:r>
          </w:p>
        </w:tc>
        <w:tc>
          <w:tcPr>
            <w:tcW w:w="926" w:type="dxa"/>
            <w:tcBorders>
              <w:top w:val="nil"/>
              <w:left w:val="nil"/>
              <w:bottom w:val="single" w:sz="4" w:space="0" w:color="auto"/>
              <w:right w:val="single" w:sz="4" w:space="0" w:color="auto"/>
            </w:tcBorders>
            <w:shd w:val="clear" w:color="auto" w:fill="auto"/>
            <w:noWrap/>
            <w:vAlign w:val="center"/>
            <w:hideMark/>
          </w:tcPr>
          <w:p w14:paraId="2905550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14490</w:t>
            </w:r>
          </w:p>
        </w:tc>
        <w:tc>
          <w:tcPr>
            <w:tcW w:w="1509" w:type="dxa"/>
            <w:tcBorders>
              <w:top w:val="nil"/>
              <w:left w:val="nil"/>
              <w:bottom w:val="single" w:sz="4" w:space="0" w:color="auto"/>
              <w:right w:val="single" w:sz="4" w:space="0" w:color="auto"/>
            </w:tcBorders>
            <w:shd w:val="clear" w:color="000000" w:fill="FFFFFF"/>
            <w:noWrap/>
            <w:vAlign w:val="center"/>
            <w:hideMark/>
          </w:tcPr>
          <w:p w14:paraId="4C9CC2E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B96DFA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BD005C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保障性安居工程支出</w:t>
            </w:r>
          </w:p>
        </w:tc>
        <w:tc>
          <w:tcPr>
            <w:tcW w:w="926" w:type="dxa"/>
            <w:tcBorders>
              <w:top w:val="nil"/>
              <w:left w:val="nil"/>
              <w:bottom w:val="single" w:sz="4" w:space="0" w:color="auto"/>
              <w:right w:val="single" w:sz="4" w:space="0" w:color="auto"/>
            </w:tcBorders>
            <w:shd w:val="clear" w:color="auto" w:fill="auto"/>
            <w:noWrap/>
            <w:vAlign w:val="center"/>
            <w:hideMark/>
          </w:tcPr>
          <w:p w14:paraId="367A693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2715</w:t>
            </w:r>
          </w:p>
        </w:tc>
        <w:tc>
          <w:tcPr>
            <w:tcW w:w="1509" w:type="dxa"/>
            <w:tcBorders>
              <w:top w:val="nil"/>
              <w:left w:val="nil"/>
              <w:bottom w:val="single" w:sz="4" w:space="0" w:color="auto"/>
              <w:right w:val="single" w:sz="4" w:space="0" w:color="auto"/>
            </w:tcBorders>
            <w:shd w:val="clear" w:color="000000" w:fill="FFFFFF"/>
            <w:noWrap/>
            <w:vAlign w:val="center"/>
            <w:hideMark/>
          </w:tcPr>
          <w:p w14:paraId="1122B56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71C0B4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60EE75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廉租住房</w:t>
            </w:r>
          </w:p>
        </w:tc>
        <w:tc>
          <w:tcPr>
            <w:tcW w:w="926" w:type="dxa"/>
            <w:tcBorders>
              <w:top w:val="nil"/>
              <w:left w:val="nil"/>
              <w:bottom w:val="single" w:sz="4" w:space="0" w:color="auto"/>
              <w:right w:val="single" w:sz="4" w:space="0" w:color="auto"/>
            </w:tcBorders>
            <w:shd w:val="clear" w:color="auto" w:fill="auto"/>
            <w:noWrap/>
            <w:vAlign w:val="center"/>
            <w:hideMark/>
          </w:tcPr>
          <w:p w14:paraId="64CD5D7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587001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EA6E87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9E8E20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沉陷区治理</w:t>
            </w:r>
          </w:p>
        </w:tc>
        <w:tc>
          <w:tcPr>
            <w:tcW w:w="926" w:type="dxa"/>
            <w:tcBorders>
              <w:top w:val="nil"/>
              <w:left w:val="nil"/>
              <w:bottom w:val="single" w:sz="4" w:space="0" w:color="auto"/>
              <w:right w:val="single" w:sz="4" w:space="0" w:color="auto"/>
            </w:tcBorders>
            <w:shd w:val="clear" w:color="auto" w:fill="auto"/>
            <w:noWrap/>
            <w:vAlign w:val="center"/>
            <w:hideMark/>
          </w:tcPr>
          <w:p w14:paraId="66350F5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C99ADA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3DC03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30AAB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棚户区改造</w:t>
            </w:r>
          </w:p>
        </w:tc>
        <w:tc>
          <w:tcPr>
            <w:tcW w:w="926" w:type="dxa"/>
            <w:tcBorders>
              <w:top w:val="nil"/>
              <w:left w:val="nil"/>
              <w:bottom w:val="single" w:sz="4" w:space="0" w:color="auto"/>
              <w:right w:val="single" w:sz="4" w:space="0" w:color="auto"/>
            </w:tcBorders>
            <w:shd w:val="clear" w:color="auto" w:fill="auto"/>
            <w:noWrap/>
            <w:vAlign w:val="center"/>
            <w:hideMark/>
          </w:tcPr>
          <w:p w14:paraId="0A1222F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1549</w:t>
            </w:r>
          </w:p>
        </w:tc>
        <w:tc>
          <w:tcPr>
            <w:tcW w:w="1509" w:type="dxa"/>
            <w:tcBorders>
              <w:top w:val="nil"/>
              <w:left w:val="nil"/>
              <w:bottom w:val="single" w:sz="4" w:space="0" w:color="auto"/>
              <w:right w:val="single" w:sz="4" w:space="0" w:color="auto"/>
            </w:tcBorders>
            <w:shd w:val="clear" w:color="000000" w:fill="FFFFFF"/>
            <w:noWrap/>
            <w:vAlign w:val="center"/>
            <w:hideMark/>
          </w:tcPr>
          <w:p w14:paraId="74D5557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0CC928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70367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少数民族地区游牧民定居工程</w:t>
            </w:r>
          </w:p>
        </w:tc>
        <w:tc>
          <w:tcPr>
            <w:tcW w:w="926" w:type="dxa"/>
            <w:tcBorders>
              <w:top w:val="nil"/>
              <w:left w:val="nil"/>
              <w:bottom w:val="single" w:sz="4" w:space="0" w:color="auto"/>
              <w:right w:val="single" w:sz="4" w:space="0" w:color="auto"/>
            </w:tcBorders>
            <w:shd w:val="clear" w:color="auto" w:fill="auto"/>
            <w:noWrap/>
            <w:vAlign w:val="center"/>
            <w:hideMark/>
          </w:tcPr>
          <w:p w14:paraId="38A3A6F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94896C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4AC0B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31F11A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农村危房改造</w:t>
            </w:r>
          </w:p>
        </w:tc>
        <w:tc>
          <w:tcPr>
            <w:tcW w:w="926" w:type="dxa"/>
            <w:tcBorders>
              <w:top w:val="nil"/>
              <w:left w:val="nil"/>
              <w:bottom w:val="single" w:sz="4" w:space="0" w:color="auto"/>
              <w:right w:val="single" w:sz="4" w:space="0" w:color="auto"/>
            </w:tcBorders>
            <w:shd w:val="clear" w:color="auto" w:fill="auto"/>
            <w:noWrap/>
            <w:vAlign w:val="center"/>
            <w:hideMark/>
          </w:tcPr>
          <w:p w14:paraId="09F4F2D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514B40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BD005D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CD0F0D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公共租赁住房</w:t>
            </w:r>
          </w:p>
        </w:tc>
        <w:tc>
          <w:tcPr>
            <w:tcW w:w="926" w:type="dxa"/>
            <w:tcBorders>
              <w:top w:val="nil"/>
              <w:left w:val="nil"/>
              <w:bottom w:val="single" w:sz="4" w:space="0" w:color="auto"/>
              <w:right w:val="single" w:sz="4" w:space="0" w:color="auto"/>
            </w:tcBorders>
            <w:shd w:val="clear" w:color="auto" w:fill="auto"/>
            <w:noWrap/>
            <w:vAlign w:val="center"/>
            <w:hideMark/>
          </w:tcPr>
          <w:p w14:paraId="46B474A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3ECBB0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E58B3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67DAE9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保障性住房租金补贴</w:t>
            </w:r>
          </w:p>
        </w:tc>
        <w:tc>
          <w:tcPr>
            <w:tcW w:w="926" w:type="dxa"/>
            <w:tcBorders>
              <w:top w:val="nil"/>
              <w:left w:val="nil"/>
              <w:bottom w:val="single" w:sz="4" w:space="0" w:color="auto"/>
              <w:right w:val="single" w:sz="4" w:space="0" w:color="auto"/>
            </w:tcBorders>
            <w:shd w:val="clear" w:color="auto" w:fill="auto"/>
            <w:noWrap/>
            <w:vAlign w:val="center"/>
            <w:hideMark/>
          </w:tcPr>
          <w:p w14:paraId="4EA0102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D9889A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26310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41A4B4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老旧小区改造</w:t>
            </w:r>
          </w:p>
        </w:tc>
        <w:tc>
          <w:tcPr>
            <w:tcW w:w="926" w:type="dxa"/>
            <w:tcBorders>
              <w:top w:val="nil"/>
              <w:left w:val="nil"/>
              <w:bottom w:val="single" w:sz="4" w:space="0" w:color="auto"/>
              <w:right w:val="single" w:sz="4" w:space="0" w:color="auto"/>
            </w:tcBorders>
            <w:shd w:val="clear" w:color="auto" w:fill="auto"/>
            <w:noWrap/>
            <w:vAlign w:val="center"/>
            <w:hideMark/>
          </w:tcPr>
          <w:p w14:paraId="2FC74A5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1166</w:t>
            </w:r>
          </w:p>
        </w:tc>
        <w:tc>
          <w:tcPr>
            <w:tcW w:w="1509" w:type="dxa"/>
            <w:tcBorders>
              <w:top w:val="nil"/>
              <w:left w:val="nil"/>
              <w:bottom w:val="single" w:sz="4" w:space="0" w:color="auto"/>
              <w:right w:val="single" w:sz="4" w:space="0" w:color="auto"/>
            </w:tcBorders>
            <w:shd w:val="clear" w:color="000000" w:fill="FFFFFF"/>
            <w:noWrap/>
            <w:vAlign w:val="center"/>
            <w:hideMark/>
          </w:tcPr>
          <w:p w14:paraId="0B7B101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BCFDF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334BDF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住房租赁市场发展</w:t>
            </w:r>
          </w:p>
        </w:tc>
        <w:tc>
          <w:tcPr>
            <w:tcW w:w="926" w:type="dxa"/>
            <w:tcBorders>
              <w:top w:val="nil"/>
              <w:left w:val="nil"/>
              <w:bottom w:val="single" w:sz="4" w:space="0" w:color="auto"/>
              <w:right w:val="single" w:sz="4" w:space="0" w:color="auto"/>
            </w:tcBorders>
            <w:shd w:val="clear" w:color="auto" w:fill="auto"/>
            <w:noWrap/>
            <w:vAlign w:val="center"/>
            <w:hideMark/>
          </w:tcPr>
          <w:p w14:paraId="2968FC2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B9D75C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667ED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7677A9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其他保障性安居工程支出</w:t>
            </w:r>
          </w:p>
        </w:tc>
        <w:tc>
          <w:tcPr>
            <w:tcW w:w="926" w:type="dxa"/>
            <w:tcBorders>
              <w:top w:val="nil"/>
              <w:left w:val="nil"/>
              <w:bottom w:val="single" w:sz="4" w:space="0" w:color="auto"/>
              <w:right w:val="single" w:sz="4" w:space="0" w:color="auto"/>
            </w:tcBorders>
            <w:shd w:val="clear" w:color="auto" w:fill="auto"/>
            <w:noWrap/>
            <w:vAlign w:val="center"/>
            <w:hideMark/>
          </w:tcPr>
          <w:p w14:paraId="67D6E3D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9EFD26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A3956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71D19B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住房改革支出</w:t>
            </w:r>
          </w:p>
        </w:tc>
        <w:tc>
          <w:tcPr>
            <w:tcW w:w="926" w:type="dxa"/>
            <w:tcBorders>
              <w:top w:val="nil"/>
              <w:left w:val="nil"/>
              <w:bottom w:val="single" w:sz="4" w:space="0" w:color="auto"/>
              <w:right w:val="single" w:sz="4" w:space="0" w:color="auto"/>
            </w:tcBorders>
            <w:shd w:val="clear" w:color="auto" w:fill="auto"/>
            <w:noWrap/>
            <w:vAlign w:val="center"/>
            <w:hideMark/>
          </w:tcPr>
          <w:p w14:paraId="7270FF0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3F4EFE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A1CC5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CA87F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住房公积金</w:t>
            </w:r>
          </w:p>
        </w:tc>
        <w:tc>
          <w:tcPr>
            <w:tcW w:w="926" w:type="dxa"/>
            <w:tcBorders>
              <w:top w:val="nil"/>
              <w:left w:val="nil"/>
              <w:bottom w:val="single" w:sz="4" w:space="0" w:color="auto"/>
              <w:right w:val="single" w:sz="4" w:space="0" w:color="auto"/>
            </w:tcBorders>
            <w:shd w:val="clear" w:color="auto" w:fill="auto"/>
            <w:noWrap/>
            <w:vAlign w:val="center"/>
            <w:hideMark/>
          </w:tcPr>
          <w:p w14:paraId="072459A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11775</w:t>
            </w:r>
          </w:p>
        </w:tc>
        <w:tc>
          <w:tcPr>
            <w:tcW w:w="1509" w:type="dxa"/>
            <w:tcBorders>
              <w:top w:val="nil"/>
              <w:left w:val="nil"/>
              <w:bottom w:val="single" w:sz="4" w:space="0" w:color="auto"/>
              <w:right w:val="single" w:sz="4" w:space="0" w:color="auto"/>
            </w:tcBorders>
            <w:shd w:val="clear" w:color="000000" w:fill="FFFFFF"/>
            <w:noWrap/>
            <w:vAlign w:val="center"/>
            <w:hideMark/>
          </w:tcPr>
          <w:p w14:paraId="1890809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0D408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C2800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提租补贴</w:t>
            </w:r>
          </w:p>
        </w:tc>
        <w:tc>
          <w:tcPr>
            <w:tcW w:w="926" w:type="dxa"/>
            <w:tcBorders>
              <w:top w:val="nil"/>
              <w:left w:val="nil"/>
              <w:bottom w:val="single" w:sz="4" w:space="0" w:color="auto"/>
              <w:right w:val="single" w:sz="4" w:space="0" w:color="auto"/>
            </w:tcBorders>
            <w:shd w:val="clear" w:color="auto" w:fill="auto"/>
            <w:noWrap/>
            <w:vAlign w:val="center"/>
            <w:hideMark/>
          </w:tcPr>
          <w:p w14:paraId="15A3C26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11446</w:t>
            </w:r>
          </w:p>
        </w:tc>
        <w:tc>
          <w:tcPr>
            <w:tcW w:w="1509" w:type="dxa"/>
            <w:tcBorders>
              <w:top w:val="nil"/>
              <w:left w:val="nil"/>
              <w:bottom w:val="single" w:sz="4" w:space="0" w:color="auto"/>
              <w:right w:val="single" w:sz="4" w:space="0" w:color="auto"/>
            </w:tcBorders>
            <w:shd w:val="clear" w:color="000000" w:fill="FFFFFF"/>
            <w:noWrap/>
            <w:vAlign w:val="center"/>
            <w:hideMark/>
          </w:tcPr>
          <w:p w14:paraId="4665236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C6B9A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4704CE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购房补贴</w:t>
            </w:r>
          </w:p>
        </w:tc>
        <w:tc>
          <w:tcPr>
            <w:tcW w:w="926" w:type="dxa"/>
            <w:tcBorders>
              <w:top w:val="nil"/>
              <w:left w:val="nil"/>
              <w:bottom w:val="single" w:sz="4" w:space="0" w:color="auto"/>
              <w:right w:val="single" w:sz="4" w:space="0" w:color="auto"/>
            </w:tcBorders>
            <w:shd w:val="clear" w:color="auto" w:fill="auto"/>
            <w:noWrap/>
            <w:vAlign w:val="center"/>
            <w:hideMark/>
          </w:tcPr>
          <w:p w14:paraId="43435B6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329</w:t>
            </w:r>
          </w:p>
        </w:tc>
        <w:tc>
          <w:tcPr>
            <w:tcW w:w="1509" w:type="dxa"/>
            <w:tcBorders>
              <w:top w:val="nil"/>
              <w:left w:val="nil"/>
              <w:bottom w:val="single" w:sz="4" w:space="0" w:color="auto"/>
              <w:right w:val="single" w:sz="4" w:space="0" w:color="auto"/>
            </w:tcBorders>
            <w:shd w:val="clear" w:color="000000" w:fill="FFFFFF"/>
            <w:noWrap/>
            <w:vAlign w:val="center"/>
            <w:hideMark/>
          </w:tcPr>
          <w:p w14:paraId="0A15CF8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27A22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FCDB03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城乡社区住宅</w:t>
            </w:r>
          </w:p>
        </w:tc>
        <w:tc>
          <w:tcPr>
            <w:tcW w:w="926" w:type="dxa"/>
            <w:tcBorders>
              <w:top w:val="nil"/>
              <w:left w:val="nil"/>
              <w:bottom w:val="single" w:sz="4" w:space="0" w:color="auto"/>
              <w:right w:val="single" w:sz="4" w:space="0" w:color="auto"/>
            </w:tcBorders>
            <w:shd w:val="clear" w:color="auto" w:fill="auto"/>
            <w:noWrap/>
            <w:vAlign w:val="center"/>
            <w:hideMark/>
          </w:tcPr>
          <w:p w14:paraId="50EEC2D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2B5A92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7A298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184693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公有住房建设和维修改造支出</w:t>
            </w:r>
          </w:p>
        </w:tc>
        <w:tc>
          <w:tcPr>
            <w:tcW w:w="926" w:type="dxa"/>
            <w:tcBorders>
              <w:top w:val="nil"/>
              <w:left w:val="nil"/>
              <w:bottom w:val="single" w:sz="4" w:space="0" w:color="auto"/>
              <w:right w:val="single" w:sz="4" w:space="0" w:color="auto"/>
            </w:tcBorders>
            <w:shd w:val="clear" w:color="auto" w:fill="auto"/>
            <w:noWrap/>
            <w:vAlign w:val="center"/>
            <w:hideMark/>
          </w:tcPr>
          <w:p w14:paraId="1FC6366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222072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A09AF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F990F1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住房公积金管理</w:t>
            </w:r>
          </w:p>
        </w:tc>
        <w:tc>
          <w:tcPr>
            <w:tcW w:w="926" w:type="dxa"/>
            <w:tcBorders>
              <w:top w:val="nil"/>
              <w:left w:val="nil"/>
              <w:bottom w:val="single" w:sz="4" w:space="0" w:color="auto"/>
              <w:right w:val="single" w:sz="4" w:space="0" w:color="auto"/>
            </w:tcBorders>
            <w:shd w:val="clear" w:color="auto" w:fill="auto"/>
            <w:noWrap/>
            <w:vAlign w:val="center"/>
            <w:hideMark/>
          </w:tcPr>
          <w:p w14:paraId="5DE5C64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2F40CE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26A22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766D34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其他城乡社区住宅支出</w:t>
            </w:r>
          </w:p>
        </w:tc>
        <w:tc>
          <w:tcPr>
            <w:tcW w:w="926" w:type="dxa"/>
            <w:tcBorders>
              <w:top w:val="nil"/>
              <w:left w:val="nil"/>
              <w:bottom w:val="single" w:sz="4" w:space="0" w:color="auto"/>
              <w:right w:val="single" w:sz="4" w:space="0" w:color="auto"/>
            </w:tcBorders>
            <w:shd w:val="clear" w:color="auto" w:fill="auto"/>
            <w:noWrap/>
            <w:vAlign w:val="center"/>
            <w:hideMark/>
          </w:tcPr>
          <w:p w14:paraId="6EC3E58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C49D96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F48A3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D26B81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二十、粮油物资储备支出</w:t>
            </w:r>
          </w:p>
        </w:tc>
        <w:tc>
          <w:tcPr>
            <w:tcW w:w="926" w:type="dxa"/>
            <w:tcBorders>
              <w:top w:val="nil"/>
              <w:left w:val="nil"/>
              <w:bottom w:val="single" w:sz="4" w:space="0" w:color="auto"/>
              <w:right w:val="single" w:sz="4" w:space="0" w:color="auto"/>
            </w:tcBorders>
            <w:shd w:val="clear" w:color="auto" w:fill="auto"/>
            <w:noWrap/>
            <w:vAlign w:val="center"/>
            <w:hideMark/>
          </w:tcPr>
          <w:p w14:paraId="4171E82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9E331A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439050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F6742C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粮油物资事务</w:t>
            </w:r>
          </w:p>
        </w:tc>
        <w:tc>
          <w:tcPr>
            <w:tcW w:w="926" w:type="dxa"/>
            <w:tcBorders>
              <w:top w:val="nil"/>
              <w:left w:val="nil"/>
              <w:bottom w:val="single" w:sz="4" w:space="0" w:color="auto"/>
              <w:right w:val="single" w:sz="4" w:space="0" w:color="auto"/>
            </w:tcBorders>
            <w:shd w:val="clear" w:color="auto" w:fill="auto"/>
            <w:noWrap/>
            <w:vAlign w:val="center"/>
            <w:hideMark/>
          </w:tcPr>
          <w:p w14:paraId="177AEF7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2409FA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9E882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A82F56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0D0E113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FB6606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58E91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6D9DD2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F06796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66C933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C3476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3F2189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9A5B2B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4C6053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4693D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D962EC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财务与审计支出</w:t>
            </w:r>
          </w:p>
        </w:tc>
        <w:tc>
          <w:tcPr>
            <w:tcW w:w="926" w:type="dxa"/>
            <w:tcBorders>
              <w:top w:val="nil"/>
              <w:left w:val="nil"/>
              <w:bottom w:val="single" w:sz="4" w:space="0" w:color="auto"/>
              <w:right w:val="single" w:sz="4" w:space="0" w:color="auto"/>
            </w:tcBorders>
            <w:shd w:val="clear" w:color="auto" w:fill="auto"/>
            <w:noWrap/>
            <w:vAlign w:val="center"/>
            <w:hideMark/>
          </w:tcPr>
          <w:p w14:paraId="658C65C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629379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07355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CA18B5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信息统计</w:t>
            </w:r>
          </w:p>
        </w:tc>
        <w:tc>
          <w:tcPr>
            <w:tcW w:w="926" w:type="dxa"/>
            <w:tcBorders>
              <w:top w:val="nil"/>
              <w:left w:val="nil"/>
              <w:bottom w:val="single" w:sz="4" w:space="0" w:color="auto"/>
              <w:right w:val="single" w:sz="4" w:space="0" w:color="auto"/>
            </w:tcBorders>
            <w:shd w:val="clear" w:color="auto" w:fill="auto"/>
            <w:noWrap/>
            <w:vAlign w:val="center"/>
            <w:hideMark/>
          </w:tcPr>
          <w:p w14:paraId="3C6BA7A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90C899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6BD41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C96B3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专项业务活动</w:t>
            </w:r>
          </w:p>
        </w:tc>
        <w:tc>
          <w:tcPr>
            <w:tcW w:w="926" w:type="dxa"/>
            <w:tcBorders>
              <w:top w:val="nil"/>
              <w:left w:val="nil"/>
              <w:bottom w:val="single" w:sz="4" w:space="0" w:color="auto"/>
              <w:right w:val="single" w:sz="4" w:space="0" w:color="auto"/>
            </w:tcBorders>
            <w:shd w:val="clear" w:color="auto" w:fill="auto"/>
            <w:noWrap/>
            <w:vAlign w:val="center"/>
            <w:hideMark/>
          </w:tcPr>
          <w:p w14:paraId="4C64E4B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5A74E1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26236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9B493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国家粮油差价补贴</w:t>
            </w:r>
          </w:p>
        </w:tc>
        <w:tc>
          <w:tcPr>
            <w:tcW w:w="926" w:type="dxa"/>
            <w:tcBorders>
              <w:top w:val="nil"/>
              <w:left w:val="nil"/>
              <w:bottom w:val="single" w:sz="4" w:space="0" w:color="auto"/>
              <w:right w:val="single" w:sz="4" w:space="0" w:color="auto"/>
            </w:tcBorders>
            <w:shd w:val="clear" w:color="auto" w:fill="auto"/>
            <w:noWrap/>
            <w:vAlign w:val="center"/>
            <w:hideMark/>
          </w:tcPr>
          <w:p w14:paraId="7F934B4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0BD1D9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59964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C29A4B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粮食财务挂账利息补贴</w:t>
            </w:r>
          </w:p>
        </w:tc>
        <w:tc>
          <w:tcPr>
            <w:tcW w:w="926" w:type="dxa"/>
            <w:tcBorders>
              <w:top w:val="nil"/>
              <w:left w:val="nil"/>
              <w:bottom w:val="single" w:sz="4" w:space="0" w:color="auto"/>
              <w:right w:val="single" w:sz="4" w:space="0" w:color="auto"/>
            </w:tcBorders>
            <w:shd w:val="clear" w:color="auto" w:fill="auto"/>
            <w:noWrap/>
            <w:vAlign w:val="center"/>
            <w:hideMark/>
          </w:tcPr>
          <w:p w14:paraId="34A139C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8327FB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371DA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BE73C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粮食财务挂账</w:t>
            </w:r>
            <w:proofErr w:type="gramStart"/>
            <w:r w:rsidRPr="00D11802">
              <w:rPr>
                <w:rFonts w:ascii="宋体" w:eastAsia="宋体" w:hAnsi="宋体" w:cs="宋体" w:hint="eastAsia"/>
                <w:kern w:val="0"/>
                <w:sz w:val="22"/>
              </w:rPr>
              <w:t>消化款</w:t>
            </w:r>
            <w:proofErr w:type="gramEnd"/>
          </w:p>
        </w:tc>
        <w:tc>
          <w:tcPr>
            <w:tcW w:w="926" w:type="dxa"/>
            <w:tcBorders>
              <w:top w:val="nil"/>
              <w:left w:val="nil"/>
              <w:bottom w:val="single" w:sz="4" w:space="0" w:color="auto"/>
              <w:right w:val="single" w:sz="4" w:space="0" w:color="auto"/>
            </w:tcBorders>
            <w:shd w:val="clear" w:color="auto" w:fill="auto"/>
            <w:noWrap/>
            <w:vAlign w:val="center"/>
            <w:hideMark/>
          </w:tcPr>
          <w:p w14:paraId="2110C73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BB6F73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D15BD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E7A32C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处理陈化粮补贴</w:t>
            </w:r>
          </w:p>
        </w:tc>
        <w:tc>
          <w:tcPr>
            <w:tcW w:w="926" w:type="dxa"/>
            <w:tcBorders>
              <w:top w:val="nil"/>
              <w:left w:val="nil"/>
              <w:bottom w:val="single" w:sz="4" w:space="0" w:color="auto"/>
              <w:right w:val="single" w:sz="4" w:space="0" w:color="auto"/>
            </w:tcBorders>
            <w:shd w:val="clear" w:color="auto" w:fill="auto"/>
            <w:noWrap/>
            <w:vAlign w:val="center"/>
            <w:hideMark/>
          </w:tcPr>
          <w:p w14:paraId="70FA568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ED6644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98E21E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7BD50D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粮食风险基金</w:t>
            </w:r>
          </w:p>
        </w:tc>
        <w:tc>
          <w:tcPr>
            <w:tcW w:w="926" w:type="dxa"/>
            <w:tcBorders>
              <w:top w:val="nil"/>
              <w:left w:val="nil"/>
              <w:bottom w:val="single" w:sz="4" w:space="0" w:color="auto"/>
              <w:right w:val="single" w:sz="4" w:space="0" w:color="auto"/>
            </w:tcBorders>
            <w:shd w:val="clear" w:color="auto" w:fill="auto"/>
            <w:noWrap/>
            <w:vAlign w:val="center"/>
            <w:hideMark/>
          </w:tcPr>
          <w:p w14:paraId="24D282F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AF6650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C210F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CB7270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粮油市场调控专项资金</w:t>
            </w:r>
          </w:p>
        </w:tc>
        <w:tc>
          <w:tcPr>
            <w:tcW w:w="926" w:type="dxa"/>
            <w:tcBorders>
              <w:top w:val="nil"/>
              <w:left w:val="nil"/>
              <w:bottom w:val="single" w:sz="4" w:space="0" w:color="auto"/>
              <w:right w:val="single" w:sz="4" w:space="0" w:color="auto"/>
            </w:tcBorders>
            <w:shd w:val="clear" w:color="auto" w:fill="auto"/>
            <w:noWrap/>
            <w:vAlign w:val="center"/>
            <w:hideMark/>
          </w:tcPr>
          <w:p w14:paraId="19622E4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69582A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EB769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012AF5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设施建设</w:t>
            </w:r>
          </w:p>
        </w:tc>
        <w:tc>
          <w:tcPr>
            <w:tcW w:w="926" w:type="dxa"/>
            <w:tcBorders>
              <w:top w:val="nil"/>
              <w:left w:val="nil"/>
              <w:bottom w:val="single" w:sz="4" w:space="0" w:color="auto"/>
              <w:right w:val="single" w:sz="4" w:space="0" w:color="auto"/>
            </w:tcBorders>
            <w:shd w:val="clear" w:color="auto" w:fill="auto"/>
            <w:noWrap/>
            <w:vAlign w:val="center"/>
            <w:hideMark/>
          </w:tcPr>
          <w:p w14:paraId="67DCCED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CF7866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F03D0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A31EE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设施安全</w:t>
            </w:r>
          </w:p>
        </w:tc>
        <w:tc>
          <w:tcPr>
            <w:tcW w:w="926" w:type="dxa"/>
            <w:tcBorders>
              <w:top w:val="nil"/>
              <w:left w:val="nil"/>
              <w:bottom w:val="single" w:sz="4" w:space="0" w:color="auto"/>
              <w:right w:val="single" w:sz="4" w:space="0" w:color="auto"/>
            </w:tcBorders>
            <w:shd w:val="clear" w:color="auto" w:fill="auto"/>
            <w:noWrap/>
            <w:vAlign w:val="center"/>
            <w:hideMark/>
          </w:tcPr>
          <w:p w14:paraId="389F336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E84B3B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5F1B20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26196B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物资保管保养</w:t>
            </w:r>
          </w:p>
        </w:tc>
        <w:tc>
          <w:tcPr>
            <w:tcW w:w="926" w:type="dxa"/>
            <w:tcBorders>
              <w:top w:val="nil"/>
              <w:left w:val="nil"/>
              <w:bottom w:val="single" w:sz="4" w:space="0" w:color="auto"/>
              <w:right w:val="single" w:sz="4" w:space="0" w:color="auto"/>
            </w:tcBorders>
            <w:shd w:val="clear" w:color="auto" w:fill="auto"/>
            <w:noWrap/>
            <w:vAlign w:val="center"/>
            <w:hideMark/>
          </w:tcPr>
          <w:p w14:paraId="34E1047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77606D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25283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448D39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58EB635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94FB02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8549B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985EA8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其他粮油物资事务支出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5184121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2B7DC2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B3F3F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E69B5E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能源储备</w:t>
            </w:r>
          </w:p>
        </w:tc>
        <w:tc>
          <w:tcPr>
            <w:tcW w:w="926" w:type="dxa"/>
            <w:tcBorders>
              <w:top w:val="nil"/>
              <w:left w:val="nil"/>
              <w:bottom w:val="single" w:sz="4" w:space="0" w:color="auto"/>
              <w:right w:val="single" w:sz="4" w:space="0" w:color="auto"/>
            </w:tcBorders>
            <w:shd w:val="clear" w:color="auto" w:fill="auto"/>
            <w:noWrap/>
            <w:vAlign w:val="center"/>
            <w:hideMark/>
          </w:tcPr>
          <w:p w14:paraId="3873BF8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B874D7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53FC3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2A3693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石油储备</w:t>
            </w:r>
          </w:p>
        </w:tc>
        <w:tc>
          <w:tcPr>
            <w:tcW w:w="926" w:type="dxa"/>
            <w:tcBorders>
              <w:top w:val="nil"/>
              <w:left w:val="nil"/>
              <w:bottom w:val="single" w:sz="4" w:space="0" w:color="auto"/>
              <w:right w:val="single" w:sz="4" w:space="0" w:color="auto"/>
            </w:tcBorders>
            <w:shd w:val="clear" w:color="auto" w:fill="auto"/>
            <w:noWrap/>
            <w:vAlign w:val="center"/>
            <w:hideMark/>
          </w:tcPr>
          <w:p w14:paraId="4207D04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0CCF15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B1F8F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DFE85E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天然铀能源储备</w:t>
            </w:r>
          </w:p>
        </w:tc>
        <w:tc>
          <w:tcPr>
            <w:tcW w:w="926" w:type="dxa"/>
            <w:tcBorders>
              <w:top w:val="nil"/>
              <w:left w:val="nil"/>
              <w:bottom w:val="single" w:sz="4" w:space="0" w:color="auto"/>
              <w:right w:val="single" w:sz="4" w:space="0" w:color="auto"/>
            </w:tcBorders>
            <w:shd w:val="clear" w:color="auto" w:fill="auto"/>
            <w:noWrap/>
            <w:vAlign w:val="center"/>
            <w:hideMark/>
          </w:tcPr>
          <w:p w14:paraId="08636E7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991C7F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D288D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EA8330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煤炭储备</w:t>
            </w:r>
          </w:p>
        </w:tc>
        <w:tc>
          <w:tcPr>
            <w:tcW w:w="926" w:type="dxa"/>
            <w:tcBorders>
              <w:top w:val="nil"/>
              <w:left w:val="nil"/>
              <w:bottom w:val="single" w:sz="4" w:space="0" w:color="auto"/>
              <w:right w:val="single" w:sz="4" w:space="0" w:color="auto"/>
            </w:tcBorders>
            <w:shd w:val="clear" w:color="auto" w:fill="auto"/>
            <w:noWrap/>
            <w:vAlign w:val="center"/>
            <w:hideMark/>
          </w:tcPr>
          <w:p w14:paraId="15BB837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5AE5A7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6B59D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3D762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成品油储备</w:t>
            </w:r>
          </w:p>
        </w:tc>
        <w:tc>
          <w:tcPr>
            <w:tcW w:w="926" w:type="dxa"/>
            <w:tcBorders>
              <w:top w:val="nil"/>
              <w:left w:val="nil"/>
              <w:bottom w:val="single" w:sz="4" w:space="0" w:color="auto"/>
              <w:right w:val="single" w:sz="4" w:space="0" w:color="auto"/>
            </w:tcBorders>
            <w:shd w:val="clear" w:color="auto" w:fill="auto"/>
            <w:noWrap/>
            <w:vAlign w:val="center"/>
            <w:hideMark/>
          </w:tcPr>
          <w:p w14:paraId="08F4AC7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D88C14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736EA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B619A6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其他能源储备支出</w:t>
            </w:r>
          </w:p>
        </w:tc>
        <w:tc>
          <w:tcPr>
            <w:tcW w:w="926" w:type="dxa"/>
            <w:tcBorders>
              <w:top w:val="nil"/>
              <w:left w:val="nil"/>
              <w:bottom w:val="single" w:sz="4" w:space="0" w:color="auto"/>
              <w:right w:val="single" w:sz="4" w:space="0" w:color="auto"/>
            </w:tcBorders>
            <w:shd w:val="clear" w:color="auto" w:fill="auto"/>
            <w:noWrap/>
            <w:vAlign w:val="center"/>
            <w:hideMark/>
          </w:tcPr>
          <w:p w14:paraId="0A6CC4B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9C3B13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B4DD3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E69531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粮油储备</w:t>
            </w:r>
          </w:p>
        </w:tc>
        <w:tc>
          <w:tcPr>
            <w:tcW w:w="926" w:type="dxa"/>
            <w:tcBorders>
              <w:top w:val="nil"/>
              <w:left w:val="nil"/>
              <w:bottom w:val="single" w:sz="4" w:space="0" w:color="auto"/>
              <w:right w:val="single" w:sz="4" w:space="0" w:color="auto"/>
            </w:tcBorders>
            <w:shd w:val="clear" w:color="auto" w:fill="auto"/>
            <w:noWrap/>
            <w:vAlign w:val="center"/>
            <w:hideMark/>
          </w:tcPr>
          <w:p w14:paraId="59A653D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CEAD33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F67A1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097355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储备粮油补贴</w:t>
            </w:r>
          </w:p>
        </w:tc>
        <w:tc>
          <w:tcPr>
            <w:tcW w:w="926" w:type="dxa"/>
            <w:tcBorders>
              <w:top w:val="nil"/>
              <w:left w:val="nil"/>
              <w:bottom w:val="single" w:sz="4" w:space="0" w:color="auto"/>
              <w:right w:val="single" w:sz="4" w:space="0" w:color="auto"/>
            </w:tcBorders>
            <w:shd w:val="clear" w:color="auto" w:fill="auto"/>
            <w:noWrap/>
            <w:vAlign w:val="center"/>
            <w:hideMark/>
          </w:tcPr>
          <w:p w14:paraId="33E6F4F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E50B32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8B8253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2B6E62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储备粮油差价补贴</w:t>
            </w:r>
          </w:p>
        </w:tc>
        <w:tc>
          <w:tcPr>
            <w:tcW w:w="926" w:type="dxa"/>
            <w:tcBorders>
              <w:top w:val="nil"/>
              <w:left w:val="nil"/>
              <w:bottom w:val="single" w:sz="4" w:space="0" w:color="auto"/>
              <w:right w:val="single" w:sz="4" w:space="0" w:color="auto"/>
            </w:tcBorders>
            <w:shd w:val="clear" w:color="auto" w:fill="auto"/>
            <w:noWrap/>
            <w:vAlign w:val="center"/>
            <w:hideMark/>
          </w:tcPr>
          <w:p w14:paraId="1DA739A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35CC32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850BA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B7935C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储备粮（油）库建设</w:t>
            </w:r>
          </w:p>
        </w:tc>
        <w:tc>
          <w:tcPr>
            <w:tcW w:w="926" w:type="dxa"/>
            <w:tcBorders>
              <w:top w:val="nil"/>
              <w:left w:val="nil"/>
              <w:bottom w:val="single" w:sz="4" w:space="0" w:color="auto"/>
              <w:right w:val="single" w:sz="4" w:space="0" w:color="auto"/>
            </w:tcBorders>
            <w:shd w:val="clear" w:color="auto" w:fill="auto"/>
            <w:noWrap/>
            <w:vAlign w:val="center"/>
            <w:hideMark/>
          </w:tcPr>
          <w:p w14:paraId="1410077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5FBAF6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5F4E2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21E2FC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最低收购价政策支出</w:t>
            </w:r>
          </w:p>
        </w:tc>
        <w:tc>
          <w:tcPr>
            <w:tcW w:w="926" w:type="dxa"/>
            <w:tcBorders>
              <w:top w:val="nil"/>
              <w:left w:val="nil"/>
              <w:bottom w:val="single" w:sz="4" w:space="0" w:color="auto"/>
              <w:right w:val="single" w:sz="4" w:space="0" w:color="auto"/>
            </w:tcBorders>
            <w:shd w:val="clear" w:color="auto" w:fill="auto"/>
            <w:noWrap/>
            <w:vAlign w:val="center"/>
            <w:hideMark/>
          </w:tcPr>
          <w:p w14:paraId="5B1C0B7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DF1693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F9763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0463E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其他粮油储备支出</w:t>
            </w:r>
          </w:p>
        </w:tc>
        <w:tc>
          <w:tcPr>
            <w:tcW w:w="926" w:type="dxa"/>
            <w:tcBorders>
              <w:top w:val="nil"/>
              <w:left w:val="nil"/>
              <w:bottom w:val="single" w:sz="4" w:space="0" w:color="auto"/>
              <w:right w:val="single" w:sz="4" w:space="0" w:color="auto"/>
            </w:tcBorders>
            <w:shd w:val="clear" w:color="auto" w:fill="auto"/>
            <w:noWrap/>
            <w:vAlign w:val="center"/>
            <w:hideMark/>
          </w:tcPr>
          <w:p w14:paraId="71CC48E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5155F6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6CE15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039E61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重要商品储备</w:t>
            </w:r>
          </w:p>
        </w:tc>
        <w:tc>
          <w:tcPr>
            <w:tcW w:w="926" w:type="dxa"/>
            <w:tcBorders>
              <w:top w:val="nil"/>
              <w:left w:val="nil"/>
              <w:bottom w:val="single" w:sz="4" w:space="0" w:color="auto"/>
              <w:right w:val="single" w:sz="4" w:space="0" w:color="auto"/>
            </w:tcBorders>
            <w:shd w:val="clear" w:color="auto" w:fill="auto"/>
            <w:noWrap/>
            <w:vAlign w:val="center"/>
            <w:hideMark/>
          </w:tcPr>
          <w:p w14:paraId="483DCC3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5D0201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78F0D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80E64A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棉花储备</w:t>
            </w:r>
          </w:p>
        </w:tc>
        <w:tc>
          <w:tcPr>
            <w:tcW w:w="926" w:type="dxa"/>
            <w:tcBorders>
              <w:top w:val="nil"/>
              <w:left w:val="nil"/>
              <w:bottom w:val="single" w:sz="4" w:space="0" w:color="auto"/>
              <w:right w:val="single" w:sz="4" w:space="0" w:color="auto"/>
            </w:tcBorders>
            <w:shd w:val="clear" w:color="auto" w:fill="auto"/>
            <w:noWrap/>
            <w:vAlign w:val="center"/>
            <w:hideMark/>
          </w:tcPr>
          <w:p w14:paraId="7B39546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167000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EF9A5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5BD7D2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食糖储备</w:t>
            </w:r>
          </w:p>
        </w:tc>
        <w:tc>
          <w:tcPr>
            <w:tcW w:w="926" w:type="dxa"/>
            <w:tcBorders>
              <w:top w:val="nil"/>
              <w:left w:val="nil"/>
              <w:bottom w:val="single" w:sz="4" w:space="0" w:color="auto"/>
              <w:right w:val="single" w:sz="4" w:space="0" w:color="auto"/>
            </w:tcBorders>
            <w:shd w:val="clear" w:color="auto" w:fill="auto"/>
            <w:noWrap/>
            <w:vAlign w:val="center"/>
            <w:hideMark/>
          </w:tcPr>
          <w:p w14:paraId="5177B28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80827E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E8BE0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201CCB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肉类储备</w:t>
            </w:r>
          </w:p>
        </w:tc>
        <w:tc>
          <w:tcPr>
            <w:tcW w:w="926" w:type="dxa"/>
            <w:tcBorders>
              <w:top w:val="nil"/>
              <w:left w:val="nil"/>
              <w:bottom w:val="single" w:sz="4" w:space="0" w:color="auto"/>
              <w:right w:val="single" w:sz="4" w:space="0" w:color="auto"/>
            </w:tcBorders>
            <w:shd w:val="clear" w:color="auto" w:fill="auto"/>
            <w:noWrap/>
            <w:vAlign w:val="center"/>
            <w:hideMark/>
          </w:tcPr>
          <w:p w14:paraId="7A171D6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3CF2C7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4762E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4CDBC6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化肥储备</w:t>
            </w:r>
          </w:p>
        </w:tc>
        <w:tc>
          <w:tcPr>
            <w:tcW w:w="926" w:type="dxa"/>
            <w:tcBorders>
              <w:top w:val="nil"/>
              <w:left w:val="nil"/>
              <w:bottom w:val="single" w:sz="4" w:space="0" w:color="auto"/>
              <w:right w:val="single" w:sz="4" w:space="0" w:color="auto"/>
            </w:tcBorders>
            <w:shd w:val="clear" w:color="auto" w:fill="auto"/>
            <w:noWrap/>
            <w:vAlign w:val="center"/>
            <w:hideMark/>
          </w:tcPr>
          <w:p w14:paraId="63C169F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E0A616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170626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0A9A0B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农药储备</w:t>
            </w:r>
          </w:p>
        </w:tc>
        <w:tc>
          <w:tcPr>
            <w:tcW w:w="926" w:type="dxa"/>
            <w:tcBorders>
              <w:top w:val="nil"/>
              <w:left w:val="nil"/>
              <w:bottom w:val="single" w:sz="4" w:space="0" w:color="auto"/>
              <w:right w:val="single" w:sz="4" w:space="0" w:color="auto"/>
            </w:tcBorders>
            <w:shd w:val="clear" w:color="auto" w:fill="auto"/>
            <w:noWrap/>
            <w:vAlign w:val="center"/>
            <w:hideMark/>
          </w:tcPr>
          <w:p w14:paraId="7686744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F288B3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87E70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F7C5C4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边销茶储备</w:t>
            </w:r>
          </w:p>
        </w:tc>
        <w:tc>
          <w:tcPr>
            <w:tcW w:w="926" w:type="dxa"/>
            <w:tcBorders>
              <w:top w:val="nil"/>
              <w:left w:val="nil"/>
              <w:bottom w:val="single" w:sz="4" w:space="0" w:color="auto"/>
              <w:right w:val="single" w:sz="4" w:space="0" w:color="auto"/>
            </w:tcBorders>
            <w:shd w:val="clear" w:color="auto" w:fill="auto"/>
            <w:noWrap/>
            <w:vAlign w:val="center"/>
            <w:hideMark/>
          </w:tcPr>
          <w:p w14:paraId="60EC7BE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B5B7AE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477A42"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BB61CF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羊毛储备</w:t>
            </w:r>
          </w:p>
        </w:tc>
        <w:tc>
          <w:tcPr>
            <w:tcW w:w="926" w:type="dxa"/>
            <w:tcBorders>
              <w:top w:val="nil"/>
              <w:left w:val="nil"/>
              <w:bottom w:val="single" w:sz="4" w:space="0" w:color="auto"/>
              <w:right w:val="single" w:sz="4" w:space="0" w:color="auto"/>
            </w:tcBorders>
            <w:shd w:val="clear" w:color="auto" w:fill="auto"/>
            <w:noWrap/>
            <w:vAlign w:val="center"/>
            <w:hideMark/>
          </w:tcPr>
          <w:p w14:paraId="6481A5B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CBE441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1FC95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329DD2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医药储备</w:t>
            </w:r>
          </w:p>
        </w:tc>
        <w:tc>
          <w:tcPr>
            <w:tcW w:w="926" w:type="dxa"/>
            <w:tcBorders>
              <w:top w:val="nil"/>
              <w:left w:val="nil"/>
              <w:bottom w:val="single" w:sz="4" w:space="0" w:color="auto"/>
              <w:right w:val="single" w:sz="4" w:space="0" w:color="auto"/>
            </w:tcBorders>
            <w:shd w:val="clear" w:color="auto" w:fill="auto"/>
            <w:noWrap/>
            <w:vAlign w:val="center"/>
            <w:hideMark/>
          </w:tcPr>
          <w:p w14:paraId="28166E0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F87A70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C57EC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87C6D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食盐储备</w:t>
            </w:r>
          </w:p>
        </w:tc>
        <w:tc>
          <w:tcPr>
            <w:tcW w:w="926" w:type="dxa"/>
            <w:tcBorders>
              <w:top w:val="nil"/>
              <w:left w:val="nil"/>
              <w:bottom w:val="single" w:sz="4" w:space="0" w:color="auto"/>
              <w:right w:val="single" w:sz="4" w:space="0" w:color="auto"/>
            </w:tcBorders>
            <w:shd w:val="clear" w:color="auto" w:fill="auto"/>
            <w:noWrap/>
            <w:vAlign w:val="center"/>
            <w:hideMark/>
          </w:tcPr>
          <w:p w14:paraId="088DC8E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2607DC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D3C7F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59C6E9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战略物资储备</w:t>
            </w:r>
          </w:p>
        </w:tc>
        <w:tc>
          <w:tcPr>
            <w:tcW w:w="926" w:type="dxa"/>
            <w:tcBorders>
              <w:top w:val="nil"/>
              <w:left w:val="nil"/>
              <w:bottom w:val="single" w:sz="4" w:space="0" w:color="auto"/>
              <w:right w:val="single" w:sz="4" w:space="0" w:color="auto"/>
            </w:tcBorders>
            <w:shd w:val="clear" w:color="auto" w:fill="auto"/>
            <w:noWrap/>
            <w:vAlign w:val="center"/>
            <w:hideMark/>
          </w:tcPr>
          <w:p w14:paraId="6D4B140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44B6E4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E4522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3AAD43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应急物资储备</w:t>
            </w:r>
          </w:p>
        </w:tc>
        <w:tc>
          <w:tcPr>
            <w:tcW w:w="926" w:type="dxa"/>
            <w:tcBorders>
              <w:top w:val="nil"/>
              <w:left w:val="nil"/>
              <w:bottom w:val="single" w:sz="4" w:space="0" w:color="auto"/>
              <w:right w:val="single" w:sz="4" w:space="0" w:color="auto"/>
            </w:tcBorders>
            <w:shd w:val="clear" w:color="auto" w:fill="auto"/>
            <w:noWrap/>
            <w:vAlign w:val="center"/>
            <w:hideMark/>
          </w:tcPr>
          <w:p w14:paraId="3B9B8C5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963709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8CF7F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02FE26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其他重要商品储备支出</w:t>
            </w:r>
          </w:p>
        </w:tc>
        <w:tc>
          <w:tcPr>
            <w:tcW w:w="926" w:type="dxa"/>
            <w:tcBorders>
              <w:top w:val="nil"/>
              <w:left w:val="nil"/>
              <w:bottom w:val="single" w:sz="4" w:space="0" w:color="auto"/>
              <w:right w:val="single" w:sz="4" w:space="0" w:color="auto"/>
            </w:tcBorders>
            <w:shd w:val="clear" w:color="auto" w:fill="auto"/>
            <w:noWrap/>
            <w:vAlign w:val="center"/>
            <w:hideMark/>
          </w:tcPr>
          <w:p w14:paraId="180D738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715709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F1850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711B7E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二十一、灾害防治及应急管理支出</w:t>
            </w:r>
          </w:p>
        </w:tc>
        <w:tc>
          <w:tcPr>
            <w:tcW w:w="926" w:type="dxa"/>
            <w:tcBorders>
              <w:top w:val="nil"/>
              <w:left w:val="nil"/>
              <w:bottom w:val="single" w:sz="4" w:space="0" w:color="auto"/>
              <w:right w:val="single" w:sz="4" w:space="0" w:color="auto"/>
            </w:tcBorders>
            <w:shd w:val="clear" w:color="auto" w:fill="auto"/>
            <w:noWrap/>
            <w:vAlign w:val="center"/>
            <w:hideMark/>
          </w:tcPr>
          <w:p w14:paraId="7DC874B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3606</w:t>
            </w:r>
          </w:p>
        </w:tc>
        <w:tc>
          <w:tcPr>
            <w:tcW w:w="1509" w:type="dxa"/>
            <w:tcBorders>
              <w:top w:val="nil"/>
              <w:left w:val="nil"/>
              <w:bottom w:val="single" w:sz="4" w:space="0" w:color="auto"/>
              <w:right w:val="single" w:sz="4" w:space="0" w:color="auto"/>
            </w:tcBorders>
            <w:shd w:val="clear" w:color="000000" w:fill="FFFFFF"/>
            <w:noWrap/>
            <w:vAlign w:val="center"/>
            <w:hideMark/>
          </w:tcPr>
          <w:p w14:paraId="0E32E7C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2AF3D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989DE1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应急管理事务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91A3C8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3606</w:t>
            </w:r>
          </w:p>
        </w:tc>
        <w:tc>
          <w:tcPr>
            <w:tcW w:w="1509" w:type="dxa"/>
            <w:tcBorders>
              <w:top w:val="nil"/>
              <w:left w:val="nil"/>
              <w:bottom w:val="single" w:sz="4" w:space="0" w:color="auto"/>
              <w:right w:val="single" w:sz="4" w:space="0" w:color="auto"/>
            </w:tcBorders>
            <w:shd w:val="clear" w:color="000000" w:fill="FFFFFF"/>
            <w:noWrap/>
            <w:vAlign w:val="center"/>
            <w:hideMark/>
          </w:tcPr>
          <w:p w14:paraId="7E90B98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14E74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7D88F8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0A07693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95C32C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79F75F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9F9EA6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3A2808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C29B8B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BDAF8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B7D040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61174E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6BFEB9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70024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702FC2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灾害风险防治</w:t>
            </w:r>
          </w:p>
        </w:tc>
        <w:tc>
          <w:tcPr>
            <w:tcW w:w="926" w:type="dxa"/>
            <w:tcBorders>
              <w:top w:val="nil"/>
              <w:left w:val="nil"/>
              <w:bottom w:val="single" w:sz="4" w:space="0" w:color="auto"/>
              <w:right w:val="single" w:sz="4" w:space="0" w:color="auto"/>
            </w:tcBorders>
            <w:shd w:val="clear" w:color="auto" w:fill="auto"/>
            <w:noWrap/>
            <w:vAlign w:val="center"/>
            <w:hideMark/>
          </w:tcPr>
          <w:p w14:paraId="5890033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7D729E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B37D3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814127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国务院安委会专项</w:t>
            </w:r>
          </w:p>
        </w:tc>
        <w:tc>
          <w:tcPr>
            <w:tcW w:w="926" w:type="dxa"/>
            <w:tcBorders>
              <w:top w:val="nil"/>
              <w:left w:val="nil"/>
              <w:bottom w:val="single" w:sz="4" w:space="0" w:color="auto"/>
              <w:right w:val="single" w:sz="4" w:space="0" w:color="auto"/>
            </w:tcBorders>
            <w:shd w:val="clear" w:color="auto" w:fill="auto"/>
            <w:noWrap/>
            <w:vAlign w:val="center"/>
            <w:hideMark/>
          </w:tcPr>
          <w:p w14:paraId="151553A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E37AB4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564B1E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8D6A0E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安全监管</w:t>
            </w:r>
          </w:p>
        </w:tc>
        <w:tc>
          <w:tcPr>
            <w:tcW w:w="926" w:type="dxa"/>
            <w:tcBorders>
              <w:top w:val="nil"/>
              <w:left w:val="nil"/>
              <w:bottom w:val="single" w:sz="4" w:space="0" w:color="auto"/>
              <w:right w:val="single" w:sz="4" w:space="0" w:color="auto"/>
            </w:tcBorders>
            <w:shd w:val="clear" w:color="auto" w:fill="auto"/>
            <w:noWrap/>
            <w:vAlign w:val="center"/>
            <w:hideMark/>
          </w:tcPr>
          <w:p w14:paraId="6CE8CC6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9F5CA7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090DC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30A157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应急救援</w:t>
            </w:r>
          </w:p>
        </w:tc>
        <w:tc>
          <w:tcPr>
            <w:tcW w:w="926" w:type="dxa"/>
            <w:tcBorders>
              <w:top w:val="nil"/>
              <w:left w:val="nil"/>
              <w:bottom w:val="single" w:sz="4" w:space="0" w:color="auto"/>
              <w:right w:val="single" w:sz="4" w:space="0" w:color="auto"/>
            </w:tcBorders>
            <w:shd w:val="clear" w:color="auto" w:fill="auto"/>
            <w:noWrap/>
            <w:vAlign w:val="center"/>
            <w:hideMark/>
          </w:tcPr>
          <w:p w14:paraId="54E5ECD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3BCBF7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67AD8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5620F7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应急管理</w:t>
            </w:r>
          </w:p>
        </w:tc>
        <w:tc>
          <w:tcPr>
            <w:tcW w:w="926" w:type="dxa"/>
            <w:tcBorders>
              <w:top w:val="nil"/>
              <w:left w:val="nil"/>
              <w:bottom w:val="single" w:sz="4" w:space="0" w:color="auto"/>
              <w:right w:val="single" w:sz="4" w:space="0" w:color="auto"/>
            </w:tcBorders>
            <w:shd w:val="clear" w:color="auto" w:fill="auto"/>
            <w:noWrap/>
            <w:vAlign w:val="center"/>
            <w:hideMark/>
          </w:tcPr>
          <w:p w14:paraId="0DF90ED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727</w:t>
            </w:r>
          </w:p>
        </w:tc>
        <w:tc>
          <w:tcPr>
            <w:tcW w:w="1509" w:type="dxa"/>
            <w:tcBorders>
              <w:top w:val="nil"/>
              <w:left w:val="nil"/>
              <w:bottom w:val="single" w:sz="4" w:space="0" w:color="auto"/>
              <w:right w:val="single" w:sz="4" w:space="0" w:color="auto"/>
            </w:tcBorders>
            <w:shd w:val="clear" w:color="000000" w:fill="FFFFFF"/>
            <w:noWrap/>
            <w:vAlign w:val="center"/>
            <w:hideMark/>
          </w:tcPr>
          <w:p w14:paraId="26BB458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3AE41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977F6B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2A3FD36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D9E980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D5BFB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64D0BF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其他应急管理支出</w:t>
            </w:r>
          </w:p>
        </w:tc>
        <w:tc>
          <w:tcPr>
            <w:tcW w:w="926" w:type="dxa"/>
            <w:tcBorders>
              <w:top w:val="nil"/>
              <w:left w:val="nil"/>
              <w:bottom w:val="single" w:sz="4" w:space="0" w:color="auto"/>
              <w:right w:val="single" w:sz="4" w:space="0" w:color="auto"/>
            </w:tcBorders>
            <w:shd w:val="clear" w:color="auto" w:fill="auto"/>
            <w:noWrap/>
            <w:vAlign w:val="center"/>
            <w:hideMark/>
          </w:tcPr>
          <w:p w14:paraId="54D0D2D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2879</w:t>
            </w:r>
          </w:p>
        </w:tc>
        <w:tc>
          <w:tcPr>
            <w:tcW w:w="1509" w:type="dxa"/>
            <w:tcBorders>
              <w:top w:val="nil"/>
              <w:left w:val="nil"/>
              <w:bottom w:val="single" w:sz="4" w:space="0" w:color="auto"/>
              <w:right w:val="single" w:sz="4" w:space="0" w:color="auto"/>
            </w:tcBorders>
            <w:shd w:val="clear" w:color="000000" w:fill="FFFFFF"/>
            <w:noWrap/>
            <w:vAlign w:val="center"/>
            <w:hideMark/>
          </w:tcPr>
          <w:p w14:paraId="6A34EF8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BF9E6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228E01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消防事务</w:t>
            </w:r>
          </w:p>
        </w:tc>
        <w:tc>
          <w:tcPr>
            <w:tcW w:w="926" w:type="dxa"/>
            <w:tcBorders>
              <w:top w:val="nil"/>
              <w:left w:val="nil"/>
              <w:bottom w:val="single" w:sz="4" w:space="0" w:color="auto"/>
              <w:right w:val="single" w:sz="4" w:space="0" w:color="auto"/>
            </w:tcBorders>
            <w:shd w:val="clear" w:color="auto" w:fill="auto"/>
            <w:noWrap/>
            <w:vAlign w:val="center"/>
            <w:hideMark/>
          </w:tcPr>
          <w:p w14:paraId="1529C1E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E01665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795763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02D837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7D18DA6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D7F4C0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EB9B96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BE4567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1D53E0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CB9CB5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56663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60B134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31EFDA6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99B213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8D6F0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09B418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消防应急救援</w:t>
            </w:r>
          </w:p>
        </w:tc>
        <w:tc>
          <w:tcPr>
            <w:tcW w:w="926" w:type="dxa"/>
            <w:tcBorders>
              <w:top w:val="nil"/>
              <w:left w:val="nil"/>
              <w:bottom w:val="single" w:sz="4" w:space="0" w:color="auto"/>
              <w:right w:val="single" w:sz="4" w:space="0" w:color="auto"/>
            </w:tcBorders>
            <w:shd w:val="clear" w:color="auto" w:fill="auto"/>
            <w:noWrap/>
            <w:vAlign w:val="center"/>
            <w:hideMark/>
          </w:tcPr>
          <w:p w14:paraId="7F2D250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1F1EFE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58AA71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1E9079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其他消防事务支出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63D3C34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DF75BD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ED3A44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339C7D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森林消防事务</w:t>
            </w:r>
          </w:p>
        </w:tc>
        <w:tc>
          <w:tcPr>
            <w:tcW w:w="926" w:type="dxa"/>
            <w:tcBorders>
              <w:top w:val="nil"/>
              <w:left w:val="nil"/>
              <w:bottom w:val="single" w:sz="4" w:space="0" w:color="auto"/>
              <w:right w:val="single" w:sz="4" w:space="0" w:color="auto"/>
            </w:tcBorders>
            <w:shd w:val="clear" w:color="auto" w:fill="auto"/>
            <w:noWrap/>
            <w:vAlign w:val="center"/>
            <w:hideMark/>
          </w:tcPr>
          <w:p w14:paraId="6AB582A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06286A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6D195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852372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51B64B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6F43A4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CA082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E725DD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486301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AF06E7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CDA9D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5A8440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73464AF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AB67C5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F77A7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DFA785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森林消防应急救援</w:t>
            </w:r>
          </w:p>
        </w:tc>
        <w:tc>
          <w:tcPr>
            <w:tcW w:w="926" w:type="dxa"/>
            <w:tcBorders>
              <w:top w:val="nil"/>
              <w:left w:val="nil"/>
              <w:bottom w:val="single" w:sz="4" w:space="0" w:color="auto"/>
              <w:right w:val="single" w:sz="4" w:space="0" w:color="auto"/>
            </w:tcBorders>
            <w:shd w:val="clear" w:color="auto" w:fill="auto"/>
            <w:noWrap/>
            <w:vAlign w:val="center"/>
            <w:hideMark/>
          </w:tcPr>
          <w:p w14:paraId="3CE6D78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EE6311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9947B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422A33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其他森林消防事务支出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2FDC495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0F6C96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908F7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161F6E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煤矿安全</w:t>
            </w:r>
          </w:p>
        </w:tc>
        <w:tc>
          <w:tcPr>
            <w:tcW w:w="926" w:type="dxa"/>
            <w:tcBorders>
              <w:top w:val="nil"/>
              <w:left w:val="nil"/>
              <w:bottom w:val="single" w:sz="4" w:space="0" w:color="auto"/>
              <w:right w:val="single" w:sz="4" w:space="0" w:color="auto"/>
            </w:tcBorders>
            <w:shd w:val="clear" w:color="auto" w:fill="auto"/>
            <w:noWrap/>
            <w:vAlign w:val="center"/>
            <w:hideMark/>
          </w:tcPr>
          <w:p w14:paraId="6649BC3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5C6114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DC938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6DD233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4C9DFF4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456328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A34E0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E143D8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989CA5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625866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B39AD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BF640F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7127CB7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EB5EF8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348895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946E5F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煤矿安全监察事务</w:t>
            </w:r>
          </w:p>
        </w:tc>
        <w:tc>
          <w:tcPr>
            <w:tcW w:w="926" w:type="dxa"/>
            <w:tcBorders>
              <w:top w:val="nil"/>
              <w:left w:val="nil"/>
              <w:bottom w:val="single" w:sz="4" w:space="0" w:color="auto"/>
              <w:right w:val="single" w:sz="4" w:space="0" w:color="auto"/>
            </w:tcBorders>
            <w:shd w:val="clear" w:color="auto" w:fill="auto"/>
            <w:noWrap/>
            <w:vAlign w:val="center"/>
            <w:hideMark/>
          </w:tcPr>
          <w:p w14:paraId="6FF03A3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DF6773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7A32F0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0CAB5E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煤矿应急救援事务</w:t>
            </w:r>
          </w:p>
        </w:tc>
        <w:tc>
          <w:tcPr>
            <w:tcW w:w="926" w:type="dxa"/>
            <w:tcBorders>
              <w:top w:val="nil"/>
              <w:left w:val="nil"/>
              <w:bottom w:val="single" w:sz="4" w:space="0" w:color="auto"/>
              <w:right w:val="single" w:sz="4" w:space="0" w:color="auto"/>
            </w:tcBorders>
            <w:shd w:val="clear" w:color="auto" w:fill="auto"/>
            <w:noWrap/>
            <w:vAlign w:val="center"/>
            <w:hideMark/>
          </w:tcPr>
          <w:p w14:paraId="6BB09E0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1AB673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945BE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A50D4A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79F9BBD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CA900E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D2E6E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895CF5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其他煤矿安全支出</w:t>
            </w:r>
          </w:p>
        </w:tc>
        <w:tc>
          <w:tcPr>
            <w:tcW w:w="926" w:type="dxa"/>
            <w:tcBorders>
              <w:top w:val="nil"/>
              <w:left w:val="nil"/>
              <w:bottom w:val="single" w:sz="4" w:space="0" w:color="auto"/>
              <w:right w:val="single" w:sz="4" w:space="0" w:color="auto"/>
            </w:tcBorders>
            <w:shd w:val="clear" w:color="auto" w:fill="auto"/>
            <w:noWrap/>
            <w:vAlign w:val="center"/>
            <w:hideMark/>
          </w:tcPr>
          <w:p w14:paraId="163FCED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8EDE0B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0E45B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DF139F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地震事务</w:t>
            </w:r>
          </w:p>
        </w:tc>
        <w:tc>
          <w:tcPr>
            <w:tcW w:w="926" w:type="dxa"/>
            <w:tcBorders>
              <w:top w:val="nil"/>
              <w:left w:val="nil"/>
              <w:bottom w:val="single" w:sz="4" w:space="0" w:color="auto"/>
              <w:right w:val="single" w:sz="4" w:space="0" w:color="auto"/>
            </w:tcBorders>
            <w:shd w:val="clear" w:color="auto" w:fill="auto"/>
            <w:noWrap/>
            <w:vAlign w:val="center"/>
            <w:hideMark/>
          </w:tcPr>
          <w:p w14:paraId="0A4A3B0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CC699F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2A53B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095704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2000EB6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E5363D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869488"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2DABC8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0C7F0BC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0F322B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8A5D0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7FCC9A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7D1AD8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1FAF4B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9E3FF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E1ED17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地震监测</w:t>
            </w:r>
          </w:p>
        </w:tc>
        <w:tc>
          <w:tcPr>
            <w:tcW w:w="926" w:type="dxa"/>
            <w:tcBorders>
              <w:top w:val="nil"/>
              <w:left w:val="nil"/>
              <w:bottom w:val="single" w:sz="4" w:space="0" w:color="auto"/>
              <w:right w:val="single" w:sz="4" w:space="0" w:color="auto"/>
            </w:tcBorders>
            <w:shd w:val="clear" w:color="auto" w:fill="auto"/>
            <w:noWrap/>
            <w:vAlign w:val="center"/>
            <w:hideMark/>
          </w:tcPr>
          <w:p w14:paraId="6F55D35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4A996AA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77B35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409E89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地震预测预报</w:t>
            </w:r>
          </w:p>
        </w:tc>
        <w:tc>
          <w:tcPr>
            <w:tcW w:w="926" w:type="dxa"/>
            <w:tcBorders>
              <w:top w:val="nil"/>
              <w:left w:val="nil"/>
              <w:bottom w:val="single" w:sz="4" w:space="0" w:color="auto"/>
              <w:right w:val="single" w:sz="4" w:space="0" w:color="auto"/>
            </w:tcBorders>
            <w:shd w:val="clear" w:color="auto" w:fill="auto"/>
            <w:noWrap/>
            <w:vAlign w:val="center"/>
            <w:hideMark/>
          </w:tcPr>
          <w:p w14:paraId="2B2D93E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E8F8F4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2F3AB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F28CF3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地震灾害预防</w:t>
            </w:r>
          </w:p>
        </w:tc>
        <w:tc>
          <w:tcPr>
            <w:tcW w:w="926" w:type="dxa"/>
            <w:tcBorders>
              <w:top w:val="nil"/>
              <w:left w:val="nil"/>
              <w:bottom w:val="single" w:sz="4" w:space="0" w:color="auto"/>
              <w:right w:val="single" w:sz="4" w:space="0" w:color="auto"/>
            </w:tcBorders>
            <w:shd w:val="clear" w:color="auto" w:fill="auto"/>
            <w:noWrap/>
            <w:vAlign w:val="center"/>
            <w:hideMark/>
          </w:tcPr>
          <w:p w14:paraId="0BA1BE4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70C9EA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E717E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0ED6F3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地震应急救援</w:t>
            </w:r>
          </w:p>
        </w:tc>
        <w:tc>
          <w:tcPr>
            <w:tcW w:w="926" w:type="dxa"/>
            <w:tcBorders>
              <w:top w:val="nil"/>
              <w:left w:val="nil"/>
              <w:bottom w:val="single" w:sz="4" w:space="0" w:color="auto"/>
              <w:right w:val="single" w:sz="4" w:space="0" w:color="auto"/>
            </w:tcBorders>
            <w:shd w:val="clear" w:color="auto" w:fill="auto"/>
            <w:noWrap/>
            <w:vAlign w:val="center"/>
            <w:hideMark/>
          </w:tcPr>
          <w:p w14:paraId="4FCFF21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787FC4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157E5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A8CAB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地震环境探察</w:t>
            </w:r>
          </w:p>
        </w:tc>
        <w:tc>
          <w:tcPr>
            <w:tcW w:w="926" w:type="dxa"/>
            <w:tcBorders>
              <w:top w:val="nil"/>
              <w:left w:val="nil"/>
              <w:bottom w:val="single" w:sz="4" w:space="0" w:color="auto"/>
              <w:right w:val="single" w:sz="4" w:space="0" w:color="auto"/>
            </w:tcBorders>
            <w:shd w:val="clear" w:color="auto" w:fill="auto"/>
            <w:noWrap/>
            <w:vAlign w:val="center"/>
            <w:hideMark/>
          </w:tcPr>
          <w:p w14:paraId="6190726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7D82DAE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386DA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39C3A4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防震减灾信息管理</w:t>
            </w:r>
          </w:p>
        </w:tc>
        <w:tc>
          <w:tcPr>
            <w:tcW w:w="926" w:type="dxa"/>
            <w:tcBorders>
              <w:top w:val="nil"/>
              <w:left w:val="nil"/>
              <w:bottom w:val="single" w:sz="4" w:space="0" w:color="auto"/>
              <w:right w:val="single" w:sz="4" w:space="0" w:color="auto"/>
            </w:tcBorders>
            <w:shd w:val="clear" w:color="auto" w:fill="auto"/>
            <w:noWrap/>
            <w:vAlign w:val="center"/>
            <w:hideMark/>
          </w:tcPr>
          <w:p w14:paraId="4B738C0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ACEEBC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025DB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2D3DEF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防震减灾基础管理</w:t>
            </w:r>
          </w:p>
        </w:tc>
        <w:tc>
          <w:tcPr>
            <w:tcW w:w="926" w:type="dxa"/>
            <w:tcBorders>
              <w:top w:val="nil"/>
              <w:left w:val="nil"/>
              <w:bottom w:val="single" w:sz="4" w:space="0" w:color="auto"/>
              <w:right w:val="single" w:sz="4" w:space="0" w:color="auto"/>
            </w:tcBorders>
            <w:shd w:val="clear" w:color="auto" w:fill="auto"/>
            <w:noWrap/>
            <w:vAlign w:val="center"/>
            <w:hideMark/>
          </w:tcPr>
          <w:p w14:paraId="651D52C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0FDFDE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B0DCF4"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4D0E97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地震事业机构</w:t>
            </w:r>
          </w:p>
        </w:tc>
        <w:tc>
          <w:tcPr>
            <w:tcW w:w="926" w:type="dxa"/>
            <w:tcBorders>
              <w:top w:val="nil"/>
              <w:left w:val="nil"/>
              <w:bottom w:val="single" w:sz="4" w:space="0" w:color="auto"/>
              <w:right w:val="single" w:sz="4" w:space="0" w:color="auto"/>
            </w:tcBorders>
            <w:shd w:val="clear" w:color="auto" w:fill="auto"/>
            <w:noWrap/>
            <w:vAlign w:val="center"/>
            <w:hideMark/>
          </w:tcPr>
          <w:p w14:paraId="1D98C9A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97DD71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6BE80B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B19497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其他地震事务支出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642354D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A7B497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8CB1E1"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55D03E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自然灾害防治</w:t>
            </w:r>
          </w:p>
        </w:tc>
        <w:tc>
          <w:tcPr>
            <w:tcW w:w="926" w:type="dxa"/>
            <w:tcBorders>
              <w:top w:val="nil"/>
              <w:left w:val="nil"/>
              <w:bottom w:val="single" w:sz="4" w:space="0" w:color="auto"/>
              <w:right w:val="single" w:sz="4" w:space="0" w:color="auto"/>
            </w:tcBorders>
            <w:shd w:val="clear" w:color="auto" w:fill="auto"/>
            <w:noWrap/>
            <w:vAlign w:val="center"/>
            <w:hideMark/>
          </w:tcPr>
          <w:p w14:paraId="0C6BDF2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15CCF6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CE3B1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090BEF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地质灾害防治</w:t>
            </w:r>
          </w:p>
        </w:tc>
        <w:tc>
          <w:tcPr>
            <w:tcW w:w="926" w:type="dxa"/>
            <w:tcBorders>
              <w:top w:val="nil"/>
              <w:left w:val="nil"/>
              <w:bottom w:val="single" w:sz="4" w:space="0" w:color="auto"/>
              <w:right w:val="single" w:sz="4" w:space="0" w:color="auto"/>
            </w:tcBorders>
            <w:shd w:val="clear" w:color="auto" w:fill="auto"/>
            <w:noWrap/>
            <w:vAlign w:val="center"/>
            <w:hideMark/>
          </w:tcPr>
          <w:p w14:paraId="3BFA9C0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84010B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79301B6"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EBE79F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森林草原防灾减灾</w:t>
            </w:r>
          </w:p>
        </w:tc>
        <w:tc>
          <w:tcPr>
            <w:tcW w:w="926" w:type="dxa"/>
            <w:tcBorders>
              <w:top w:val="nil"/>
              <w:left w:val="nil"/>
              <w:bottom w:val="single" w:sz="4" w:space="0" w:color="auto"/>
              <w:right w:val="single" w:sz="4" w:space="0" w:color="auto"/>
            </w:tcBorders>
            <w:shd w:val="clear" w:color="auto" w:fill="auto"/>
            <w:noWrap/>
            <w:vAlign w:val="center"/>
            <w:hideMark/>
          </w:tcPr>
          <w:p w14:paraId="2C59B5A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89A6EA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3F7CE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DB57A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其他自然灾害防治支出</w:t>
            </w:r>
          </w:p>
        </w:tc>
        <w:tc>
          <w:tcPr>
            <w:tcW w:w="926" w:type="dxa"/>
            <w:tcBorders>
              <w:top w:val="nil"/>
              <w:left w:val="nil"/>
              <w:bottom w:val="single" w:sz="4" w:space="0" w:color="auto"/>
              <w:right w:val="single" w:sz="4" w:space="0" w:color="auto"/>
            </w:tcBorders>
            <w:shd w:val="clear" w:color="auto" w:fill="auto"/>
            <w:noWrap/>
            <w:vAlign w:val="center"/>
            <w:hideMark/>
          </w:tcPr>
          <w:p w14:paraId="461D397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A323C4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99F0A5A"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2A6C51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自然灾害救灾及恢复重建支出</w:t>
            </w:r>
          </w:p>
        </w:tc>
        <w:tc>
          <w:tcPr>
            <w:tcW w:w="926" w:type="dxa"/>
            <w:tcBorders>
              <w:top w:val="nil"/>
              <w:left w:val="nil"/>
              <w:bottom w:val="single" w:sz="4" w:space="0" w:color="auto"/>
              <w:right w:val="single" w:sz="4" w:space="0" w:color="auto"/>
            </w:tcBorders>
            <w:shd w:val="clear" w:color="auto" w:fill="auto"/>
            <w:noWrap/>
            <w:vAlign w:val="center"/>
            <w:hideMark/>
          </w:tcPr>
          <w:p w14:paraId="42E2E44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155C867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F80C10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55CDBF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自然灾害救灾补助</w:t>
            </w:r>
          </w:p>
        </w:tc>
        <w:tc>
          <w:tcPr>
            <w:tcW w:w="926" w:type="dxa"/>
            <w:tcBorders>
              <w:top w:val="nil"/>
              <w:left w:val="nil"/>
              <w:bottom w:val="single" w:sz="4" w:space="0" w:color="auto"/>
              <w:right w:val="single" w:sz="4" w:space="0" w:color="auto"/>
            </w:tcBorders>
            <w:shd w:val="clear" w:color="auto" w:fill="auto"/>
            <w:noWrap/>
            <w:vAlign w:val="center"/>
            <w:hideMark/>
          </w:tcPr>
          <w:p w14:paraId="567042B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BBC3D1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FB4FB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979CDF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自然灾害灾后重建补助</w:t>
            </w:r>
          </w:p>
        </w:tc>
        <w:tc>
          <w:tcPr>
            <w:tcW w:w="926" w:type="dxa"/>
            <w:tcBorders>
              <w:top w:val="nil"/>
              <w:left w:val="nil"/>
              <w:bottom w:val="single" w:sz="4" w:space="0" w:color="auto"/>
              <w:right w:val="single" w:sz="4" w:space="0" w:color="auto"/>
            </w:tcBorders>
            <w:shd w:val="clear" w:color="auto" w:fill="auto"/>
            <w:noWrap/>
            <w:vAlign w:val="center"/>
            <w:hideMark/>
          </w:tcPr>
          <w:p w14:paraId="10DF14A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927628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7EAB97"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22E4A0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其他自然灾害救灾及恢复重建支出</w:t>
            </w:r>
          </w:p>
        </w:tc>
        <w:tc>
          <w:tcPr>
            <w:tcW w:w="926" w:type="dxa"/>
            <w:tcBorders>
              <w:top w:val="nil"/>
              <w:left w:val="nil"/>
              <w:bottom w:val="single" w:sz="4" w:space="0" w:color="auto"/>
              <w:right w:val="single" w:sz="4" w:space="0" w:color="auto"/>
            </w:tcBorders>
            <w:shd w:val="clear" w:color="auto" w:fill="auto"/>
            <w:noWrap/>
            <w:vAlign w:val="center"/>
            <w:hideMark/>
          </w:tcPr>
          <w:p w14:paraId="44DA652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0968548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ED2BE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089615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其他灾害防治及应急管理支出</w:t>
            </w:r>
          </w:p>
        </w:tc>
        <w:tc>
          <w:tcPr>
            <w:tcW w:w="926" w:type="dxa"/>
            <w:tcBorders>
              <w:top w:val="nil"/>
              <w:left w:val="nil"/>
              <w:bottom w:val="single" w:sz="4" w:space="0" w:color="auto"/>
              <w:right w:val="single" w:sz="4" w:space="0" w:color="auto"/>
            </w:tcBorders>
            <w:shd w:val="clear" w:color="auto" w:fill="auto"/>
            <w:noWrap/>
            <w:vAlign w:val="center"/>
            <w:hideMark/>
          </w:tcPr>
          <w:p w14:paraId="4168749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F4DACD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3DFD1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2B9BDF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二十二、预备费</w:t>
            </w:r>
          </w:p>
        </w:tc>
        <w:tc>
          <w:tcPr>
            <w:tcW w:w="926" w:type="dxa"/>
            <w:tcBorders>
              <w:top w:val="nil"/>
              <w:left w:val="nil"/>
              <w:bottom w:val="single" w:sz="4" w:space="0" w:color="auto"/>
              <w:right w:val="single" w:sz="4" w:space="0" w:color="auto"/>
            </w:tcBorders>
            <w:shd w:val="clear" w:color="auto" w:fill="auto"/>
            <w:noWrap/>
            <w:vAlign w:val="center"/>
            <w:hideMark/>
          </w:tcPr>
          <w:p w14:paraId="6AB99B6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5000</w:t>
            </w:r>
          </w:p>
        </w:tc>
        <w:tc>
          <w:tcPr>
            <w:tcW w:w="1509" w:type="dxa"/>
            <w:tcBorders>
              <w:top w:val="nil"/>
              <w:left w:val="nil"/>
              <w:bottom w:val="single" w:sz="4" w:space="0" w:color="auto"/>
              <w:right w:val="single" w:sz="4" w:space="0" w:color="auto"/>
            </w:tcBorders>
            <w:shd w:val="clear" w:color="000000" w:fill="FFFFFF"/>
            <w:noWrap/>
            <w:vAlign w:val="center"/>
            <w:hideMark/>
          </w:tcPr>
          <w:p w14:paraId="6D8B7CC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F6C7A5"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42404E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二十三、债务付息支出</w:t>
            </w:r>
          </w:p>
        </w:tc>
        <w:tc>
          <w:tcPr>
            <w:tcW w:w="926" w:type="dxa"/>
            <w:tcBorders>
              <w:top w:val="nil"/>
              <w:left w:val="nil"/>
              <w:bottom w:val="single" w:sz="4" w:space="0" w:color="auto"/>
              <w:right w:val="single" w:sz="4" w:space="0" w:color="auto"/>
            </w:tcBorders>
            <w:shd w:val="clear" w:color="auto" w:fill="auto"/>
            <w:noWrap/>
            <w:vAlign w:val="center"/>
            <w:hideMark/>
          </w:tcPr>
          <w:p w14:paraId="64DCAA5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8000</w:t>
            </w:r>
          </w:p>
        </w:tc>
        <w:tc>
          <w:tcPr>
            <w:tcW w:w="1509" w:type="dxa"/>
            <w:tcBorders>
              <w:top w:val="nil"/>
              <w:left w:val="nil"/>
              <w:bottom w:val="single" w:sz="4" w:space="0" w:color="auto"/>
              <w:right w:val="single" w:sz="4" w:space="0" w:color="auto"/>
            </w:tcBorders>
            <w:shd w:val="clear" w:color="000000" w:fill="FFFFFF"/>
            <w:noWrap/>
            <w:vAlign w:val="center"/>
            <w:hideMark/>
          </w:tcPr>
          <w:p w14:paraId="007FD40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0FB09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055E56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地方政府一般债务付息支出</w:t>
            </w:r>
          </w:p>
        </w:tc>
        <w:tc>
          <w:tcPr>
            <w:tcW w:w="926" w:type="dxa"/>
            <w:tcBorders>
              <w:top w:val="nil"/>
              <w:left w:val="nil"/>
              <w:bottom w:val="single" w:sz="4" w:space="0" w:color="auto"/>
              <w:right w:val="single" w:sz="4" w:space="0" w:color="auto"/>
            </w:tcBorders>
            <w:shd w:val="clear" w:color="auto" w:fill="auto"/>
            <w:noWrap/>
            <w:vAlign w:val="center"/>
            <w:hideMark/>
          </w:tcPr>
          <w:p w14:paraId="4A4D706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8000</w:t>
            </w:r>
          </w:p>
        </w:tc>
        <w:tc>
          <w:tcPr>
            <w:tcW w:w="1509" w:type="dxa"/>
            <w:tcBorders>
              <w:top w:val="nil"/>
              <w:left w:val="nil"/>
              <w:bottom w:val="single" w:sz="4" w:space="0" w:color="auto"/>
              <w:right w:val="single" w:sz="4" w:space="0" w:color="auto"/>
            </w:tcBorders>
            <w:shd w:val="clear" w:color="000000" w:fill="FFFFFF"/>
            <w:noWrap/>
            <w:vAlign w:val="center"/>
            <w:hideMark/>
          </w:tcPr>
          <w:p w14:paraId="17DE528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8574A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3FF79F7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地方政府一般债券付息支出</w:t>
            </w:r>
          </w:p>
        </w:tc>
        <w:tc>
          <w:tcPr>
            <w:tcW w:w="926" w:type="dxa"/>
            <w:tcBorders>
              <w:top w:val="nil"/>
              <w:left w:val="nil"/>
              <w:bottom w:val="single" w:sz="4" w:space="0" w:color="auto"/>
              <w:right w:val="single" w:sz="4" w:space="0" w:color="auto"/>
            </w:tcBorders>
            <w:shd w:val="clear" w:color="auto" w:fill="auto"/>
            <w:noWrap/>
            <w:vAlign w:val="center"/>
            <w:hideMark/>
          </w:tcPr>
          <w:p w14:paraId="19ADCB6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8000</w:t>
            </w:r>
          </w:p>
        </w:tc>
        <w:tc>
          <w:tcPr>
            <w:tcW w:w="1509" w:type="dxa"/>
            <w:tcBorders>
              <w:top w:val="nil"/>
              <w:left w:val="nil"/>
              <w:bottom w:val="single" w:sz="4" w:space="0" w:color="auto"/>
              <w:right w:val="single" w:sz="4" w:space="0" w:color="auto"/>
            </w:tcBorders>
            <w:shd w:val="clear" w:color="000000" w:fill="FFFFFF"/>
            <w:noWrap/>
            <w:vAlign w:val="center"/>
            <w:hideMark/>
          </w:tcPr>
          <w:p w14:paraId="3B60540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E6A841E"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0FD9F7A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地方政府向外国政府借款付息支出</w:t>
            </w:r>
          </w:p>
        </w:tc>
        <w:tc>
          <w:tcPr>
            <w:tcW w:w="926" w:type="dxa"/>
            <w:tcBorders>
              <w:top w:val="nil"/>
              <w:left w:val="nil"/>
              <w:bottom w:val="single" w:sz="4" w:space="0" w:color="auto"/>
              <w:right w:val="single" w:sz="4" w:space="0" w:color="auto"/>
            </w:tcBorders>
            <w:shd w:val="clear" w:color="auto" w:fill="auto"/>
            <w:noWrap/>
            <w:vAlign w:val="center"/>
            <w:hideMark/>
          </w:tcPr>
          <w:p w14:paraId="37FE7D3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917502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7D4998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75B433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地方政府向国际组织借款付息支出</w:t>
            </w:r>
          </w:p>
        </w:tc>
        <w:tc>
          <w:tcPr>
            <w:tcW w:w="926" w:type="dxa"/>
            <w:tcBorders>
              <w:top w:val="nil"/>
              <w:left w:val="nil"/>
              <w:bottom w:val="single" w:sz="4" w:space="0" w:color="auto"/>
              <w:right w:val="single" w:sz="4" w:space="0" w:color="auto"/>
            </w:tcBorders>
            <w:shd w:val="clear" w:color="auto" w:fill="auto"/>
            <w:noWrap/>
            <w:vAlign w:val="center"/>
            <w:hideMark/>
          </w:tcPr>
          <w:p w14:paraId="332EB0C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13FCE2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D502A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2213282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地方政府其他一般债务付息支出</w:t>
            </w:r>
          </w:p>
        </w:tc>
        <w:tc>
          <w:tcPr>
            <w:tcW w:w="926" w:type="dxa"/>
            <w:tcBorders>
              <w:top w:val="nil"/>
              <w:left w:val="nil"/>
              <w:bottom w:val="single" w:sz="4" w:space="0" w:color="auto"/>
              <w:right w:val="single" w:sz="4" w:space="0" w:color="auto"/>
            </w:tcBorders>
            <w:shd w:val="clear" w:color="auto" w:fill="auto"/>
            <w:noWrap/>
            <w:vAlign w:val="center"/>
            <w:hideMark/>
          </w:tcPr>
          <w:p w14:paraId="53F79AD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5CFCC31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914EA4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71D47EF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二十四、债务发行费用支出</w:t>
            </w:r>
          </w:p>
        </w:tc>
        <w:tc>
          <w:tcPr>
            <w:tcW w:w="926" w:type="dxa"/>
            <w:tcBorders>
              <w:top w:val="nil"/>
              <w:left w:val="nil"/>
              <w:bottom w:val="single" w:sz="4" w:space="0" w:color="auto"/>
              <w:right w:val="single" w:sz="4" w:space="0" w:color="auto"/>
            </w:tcBorders>
            <w:shd w:val="clear" w:color="auto" w:fill="auto"/>
            <w:noWrap/>
            <w:vAlign w:val="center"/>
            <w:hideMark/>
          </w:tcPr>
          <w:p w14:paraId="0017949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23AC03A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53CA80"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26B4C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地方政府一般债务发行费用支出</w:t>
            </w:r>
          </w:p>
        </w:tc>
        <w:tc>
          <w:tcPr>
            <w:tcW w:w="926" w:type="dxa"/>
            <w:tcBorders>
              <w:top w:val="nil"/>
              <w:left w:val="nil"/>
              <w:bottom w:val="single" w:sz="4" w:space="0" w:color="auto"/>
              <w:right w:val="single" w:sz="4" w:space="0" w:color="auto"/>
            </w:tcBorders>
            <w:shd w:val="clear" w:color="auto" w:fill="auto"/>
            <w:noWrap/>
            <w:vAlign w:val="center"/>
            <w:hideMark/>
          </w:tcPr>
          <w:p w14:paraId="795FCDC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6B65755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19528B"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F8C4B0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二十五、其他支出</w:t>
            </w:r>
          </w:p>
        </w:tc>
        <w:tc>
          <w:tcPr>
            <w:tcW w:w="926" w:type="dxa"/>
            <w:tcBorders>
              <w:top w:val="nil"/>
              <w:left w:val="nil"/>
              <w:bottom w:val="single" w:sz="4" w:space="0" w:color="auto"/>
              <w:right w:val="single" w:sz="4" w:space="0" w:color="auto"/>
            </w:tcBorders>
            <w:shd w:val="clear" w:color="auto" w:fill="auto"/>
            <w:noWrap/>
            <w:vAlign w:val="center"/>
            <w:hideMark/>
          </w:tcPr>
          <w:p w14:paraId="2426D35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13200</w:t>
            </w:r>
          </w:p>
        </w:tc>
        <w:tc>
          <w:tcPr>
            <w:tcW w:w="1509" w:type="dxa"/>
            <w:tcBorders>
              <w:top w:val="nil"/>
              <w:left w:val="nil"/>
              <w:bottom w:val="single" w:sz="4" w:space="0" w:color="auto"/>
              <w:right w:val="single" w:sz="4" w:space="0" w:color="auto"/>
            </w:tcBorders>
            <w:shd w:val="clear" w:color="000000" w:fill="FFFFFF"/>
            <w:noWrap/>
            <w:vAlign w:val="center"/>
            <w:hideMark/>
          </w:tcPr>
          <w:p w14:paraId="00865FE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458ED3"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6C80787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年初预留</w:t>
            </w:r>
          </w:p>
        </w:tc>
        <w:tc>
          <w:tcPr>
            <w:tcW w:w="926" w:type="dxa"/>
            <w:tcBorders>
              <w:top w:val="nil"/>
              <w:left w:val="nil"/>
              <w:bottom w:val="single" w:sz="4" w:space="0" w:color="auto"/>
              <w:right w:val="single" w:sz="4" w:space="0" w:color="auto"/>
            </w:tcBorders>
            <w:shd w:val="clear" w:color="auto" w:fill="auto"/>
            <w:noWrap/>
            <w:vAlign w:val="center"/>
            <w:hideMark/>
          </w:tcPr>
          <w:p w14:paraId="179B181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000000" w:fill="FFFFFF"/>
            <w:noWrap/>
            <w:vAlign w:val="center"/>
            <w:hideMark/>
          </w:tcPr>
          <w:p w14:paraId="33F9267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CF74BD"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1F852E9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其他支出</w:t>
            </w:r>
          </w:p>
        </w:tc>
        <w:tc>
          <w:tcPr>
            <w:tcW w:w="926" w:type="dxa"/>
            <w:tcBorders>
              <w:top w:val="nil"/>
              <w:left w:val="nil"/>
              <w:bottom w:val="single" w:sz="4" w:space="0" w:color="auto"/>
              <w:right w:val="single" w:sz="4" w:space="0" w:color="auto"/>
            </w:tcBorders>
            <w:shd w:val="clear" w:color="auto" w:fill="auto"/>
            <w:noWrap/>
            <w:vAlign w:val="center"/>
            <w:hideMark/>
          </w:tcPr>
          <w:p w14:paraId="5358122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13200</w:t>
            </w:r>
          </w:p>
        </w:tc>
        <w:tc>
          <w:tcPr>
            <w:tcW w:w="1509" w:type="dxa"/>
            <w:tcBorders>
              <w:top w:val="nil"/>
              <w:left w:val="nil"/>
              <w:bottom w:val="single" w:sz="4" w:space="0" w:color="auto"/>
              <w:right w:val="single" w:sz="4" w:space="0" w:color="auto"/>
            </w:tcBorders>
            <w:shd w:val="clear" w:color="000000" w:fill="FFFFFF"/>
            <w:noWrap/>
            <w:vAlign w:val="center"/>
            <w:hideMark/>
          </w:tcPr>
          <w:p w14:paraId="74BDDCE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E96B2F"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BBE37C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14:paraId="2B6E7AD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
        </w:tc>
        <w:tc>
          <w:tcPr>
            <w:tcW w:w="1509" w:type="dxa"/>
            <w:tcBorders>
              <w:top w:val="nil"/>
              <w:left w:val="nil"/>
              <w:bottom w:val="single" w:sz="4" w:space="0" w:color="auto"/>
              <w:right w:val="single" w:sz="4" w:space="0" w:color="auto"/>
            </w:tcBorders>
            <w:shd w:val="clear" w:color="000000" w:fill="FFFFFF"/>
            <w:noWrap/>
            <w:vAlign w:val="center"/>
            <w:hideMark/>
          </w:tcPr>
          <w:p w14:paraId="486BC17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
        </w:tc>
      </w:tr>
      <w:tr w:rsidR="00D11802" w:rsidRPr="00D11802" w14:paraId="192F5F5C"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5DC1E76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14:paraId="72D83C6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
        </w:tc>
        <w:tc>
          <w:tcPr>
            <w:tcW w:w="1509" w:type="dxa"/>
            <w:tcBorders>
              <w:top w:val="nil"/>
              <w:left w:val="nil"/>
              <w:bottom w:val="single" w:sz="4" w:space="0" w:color="auto"/>
              <w:right w:val="single" w:sz="4" w:space="0" w:color="auto"/>
            </w:tcBorders>
            <w:shd w:val="clear" w:color="000000" w:fill="FFFFFF"/>
            <w:noWrap/>
            <w:vAlign w:val="center"/>
            <w:hideMark/>
          </w:tcPr>
          <w:p w14:paraId="6C9131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
        </w:tc>
      </w:tr>
      <w:tr w:rsidR="00D11802" w:rsidRPr="00D11802" w14:paraId="4A3DCAB9" w14:textId="77777777" w:rsidTr="00D11802">
        <w:trPr>
          <w:trHeight w:val="270"/>
        </w:trPr>
        <w:tc>
          <w:tcPr>
            <w:tcW w:w="6505" w:type="dxa"/>
            <w:tcBorders>
              <w:top w:val="nil"/>
              <w:left w:val="single" w:sz="4" w:space="0" w:color="auto"/>
              <w:bottom w:val="single" w:sz="4" w:space="0" w:color="auto"/>
              <w:right w:val="single" w:sz="4" w:space="0" w:color="auto"/>
            </w:tcBorders>
            <w:shd w:val="clear" w:color="000000" w:fill="FFFFFF"/>
            <w:noWrap/>
            <w:vAlign w:val="center"/>
            <w:hideMark/>
          </w:tcPr>
          <w:p w14:paraId="496A0B96" w14:textId="77777777" w:rsidR="00D11802" w:rsidRPr="00D11802" w:rsidRDefault="00D11802" w:rsidP="00D11802">
            <w:pPr>
              <w:widowControl/>
              <w:jc w:val="left"/>
              <w:rPr>
                <w:rFonts w:ascii="宋体" w:eastAsia="宋体" w:hAnsi="宋体" w:cs="宋体" w:hint="eastAsia"/>
                <w:b/>
                <w:bCs/>
                <w:kern w:val="0"/>
                <w:sz w:val="22"/>
              </w:rPr>
            </w:pPr>
            <w:r w:rsidRPr="00D11802">
              <w:rPr>
                <w:rFonts w:ascii="宋体" w:eastAsia="宋体" w:hAnsi="宋体" w:cs="宋体" w:hint="eastAsia"/>
                <w:b/>
                <w:bCs/>
                <w:kern w:val="0"/>
                <w:sz w:val="22"/>
              </w:rPr>
              <w:t>支出合计</w:t>
            </w:r>
          </w:p>
        </w:tc>
        <w:tc>
          <w:tcPr>
            <w:tcW w:w="926" w:type="dxa"/>
            <w:tcBorders>
              <w:top w:val="nil"/>
              <w:left w:val="nil"/>
              <w:bottom w:val="single" w:sz="4" w:space="0" w:color="auto"/>
              <w:right w:val="single" w:sz="4" w:space="0" w:color="auto"/>
            </w:tcBorders>
            <w:shd w:val="clear" w:color="auto" w:fill="auto"/>
            <w:noWrap/>
            <w:vAlign w:val="center"/>
            <w:hideMark/>
          </w:tcPr>
          <w:p w14:paraId="044B580E" w14:textId="77777777" w:rsidR="00D11802" w:rsidRPr="00D11802" w:rsidRDefault="00D11802" w:rsidP="00D11802">
            <w:pPr>
              <w:widowControl/>
              <w:jc w:val="right"/>
              <w:rPr>
                <w:rFonts w:ascii="宋体" w:eastAsia="宋体" w:hAnsi="宋体" w:cs="宋体" w:hint="eastAsia"/>
                <w:kern w:val="0"/>
                <w:sz w:val="22"/>
              </w:rPr>
            </w:pPr>
            <w:r w:rsidRPr="00D11802">
              <w:rPr>
                <w:rFonts w:ascii="宋体" w:eastAsia="宋体" w:hAnsi="宋体" w:cs="宋体" w:hint="eastAsia"/>
                <w:kern w:val="0"/>
                <w:sz w:val="22"/>
              </w:rPr>
              <w:t>382187</w:t>
            </w:r>
          </w:p>
        </w:tc>
        <w:tc>
          <w:tcPr>
            <w:tcW w:w="1509" w:type="dxa"/>
            <w:tcBorders>
              <w:top w:val="nil"/>
              <w:left w:val="nil"/>
              <w:bottom w:val="single" w:sz="4" w:space="0" w:color="auto"/>
              <w:right w:val="single" w:sz="4" w:space="0" w:color="auto"/>
            </w:tcBorders>
            <w:shd w:val="clear" w:color="000000" w:fill="FFFFFF"/>
            <w:noWrap/>
            <w:vAlign w:val="center"/>
            <w:hideMark/>
          </w:tcPr>
          <w:p w14:paraId="597DCD6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
        </w:tc>
      </w:tr>
    </w:tbl>
    <w:p w14:paraId="13A98DEF" w14:textId="77777777" w:rsidR="004139A9" w:rsidRDefault="004139A9" w:rsidP="00A03690">
      <w:pPr>
        <w:jc w:val="center"/>
        <w:rPr>
          <w:rFonts w:asciiTheme="minorEastAsia" w:hAnsiTheme="minorEastAsia" w:hint="eastAsia"/>
          <w:sz w:val="44"/>
          <w:szCs w:val="44"/>
        </w:rPr>
      </w:pPr>
    </w:p>
    <w:p w14:paraId="327CA838" w14:textId="77777777" w:rsidR="004139A9" w:rsidRDefault="004139A9" w:rsidP="00A03690">
      <w:pPr>
        <w:jc w:val="center"/>
        <w:rPr>
          <w:rFonts w:asciiTheme="minorEastAsia" w:hAnsiTheme="minorEastAsia" w:hint="eastAsia"/>
          <w:sz w:val="44"/>
          <w:szCs w:val="44"/>
        </w:rPr>
      </w:pPr>
    </w:p>
    <w:p w14:paraId="18B71AFD" w14:textId="77777777" w:rsidR="004139A9" w:rsidRDefault="004139A9" w:rsidP="00A03690">
      <w:pPr>
        <w:jc w:val="center"/>
        <w:rPr>
          <w:rFonts w:asciiTheme="minorEastAsia" w:hAnsiTheme="minorEastAsia" w:hint="eastAsia"/>
          <w:sz w:val="44"/>
          <w:szCs w:val="44"/>
        </w:rPr>
      </w:pPr>
    </w:p>
    <w:p w14:paraId="7C1856C1" w14:textId="77777777" w:rsidR="004139A9" w:rsidRDefault="004139A9" w:rsidP="00A03690">
      <w:pPr>
        <w:jc w:val="center"/>
        <w:rPr>
          <w:rFonts w:asciiTheme="minorEastAsia" w:hAnsiTheme="minorEastAsia" w:hint="eastAsia"/>
          <w:sz w:val="44"/>
          <w:szCs w:val="44"/>
        </w:rPr>
      </w:pPr>
    </w:p>
    <w:p w14:paraId="419C46B1" w14:textId="77777777" w:rsidR="004139A9" w:rsidRDefault="004139A9" w:rsidP="00A03690">
      <w:pPr>
        <w:jc w:val="center"/>
        <w:rPr>
          <w:rFonts w:asciiTheme="minorEastAsia" w:hAnsiTheme="minorEastAsia" w:hint="eastAsia"/>
          <w:sz w:val="44"/>
          <w:szCs w:val="44"/>
        </w:rPr>
      </w:pPr>
    </w:p>
    <w:p w14:paraId="6E5A28BD" w14:textId="77777777" w:rsidR="004139A9" w:rsidRDefault="004139A9" w:rsidP="00A03690">
      <w:pPr>
        <w:jc w:val="center"/>
        <w:rPr>
          <w:rFonts w:asciiTheme="minorEastAsia" w:hAnsiTheme="minorEastAsia" w:hint="eastAsia"/>
          <w:sz w:val="44"/>
          <w:szCs w:val="44"/>
        </w:rPr>
      </w:pPr>
    </w:p>
    <w:p w14:paraId="25B71897" w14:textId="77777777" w:rsidR="004139A9" w:rsidRDefault="004139A9" w:rsidP="00A03690">
      <w:pPr>
        <w:jc w:val="center"/>
        <w:rPr>
          <w:rFonts w:asciiTheme="minorEastAsia" w:hAnsiTheme="minorEastAsia" w:hint="eastAsia"/>
          <w:sz w:val="44"/>
          <w:szCs w:val="44"/>
        </w:rPr>
      </w:pPr>
    </w:p>
    <w:p w14:paraId="6B67566E" w14:textId="77777777" w:rsidR="004139A9" w:rsidRDefault="004139A9" w:rsidP="00A03690">
      <w:pPr>
        <w:jc w:val="center"/>
        <w:rPr>
          <w:rFonts w:asciiTheme="minorEastAsia" w:hAnsiTheme="minorEastAsia" w:hint="eastAsia"/>
          <w:sz w:val="44"/>
          <w:szCs w:val="44"/>
        </w:rPr>
      </w:pPr>
    </w:p>
    <w:p w14:paraId="1C1702EC" w14:textId="77777777" w:rsidR="004139A9" w:rsidRDefault="004139A9" w:rsidP="00A03690">
      <w:pPr>
        <w:jc w:val="center"/>
        <w:rPr>
          <w:rFonts w:asciiTheme="minorEastAsia" w:hAnsiTheme="minorEastAsia" w:hint="eastAsia"/>
          <w:sz w:val="44"/>
          <w:szCs w:val="44"/>
        </w:rPr>
      </w:pPr>
    </w:p>
    <w:p w14:paraId="2AB7B8F5" w14:textId="77777777" w:rsidR="004139A9" w:rsidRDefault="004139A9" w:rsidP="00A03690">
      <w:pPr>
        <w:jc w:val="center"/>
        <w:rPr>
          <w:rFonts w:asciiTheme="minorEastAsia" w:hAnsiTheme="minorEastAsia" w:hint="eastAsia"/>
          <w:sz w:val="44"/>
          <w:szCs w:val="44"/>
        </w:rPr>
      </w:pPr>
    </w:p>
    <w:tbl>
      <w:tblPr>
        <w:tblW w:w="8940" w:type="dxa"/>
        <w:tblInd w:w="108" w:type="dxa"/>
        <w:tblLook w:val="04A0" w:firstRow="1" w:lastRow="0" w:firstColumn="1" w:lastColumn="0" w:noHBand="0" w:noVBand="1"/>
      </w:tblPr>
      <w:tblGrid>
        <w:gridCol w:w="6505"/>
        <w:gridCol w:w="926"/>
        <w:gridCol w:w="1509"/>
      </w:tblGrid>
      <w:tr w:rsidR="00D11802" w:rsidRPr="00D11802" w14:paraId="32F90940" w14:textId="77777777" w:rsidTr="00D11802">
        <w:trPr>
          <w:trHeight w:val="405"/>
        </w:trPr>
        <w:tc>
          <w:tcPr>
            <w:tcW w:w="8940" w:type="dxa"/>
            <w:gridSpan w:val="3"/>
            <w:tcBorders>
              <w:top w:val="nil"/>
              <w:left w:val="nil"/>
              <w:bottom w:val="nil"/>
              <w:right w:val="nil"/>
            </w:tcBorders>
            <w:shd w:val="clear" w:color="auto" w:fill="auto"/>
            <w:noWrap/>
            <w:vAlign w:val="center"/>
            <w:hideMark/>
          </w:tcPr>
          <w:p w14:paraId="62996D0A" w14:textId="77777777" w:rsidR="00D11802" w:rsidRPr="00D11802" w:rsidRDefault="00D11802" w:rsidP="00D11802">
            <w:pPr>
              <w:widowControl/>
              <w:jc w:val="center"/>
              <w:rPr>
                <w:rFonts w:ascii="黑体" w:eastAsia="黑体" w:hAnsi="黑体" w:cs="宋体" w:hint="eastAsia"/>
                <w:b/>
                <w:bCs/>
                <w:kern w:val="0"/>
                <w:sz w:val="32"/>
                <w:szCs w:val="32"/>
              </w:rPr>
            </w:pPr>
            <w:r w:rsidRPr="00D11802">
              <w:rPr>
                <w:rFonts w:ascii="黑体" w:eastAsia="黑体" w:hAnsi="黑体" w:cs="宋体" w:hint="eastAsia"/>
                <w:b/>
                <w:bCs/>
                <w:kern w:val="0"/>
                <w:sz w:val="32"/>
                <w:szCs w:val="32"/>
              </w:rPr>
              <w:t>2023年道里区一般公共预算本级支出表</w:t>
            </w:r>
          </w:p>
        </w:tc>
      </w:tr>
      <w:tr w:rsidR="00D11802" w:rsidRPr="00D11802" w14:paraId="29C0B2A9" w14:textId="77777777" w:rsidTr="00D11802">
        <w:trPr>
          <w:trHeight w:val="270"/>
        </w:trPr>
        <w:tc>
          <w:tcPr>
            <w:tcW w:w="6505" w:type="dxa"/>
            <w:tcBorders>
              <w:top w:val="nil"/>
              <w:left w:val="nil"/>
              <w:bottom w:val="nil"/>
              <w:right w:val="nil"/>
            </w:tcBorders>
            <w:shd w:val="clear" w:color="auto" w:fill="auto"/>
            <w:noWrap/>
            <w:vAlign w:val="center"/>
            <w:hideMark/>
          </w:tcPr>
          <w:p w14:paraId="16E4B651" w14:textId="77777777" w:rsidR="00D11802" w:rsidRPr="00D11802" w:rsidRDefault="00D11802" w:rsidP="00D11802">
            <w:pPr>
              <w:widowControl/>
              <w:jc w:val="center"/>
              <w:rPr>
                <w:rFonts w:ascii="黑体" w:eastAsia="黑体" w:hAnsi="黑体" w:cs="宋体" w:hint="eastAsia"/>
                <w:b/>
                <w:bCs/>
                <w:kern w:val="0"/>
                <w:sz w:val="32"/>
                <w:szCs w:val="32"/>
              </w:rPr>
            </w:pPr>
          </w:p>
        </w:tc>
        <w:tc>
          <w:tcPr>
            <w:tcW w:w="926" w:type="dxa"/>
            <w:tcBorders>
              <w:top w:val="nil"/>
              <w:left w:val="nil"/>
              <w:bottom w:val="nil"/>
              <w:right w:val="nil"/>
            </w:tcBorders>
            <w:shd w:val="clear" w:color="auto" w:fill="auto"/>
            <w:noWrap/>
            <w:vAlign w:val="center"/>
            <w:hideMark/>
          </w:tcPr>
          <w:p w14:paraId="5F3301A3" w14:textId="77777777" w:rsidR="00D11802" w:rsidRPr="00D11802" w:rsidRDefault="00D11802" w:rsidP="00D11802">
            <w:pPr>
              <w:widowControl/>
              <w:jc w:val="left"/>
              <w:rPr>
                <w:rFonts w:ascii="Times New Roman" w:eastAsia="Times New Roman" w:hAnsi="Times New Roman" w:cs="Times New Roman"/>
                <w:kern w:val="0"/>
                <w:sz w:val="20"/>
                <w:szCs w:val="20"/>
              </w:rPr>
            </w:pPr>
          </w:p>
        </w:tc>
        <w:tc>
          <w:tcPr>
            <w:tcW w:w="1509" w:type="dxa"/>
            <w:tcBorders>
              <w:top w:val="nil"/>
              <w:left w:val="nil"/>
              <w:bottom w:val="nil"/>
              <w:right w:val="nil"/>
            </w:tcBorders>
            <w:shd w:val="clear" w:color="auto" w:fill="auto"/>
            <w:noWrap/>
            <w:vAlign w:val="center"/>
            <w:hideMark/>
          </w:tcPr>
          <w:p w14:paraId="42D2BD9B" w14:textId="77777777" w:rsidR="00D11802" w:rsidRPr="00D11802" w:rsidRDefault="00D11802" w:rsidP="00D11802">
            <w:pPr>
              <w:widowControl/>
              <w:jc w:val="right"/>
              <w:rPr>
                <w:rFonts w:ascii="宋体" w:eastAsia="宋体" w:hAnsi="宋体" w:cs="宋体" w:hint="eastAsia"/>
                <w:kern w:val="0"/>
                <w:sz w:val="22"/>
              </w:rPr>
            </w:pPr>
            <w:r w:rsidRPr="00D11802">
              <w:rPr>
                <w:rFonts w:ascii="宋体" w:eastAsia="宋体" w:hAnsi="宋体" w:cs="宋体" w:hint="eastAsia"/>
                <w:kern w:val="0"/>
                <w:sz w:val="22"/>
              </w:rPr>
              <w:t>单位：万元</w:t>
            </w:r>
          </w:p>
        </w:tc>
      </w:tr>
      <w:tr w:rsidR="00D11802" w:rsidRPr="00D11802" w14:paraId="6A933D0F" w14:textId="77777777" w:rsidTr="00D11802">
        <w:trPr>
          <w:trHeight w:val="915"/>
        </w:trPr>
        <w:tc>
          <w:tcPr>
            <w:tcW w:w="6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2BE95" w14:textId="77777777" w:rsidR="00D11802" w:rsidRPr="00D11802" w:rsidRDefault="00D11802" w:rsidP="00D11802">
            <w:pPr>
              <w:widowControl/>
              <w:jc w:val="center"/>
              <w:rPr>
                <w:rFonts w:ascii="宋体" w:eastAsia="宋体" w:hAnsi="宋体" w:cs="宋体" w:hint="eastAsia"/>
                <w:b/>
                <w:bCs/>
                <w:kern w:val="0"/>
                <w:sz w:val="22"/>
              </w:rPr>
            </w:pPr>
            <w:r w:rsidRPr="00D11802">
              <w:rPr>
                <w:rFonts w:ascii="宋体" w:eastAsia="宋体" w:hAnsi="宋体" w:cs="宋体" w:hint="eastAsia"/>
                <w:b/>
                <w:bCs/>
                <w:kern w:val="0"/>
                <w:sz w:val="22"/>
              </w:rPr>
              <w:t>项目</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78A63504" w14:textId="77777777" w:rsidR="00D11802" w:rsidRPr="00D11802" w:rsidRDefault="00D11802" w:rsidP="00D11802">
            <w:pPr>
              <w:widowControl/>
              <w:jc w:val="center"/>
              <w:rPr>
                <w:rFonts w:ascii="宋体" w:eastAsia="宋体" w:hAnsi="宋体" w:cs="宋体" w:hint="eastAsia"/>
                <w:b/>
                <w:bCs/>
                <w:kern w:val="0"/>
                <w:sz w:val="22"/>
              </w:rPr>
            </w:pPr>
            <w:r w:rsidRPr="00D11802">
              <w:rPr>
                <w:rFonts w:ascii="宋体" w:eastAsia="宋体" w:hAnsi="宋体" w:cs="宋体" w:hint="eastAsia"/>
                <w:b/>
                <w:bCs/>
                <w:kern w:val="0"/>
                <w:sz w:val="22"/>
              </w:rPr>
              <w:t>预算数</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14:paraId="1B4CC0F5" w14:textId="77777777" w:rsidR="00D11802" w:rsidRPr="00D11802" w:rsidRDefault="00D11802" w:rsidP="00D11802">
            <w:pPr>
              <w:widowControl/>
              <w:jc w:val="center"/>
              <w:rPr>
                <w:rFonts w:ascii="宋体" w:eastAsia="宋体" w:hAnsi="宋体" w:cs="宋体" w:hint="eastAsia"/>
                <w:b/>
                <w:bCs/>
                <w:kern w:val="0"/>
                <w:sz w:val="22"/>
              </w:rPr>
            </w:pPr>
            <w:r w:rsidRPr="00D11802">
              <w:rPr>
                <w:rFonts w:ascii="宋体" w:eastAsia="宋体" w:hAnsi="宋体" w:cs="宋体" w:hint="eastAsia"/>
                <w:b/>
                <w:bCs/>
                <w:kern w:val="0"/>
                <w:sz w:val="22"/>
              </w:rPr>
              <w:t>备注</w:t>
            </w:r>
          </w:p>
        </w:tc>
      </w:tr>
      <w:tr w:rsidR="00D11802" w:rsidRPr="00D11802" w14:paraId="59421DA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D9A624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一、一般公共服务</w:t>
            </w:r>
          </w:p>
        </w:tc>
        <w:tc>
          <w:tcPr>
            <w:tcW w:w="926" w:type="dxa"/>
            <w:tcBorders>
              <w:top w:val="nil"/>
              <w:left w:val="nil"/>
              <w:bottom w:val="single" w:sz="4" w:space="0" w:color="auto"/>
              <w:right w:val="single" w:sz="4" w:space="0" w:color="auto"/>
            </w:tcBorders>
            <w:shd w:val="clear" w:color="auto" w:fill="auto"/>
            <w:noWrap/>
            <w:vAlign w:val="center"/>
            <w:hideMark/>
          </w:tcPr>
          <w:p w14:paraId="16B94B5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30283</w:t>
            </w:r>
          </w:p>
        </w:tc>
        <w:tc>
          <w:tcPr>
            <w:tcW w:w="1509" w:type="dxa"/>
            <w:tcBorders>
              <w:top w:val="nil"/>
              <w:left w:val="nil"/>
              <w:bottom w:val="single" w:sz="4" w:space="0" w:color="auto"/>
              <w:right w:val="single" w:sz="4" w:space="0" w:color="auto"/>
            </w:tcBorders>
            <w:shd w:val="clear" w:color="auto" w:fill="auto"/>
            <w:noWrap/>
            <w:vAlign w:val="center"/>
            <w:hideMark/>
          </w:tcPr>
          <w:p w14:paraId="5D8BDA4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431E1A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8776DA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人大事务</w:t>
            </w:r>
          </w:p>
        </w:tc>
        <w:tc>
          <w:tcPr>
            <w:tcW w:w="926" w:type="dxa"/>
            <w:tcBorders>
              <w:top w:val="nil"/>
              <w:left w:val="nil"/>
              <w:bottom w:val="single" w:sz="4" w:space="0" w:color="auto"/>
              <w:right w:val="single" w:sz="4" w:space="0" w:color="auto"/>
            </w:tcBorders>
            <w:shd w:val="clear" w:color="auto" w:fill="auto"/>
            <w:noWrap/>
            <w:vAlign w:val="center"/>
            <w:hideMark/>
          </w:tcPr>
          <w:p w14:paraId="78B7448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429</w:t>
            </w:r>
          </w:p>
        </w:tc>
        <w:tc>
          <w:tcPr>
            <w:tcW w:w="1509" w:type="dxa"/>
            <w:tcBorders>
              <w:top w:val="nil"/>
              <w:left w:val="nil"/>
              <w:bottom w:val="single" w:sz="4" w:space="0" w:color="auto"/>
              <w:right w:val="single" w:sz="4" w:space="0" w:color="auto"/>
            </w:tcBorders>
            <w:shd w:val="clear" w:color="auto" w:fill="auto"/>
            <w:noWrap/>
            <w:vAlign w:val="center"/>
            <w:hideMark/>
          </w:tcPr>
          <w:p w14:paraId="29CE236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92A88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8AA30A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6418B1C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350</w:t>
            </w:r>
          </w:p>
        </w:tc>
        <w:tc>
          <w:tcPr>
            <w:tcW w:w="1509" w:type="dxa"/>
            <w:tcBorders>
              <w:top w:val="nil"/>
              <w:left w:val="nil"/>
              <w:bottom w:val="single" w:sz="4" w:space="0" w:color="auto"/>
              <w:right w:val="single" w:sz="4" w:space="0" w:color="auto"/>
            </w:tcBorders>
            <w:shd w:val="clear" w:color="auto" w:fill="auto"/>
            <w:noWrap/>
            <w:vAlign w:val="center"/>
            <w:hideMark/>
          </w:tcPr>
          <w:p w14:paraId="226A2ED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91BDC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B57D0A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2ED7F4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C39698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AD1330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F2B3AE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880DE6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2E01D4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E19D4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69F200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人大会议</w:t>
            </w:r>
          </w:p>
        </w:tc>
        <w:tc>
          <w:tcPr>
            <w:tcW w:w="926" w:type="dxa"/>
            <w:tcBorders>
              <w:top w:val="nil"/>
              <w:left w:val="nil"/>
              <w:bottom w:val="single" w:sz="4" w:space="0" w:color="auto"/>
              <w:right w:val="single" w:sz="4" w:space="0" w:color="auto"/>
            </w:tcBorders>
            <w:shd w:val="clear" w:color="auto" w:fill="auto"/>
            <w:noWrap/>
            <w:vAlign w:val="center"/>
            <w:hideMark/>
          </w:tcPr>
          <w:p w14:paraId="419D9FB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23</w:t>
            </w:r>
          </w:p>
        </w:tc>
        <w:tc>
          <w:tcPr>
            <w:tcW w:w="1509" w:type="dxa"/>
            <w:tcBorders>
              <w:top w:val="nil"/>
              <w:left w:val="nil"/>
              <w:bottom w:val="single" w:sz="4" w:space="0" w:color="auto"/>
              <w:right w:val="single" w:sz="4" w:space="0" w:color="auto"/>
            </w:tcBorders>
            <w:shd w:val="clear" w:color="auto" w:fill="auto"/>
            <w:noWrap/>
            <w:vAlign w:val="center"/>
            <w:hideMark/>
          </w:tcPr>
          <w:p w14:paraId="5705E9A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944BC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25AD4E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人大立法</w:t>
            </w:r>
          </w:p>
        </w:tc>
        <w:tc>
          <w:tcPr>
            <w:tcW w:w="926" w:type="dxa"/>
            <w:tcBorders>
              <w:top w:val="nil"/>
              <w:left w:val="nil"/>
              <w:bottom w:val="single" w:sz="4" w:space="0" w:color="auto"/>
              <w:right w:val="single" w:sz="4" w:space="0" w:color="auto"/>
            </w:tcBorders>
            <w:shd w:val="clear" w:color="auto" w:fill="auto"/>
            <w:noWrap/>
            <w:vAlign w:val="center"/>
            <w:hideMark/>
          </w:tcPr>
          <w:p w14:paraId="11A6794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A87B76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C5B8D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B2CDFB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人大监督</w:t>
            </w:r>
          </w:p>
        </w:tc>
        <w:tc>
          <w:tcPr>
            <w:tcW w:w="926" w:type="dxa"/>
            <w:tcBorders>
              <w:top w:val="nil"/>
              <w:left w:val="nil"/>
              <w:bottom w:val="single" w:sz="4" w:space="0" w:color="auto"/>
              <w:right w:val="single" w:sz="4" w:space="0" w:color="auto"/>
            </w:tcBorders>
            <w:shd w:val="clear" w:color="auto" w:fill="auto"/>
            <w:noWrap/>
            <w:vAlign w:val="center"/>
            <w:hideMark/>
          </w:tcPr>
          <w:p w14:paraId="338EA2E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20C5FD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343C7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F50BBA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人大代表</w:t>
            </w:r>
            <w:proofErr w:type="gramStart"/>
            <w:r w:rsidRPr="00D11802">
              <w:rPr>
                <w:rFonts w:ascii="宋体" w:eastAsia="宋体" w:hAnsi="宋体" w:cs="宋体" w:hint="eastAsia"/>
                <w:kern w:val="0"/>
                <w:sz w:val="22"/>
              </w:rPr>
              <w:t>履</w:t>
            </w:r>
            <w:proofErr w:type="gramEnd"/>
            <w:r w:rsidRPr="00D11802">
              <w:rPr>
                <w:rFonts w:ascii="宋体" w:eastAsia="宋体" w:hAnsi="宋体" w:cs="宋体" w:hint="eastAsia"/>
                <w:kern w:val="0"/>
                <w:sz w:val="22"/>
              </w:rPr>
              <w:t>职能力提升</w:t>
            </w:r>
          </w:p>
        </w:tc>
        <w:tc>
          <w:tcPr>
            <w:tcW w:w="926" w:type="dxa"/>
            <w:tcBorders>
              <w:top w:val="nil"/>
              <w:left w:val="nil"/>
              <w:bottom w:val="single" w:sz="4" w:space="0" w:color="auto"/>
              <w:right w:val="single" w:sz="4" w:space="0" w:color="auto"/>
            </w:tcBorders>
            <w:shd w:val="clear" w:color="auto" w:fill="auto"/>
            <w:noWrap/>
            <w:vAlign w:val="center"/>
            <w:hideMark/>
          </w:tcPr>
          <w:p w14:paraId="673B618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C18BDB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1C596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AFFEF8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代表工作</w:t>
            </w:r>
          </w:p>
        </w:tc>
        <w:tc>
          <w:tcPr>
            <w:tcW w:w="926" w:type="dxa"/>
            <w:tcBorders>
              <w:top w:val="nil"/>
              <w:left w:val="nil"/>
              <w:bottom w:val="single" w:sz="4" w:space="0" w:color="auto"/>
              <w:right w:val="single" w:sz="4" w:space="0" w:color="auto"/>
            </w:tcBorders>
            <w:shd w:val="clear" w:color="auto" w:fill="auto"/>
            <w:noWrap/>
            <w:vAlign w:val="center"/>
            <w:hideMark/>
          </w:tcPr>
          <w:p w14:paraId="5795E40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56</w:t>
            </w:r>
          </w:p>
        </w:tc>
        <w:tc>
          <w:tcPr>
            <w:tcW w:w="1509" w:type="dxa"/>
            <w:tcBorders>
              <w:top w:val="nil"/>
              <w:left w:val="nil"/>
              <w:bottom w:val="single" w:sz="4" w:space="0" w:color="auto"/>
              <w:right w:val="single" w:sz="4" w:space="0" w:color="auto"/>
            </w:tcBorders>
            <w:shd w:val="clear" w:color="auto" w:fill="auto"/>
            <w:noWrap/>
            <w:vAlign w:val="center"/>
            <w:hideMark/>
          </w:tcPr>
          <w:p w14:paraId="2C59479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3A5ED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29E8D5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人大信访工作</w:t>
            </w:r>
          </w:p>
        </w:tc>
        <w:tc>
          <w:tcPr>
            <w:tcW w:w="926" w:type="dxa"/>
            <w:tcBorders>
              <w:top w:val="nil"/>
              <w:left w:val="nil"/>
              <w:bottom w:val="single" w:sz="4" w:space="0" w:color="auto"/>
              <w:right w:val="single" w:sz="4" w:space="0" w:color="auto"/>
            </w:tcBorders>
            <w:shd w:val="clear" w:color="auto" w:fill="auto"/>
            <w:noWrap/>
            <w:vAlign w:val="center"/>
            <w:hideMark/>
          </w:tcPr>
          <w:p w14:paraId="47A078F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24CED5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66DE14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654A94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68EF06D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4E5940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9B54A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0678A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其他人大事务支出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3F40DA2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5FEF8C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BCEF33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F0C048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政协事务</w:t>
            </w:r>
          </w:p>
        </w:tc>
        <w:tc>
          <w:tcPr>
            <w:tcW w:w="926" w:type="dxa"/>
            <w:tcBorders>
              <w:top w:val="nil"/>
              <w:left w:val="nil"/>
              <w:bottom w:val="single" w:sz="4" w:space="0" w:color="auto"/>
              <w:right w:val="single" w:sz="4" w:space="0" w:color="auto"/>
            </w:tcBorders>
            <w:shd w:val="clear" w:color="auto" w:fill="auto"/>
            <w:noWrap/>
            <w:vAlign w:val="center"/>
            <w:hideMark/>
          </w:tcPr>
          <w:p w14:paraId="5B178CA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415</w:t>
            </w:r>
          </w:p>
        </w:tc>
        <w:tc>
          <w:tcPr>
            <w:tcW w:w="1509" w:type="dxa"/>
            <w:tcBorders>
              <w:top w:val="nil"/>
              <w:left w:val="nil"/>
              <w:bottom w:val="single" w:sz="4" w:space="0" w:color="auto"/>
              <w:right w:val="single" w:sz="4" w:space="0" w:color="auto"/>
            </w:tcBorders>
            <w:shd w:val="clear" w:color="auto" w:fill="auto"/>
            <w:noWrap/>
            <w:vAlign w:val="center"/>
            <w:hideMark/>
          </w:tcPr>
          <w:p w14:paraId="317BF76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F4C7B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D56A70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051B99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390</w:t>
            </w:r>
          </w:p>
        </w:tc>
        <w:tc>
          <w:tcPr>
            <w:tcW w:w="1509" w:type="dxa"/>
            <w:tcBorders>
              <w:top w:val="nil"/>
              <w:left w:val="nil"/>
              <w:bottom w:val="single" w:sz="4" w:space="0" w:color="auto"/>
              <w:right w:val="single" w:sz="4" w:space="0" w:color="auto"/>
            </w:tcBorders>
            <w:shd w:val="clear" w:color="auto" w:fill="auto"/>
            <w:noWrap/>
            <w:vAlign w:val="center"/>
            <w:hideMark/>
          </w:tcPr>
          <w:p w14:paraId="2A49A2B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07DFDD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A9E5A8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804870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0BBD24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6DE34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C805FC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33E7F98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55BFFB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4BA3C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3B3EAF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政协会议</w:t>
            </w:r>
          </w:p>
        </w:tc>
        <w:tc>
          <w:tcPr>
            <w:tcW w:w="926" w:type="dxa"/>
            <w:tcBorders>
              <w:top w:val="nil"/>
              <w:left w:val="nil"/>
              <w:bottom w:val="single" w:sz="4" w:space="0" w:color="auto"/>
              <w:right w:val="single" w:sz="4" w:space="0" w:color="auto"/>
            </w:tcBorders>
            <w:shd w:val="clear" w:color="auto" w:fill="auto"/>
            <w:noWrap/>
            <w:vAlign w:val="center"/>
            <w:hideMark/>
          </w:tcPr>
          <w:p w14:paraId="1848C71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25</w:t>
            </w:r>
          </w:p>
        </w:tc>
        <w:tc>
          <w:tcPr>
            <w:tcW w:w="1509" w:type="dxa"/>
            <w:tcBorders>
              <w:top w:val="nil"/>
              <w:left w:val="nil"/>
              <w:bottom w:val="single" w:sz="4" w:space="0" w:color="auto"/>
              <w:right w:val="single" w:sz="4" w:space="0" w:color="auto"/>
            </w:tcBorders>
            <w:shd w:val="clear" w:color="auto" w:fill="auto"/>
            <w:noWrap/>
            <w:vAlign w:val="center"/>
            <w:hideMark/>
          </w:tcPr>
          <w:p w14:paraId="3B0B79C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B24FB5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AD6027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委员视察</w:t>
            </w:r>
          </w:p>
        </w:tc>
        <w:tc>
          <w:tcPr>
            <w:tcW w:w="926" w:type="dxa"/>
            <w:tcBorders>
              <w:top w:val="nil"/>
              <w:left w:val="nil"/>
              <w:bottom w:val="single" w:sz="4" w:space="0" w:color="auto"/>
              <w:right w:val="single" w:sz="4" w:space="0" w:color="auto"/>
            </w:tcBorders>
            <w:shd w:val="clear" w:color="auto" w:fill="auto"/>
            <w:noWrap/>
            <w:vAlign w:val="center"/>
            <w:hideMark/>
          </w:tcPr>
          <w:p w14:paraId="2F2AA4B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1FEE85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5B9F9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4CC3F3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参政议政</w:t>
            </w:r>
          </w:p>
        </w:tc>
        <w:tc>
          <w:tcPr>
            <w:tcW w:w="926" w:type="dxa"/>
            <w:tcBorders>
              <w:top w:val="nil"/>
              <w:left w:val="nil"/>
              <w:bottom w:val="single" w:sz="4" w:space="0" w:color="auto"/>
              <w:right w:val="single" w:sz="4" w:space="0" w:color="auto"/>
            </w:tcBorders>
            <w:shd w:val="clear" w:color="auto" w:fill="auto"/>
            <w:noWrap/>
            <w:vAlign w:val="center"/>
            <w:hideMark/>
          </w:tcPr>
          <w:p w14:paraId="3AA1AA0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705675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28003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707771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3471AA5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7A1A44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9FB45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C9E638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其他政协事务支出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035D087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31974B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404A3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3D69DA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政府办公厅(室)及相关机构事务</w:t>
            </w:r>
          </w:p>
        </w:tc>
        <w:tc>
          <w:tcPr>
            <w:tcW w:w="926" w:type="dxa"/>
            <w:tcBorders>
              <w:top w:val="nil"/>
              <w:left w:val="nil"/>
              <w:bottom w:val="single" w:sz="4" w:space="0" w:color="auto"/>
              <w:right w:val="single" w:sz="4" w:space="0" w:color="auto"/>
            </w:tcBorders>
            <w:shd w:val="clear" w:color="auto" w:fill="auto"/>
            <w:noWrap/>
            <w:vAlign w:val="center"/>
            <w:hideMark/>
          </w:tcPr>
          <w:p w14:paraId="3B6C3D3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12857</w:t>
            </w:r>
          </w:p>
        </w:tc>
        <w:tc>
          <w:tcPr>
            <w:tcW w:w="1509" w:type="dxa"/>
            <w:tcBorders>
              <w:top w:val="nil"/>
              <w:left w:val="nil"/>
              <w:bottom w:val="single" w:sz="4" w:space="0" w:color="auto"/>
              <w:right w:val="single" w:sz="4" w:space="0" w:color="auto"/>
            </w:tcBorders>
            <w:shd w:val="clear" w:color="auto" w:fill="auto"/>
            <w:noWrap/>
            <w:vAlign w:val="center"/>
            <w:hideMark/>
          </w:tcPr>
          <w:p w14:paraId="4275E78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0D921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D6BD27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2C76A2D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9730</w:t>
            </w:r>
          </w:p>
        </w:tc>
        <w:tc>
          <w:tcPr>
            <w:tcW w:w="1509" w:type="dxa"/>
            <w:tcBorders>
              <w:top w:val="nil"/>
              <w:left w:val="nil"/>
              <w:bottom w:val="single" w:sz="4" w:space="0" w:color="auto"/>
              <w:right w:val="single" w:sz="4" w:space="0" w:color="auto"/>
            </w:tcBorders>
            <w:shd w:val="clear" w:color="auto" w:fill="auto"/>
            <w:noWrap/>
            <w:vAlign w:val="center"/>
            <w:hideMark/>
          </w:tcPr>
          <w:p w14:paraId="5E52943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A241BF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0AB7E5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E198EB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381</w:t>
            </w:r>
          </w:p>
        </w:tc>
        <w:tc>
          <w:tcPr>
            <w:tcW w:w="1509" w:type="dxa"/>
            <w:tcBorders>
              <w:top w:val="nil"/>
              <w:left w:val="nil"/>
              <w:bottom w:val="single" w:sz="4" w:space="0" w:color="auto"/>
              <w:right w:val="single" w:sz="4" w:space="0" w:color="auto"/>
            </w:tcBorders>
            <w:shd w:val="clear" w:color="auto" w:fill="auto"/>
            <w:noWrap/>
            <w:vAlign w:val="center"/>
            <w:hideMark/>
          </w:tcPr>
          <w:p w14:paraId="6585D40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C2104F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6526DA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1345C17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1227</w:t>
            </w:r>
          </w:p>
        </w:tc>
        <w:tc>
          <w:tcPr>
            <w:tcW w:w="1509" w:type="dxa"/>
            <w:tcBorders>
              <w:top w:val="nil"/>
              <w:left w:val="nil"/>
              <w:bottom w:val="single" w:sz="4" w:space="0" w:color="auto"/>
              <w:right w:val="single" w:sz="4" w:space="0" w:color="auto"/>
            </w:tcBorders>
            <w:shd w:val="clear" w:color="auto" w:fill="auto"/>
            <w:noWrap/>
            <w:vAlign w:val="center"/>
            <w:hideMark/>
          </w:tcPr>
          <w:p w14:paraId="761AC5B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42D45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9C8EDD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专项服务</w:t>
            </w:r>
          </w:p>
        </w:tc>
        <w:tc>
          <w:tcPr>
            <w:tcW w:w="926" w:type="dxa"/>
            <w:tcBorders>
              <w:top w:val="nil"/>
              <w:left w:val="nil"/>
              <w:bottom w:val="single" w:sz="4" w:space="0" w:color="auto"/>
              <w:right w:val="single" w:sz="4" w:space="0" w:color="auto"/>
            </w:tcBorders>
            <w:shd w:val="clear" w:color="auto" w:fill="auto"/>
            <w:noWrap/>
            <w:vAlign w:val="center"/>
            <w:hideMark/>
          </w:tcPr>
          <w:p w14:paraId="4C5A520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0091A4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5D9A0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6D7E0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专项业务及机关事务管理</w:t>
            </w:r>
          </w:p>
        </w:tc>
        <w:tc>
          <w:tcPr>
            <w:tcW w:w="926" w:type="dxa"/>
            <w:tcBorders>
              <w:top w:val="nil"/>
              <w:left w:val="nil"/>
              <w:bottom w:val="single" w:sz="4" w:space="0" w:color="auto"/>
              <w:right w:val="single" w:sz="4" w:space="0" w:color="auto"/>
            </w:tcBorders>
            <w:shd w:val="clear" w:color="auto" w:fill="auto"/>
            <w:noWrap/>
            <w:vAlign w:val="center"/>
            <w:hideMark/>
          </w:tcPr>
          <w:p w14:paraId="52D8B75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EFFA4A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F4CAE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1E9D65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政务公开审批</w:t>
            </w:r>
          </w:p>
        </w:tc>
        <w:tc>
          <w:tcPr>
            <w:tcW w:w="926" w:type="dxa"/>
            <w:tcBorders>
              <w:top w:val="nil"/>
              <w:left w:val="nil"/>
              <w:bottom w:val="single" w:sz="4" w:space="0" w:color="auto"/>
              <w:right w:val="single" w:sz="4" w:space="0" w:color="auto"/>
            </w:tcBorders>
            <w:shd w:val="clear" w:color="auto" w:fill="auto"/>
            <w:noWrap/>
            <w:vAlign w:val="center"/>
            <w:hideMark/>
          </w:tcPr>
          <w:p w14:paraId="32D036A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8CE3C8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7CF67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C19D5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信访事务</w:t>
            </w:r>
          </w:p>
        </w:tc>
        <w:tc>
          <w:tcPr>
            <w:tcW w:w="926" w:type="dxa"/>
            <w:tcBorders>
              <w:top w:val="nil"/>
              <w:left w:val="nil"/>
              <w:bottom w:val="single" w:sz="4" w:space="0" w:color="auto"/>
              <w:right w:val="single" w:sz="4" w:space="0" w:color="auto"/>
            </w:tcBorders>
            <w:shd w:val="clear" w:color="auto" w:fill="auto"/>
            <w:noWrap/>
            <w:vAlign w:val="center"/>
            <w:hideMark/>
          </w:tcPr>
          <w:p w14:paraId="462C861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1366</w:t>
            </w:r>
          </w:p>
        </w:tc>
        <w:tc>
          <w:tcPr>
            <w:tcW w:w="1509" w:type="dxa"/>
            <w:tcBorders>
              <w:top w:val="nil"/>
              <w:left w:val="nil"/>
              <w:bottom w:val="single" w:sz="4" w:space="0" w:color="auto"/>
              <w:right w:val="single" w:sz="4" w:space="0" w:color="auto"/>
            </w:tcBorders>
            <w:shd w:val="clear" w:color="auto" w:fill="auto"/>
            <w:noWrap/>
            <w:vAlign w:val="center"/>
            <w:hideMark/>
          </w:tcPr>
          <w:p w14:paraId="3521386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2939A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309396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参事事务</w:t>
            </w:r>
          </w:p>
        </w:tc>
        <w:tc>
          <w:tcPr>
            <w:tcW w:w="926" w:type="dxa"/>
            <w:tcBorders>
              <w:top w:val="nil"/>
              <w:left w:val="nil"/>
              <w:bottom w:val="single" w:sz="4" w:space="0" w:color="auto"/>
              <w:right w:val="single" w:sz="4" w:space="0" w:color="auto"/>
            </w:tcBorders>
            <w:shd w:val="clear" w:color="auto" w:fill="auto"/>
            <w:noWrap/>
            <w:vAlign w:val="center"/>
            <w:hideMark/>
          </w:tcPr>
          <w:p w14:paraId="63EB36D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1A4F3C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0D21A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895175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5AACC7A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1755A1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81767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8D1F27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其他政府办公厅（室）及相关机构事务支出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094EB7F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153</w:t>
            </w:r>
          </w:p>
        </w:tc>
        <w:tc>
          <w:tcPr>
            <w:tcW w:w="1509" w:type="dxa"/>
            <w:tcBorders>
              <w:top w:val="nil"/>
              <w:left w:val="nil"/>
              <w:bottom w:val="single" w:sz="4" w:space="0" w:color="auto"/>
              <w:right w:val="single" w:sz="4" w:space="0" w:color="auto"/>
            </w:tcBorders>
            <w:shd w:val="clear" w:color="auto" w:fill="auto"/>
            <w:noWrap/>
            <w:vAlign w:val="center"/>
            <w:hideMark/>
          </w:tcPr>
          <w:p w14:paraId="2BF51DB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7D2E20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2AA27D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发展与改革事务</w:t>
            </w:r>
          </w:p>
        </w:tc>
        <w:tc>
          <w:tcPr>
            <w:tcW w:w="926" w:type="dxa"/>
            <w:tcBorders>
              <w:top w:val="nil"/>
              <w:left w:val="nil"/>
              <w:bottom w:val="single" w:sz="4" w:space="0" w:color="auto"/>
              <w:right w:val="single" w:sz="4" w:space="0" w:color="auto"/>
            </w:tcBorders>
            <w:shd w:val="clear" w:color="auto" w:fill="auto"/>
            <w:noWrap/>
            <w:vAlign w:val="center"/>
            <w:hideMark/>
          </w:tcPr>
          <w:p w14:paraId="54C74BE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312</w:t>
            </w:r>
          </w:p>
        </w:tc>
        <w:tc>
          <w:tcPr>
            <w:tcW w:w="1509" w:type="dxa"/>
            <w:tcBorders>
              <w:top w:val="nil"/>
              <w:left w:val="nil"/>
              <w:bottom w:val="single" w:sz="4" w:space="0" w:color="auto"/>
              <w:right w:val="single" w:sz="4" w:space="0" w:color="auto"/>
            </w:tcBorders>
            <w:shd w:val="clear" w:color="auto" w:fill="auto"/>
            <w:noWrap/>
            <w:vAlign w:val="center"/>
            <w:hideMark/>
          </w:tcPr>
          <w:p w14:paraId="7CB8C7B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19F010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0359D2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33DBAC8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250</w:t>
            </w:r>
          </w:p>
        </w:tc>
        <w:tc>
          <w:tcPr>
            <w:tcW w:w="1509" w:type="dxa"/>
            <w:tcBorders>
              <w:top w:val="nil"/>
              <w:left w:val="nil"/>
              <w:bottom w:val="single" w:sz="4" w:space="0" w:color="auto"/>
              <w:right w:val="single" w:sz="4" w:space="0" w:color="auto"/>
            </w:tcBorders>
            <w:shd w:val="clear" w:color="auto" w:fill="auto"/>
            <w:noWrap/>
            <w:vAlign w:val="center"/>
            <w:hideMark/>
          </w:tcPr>
          <w:p w14:paraId="0D758C9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B3671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BF8302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B5C3F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41</w:t>
            </w:r>
          </w:p>
        </w:tc>
        <w:tc>
          <w:tcPr>
            <w:tcW w:w="1509" w:type="dxa"/>
            <w:tcBorders>
              <w:top w:val="nil"/>
              <w:left w:val="nil"/>
              <w:bottom w:val="single" w:sz="4" w:space="0" w:color="auto"/>
              <w:right w:val="single" w:sz="4" w:space="0" w:color="auto"/>
            </w:tcBorders>
            <w:shd w:val="clear" w:color="auto" w:fill="auto"/>
            <w:noWrap/>
            <w:vAlign w:val="center"/>
            <w:hideMark/>
          </w:tcPr>
          <w:p w14:paraId="1D03C54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99E51E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186CFB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BDAC08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2198F6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8B845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9B816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战略规划与实施</w:t>
            </w:r>
          </w:p>
        </w:tc>
        <w:tc>
          <w:tcPr>
            <w:tcW w:w="926" w:type="dxa"/>
            <w:tcBorders>
              <w:top w:val="nil"/>
              <w:left w:val="nil"/>
              <w:bottom w:val="single" w:sz="4" w:space="0" w:color="auto"/>
              <w:right w:val="single" w:sz="4" w:space="0" w:color="auto"/>
            </w:tcBorders>
            <w:shd w:val="clear" w:color="auto" w:fill="auto"/>
            <w:noWrap/>
            <w:vAlign w:val="center"/>
            <w:hideMark/>
          </w:tcPr>
          <w:p w14:paraId="4637BCB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34EFEA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7E1825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B61B2C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日常经济运行调节</w:t>
            </w:r>
          </w:p>
        </w:tc>
        <w:tc>
          <w:tcPr>
            <w:tcW w:w="926" w:type="dxa"/>
            <w:tcBorders>
              <w:top w:val="nil"/>
              <w:left w:val="nil"/>
              <w:bottom w:val="single" w:sz="4" w:space="0" w:color="auto"/>
              <w:right w:val="single" w:sz="4" w:space="0" w:color="auto"/>
            </w:tcBorders>
            <w:shd w:val="clear" w:color="auto" w:fill="auto"/>
            <w:noWrap/>
            <w:vAlign w:val="center"/>
            <w:hideMark/>
          </w:tcPr>
          <w:p w14:paraId="7E13A78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30F955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E9829A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15181D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社会事业发展规划</w:t>
            </w:r>
          </w:p>
        </w:tc>
        <w:tc>
          <w:tcPr>
            <w:tcW w:w="926" w:type="dxa"/>
            <w:tcBorders>
              <w:top w:val="nil"/>
              <w:left w:val="nil"/>
              <w:bottom w:val="single" w:sz="4" w:space="0" w:color="auto"/>
              <w:right w:val="single" w:sz="4" w:space="0" w:color="auto"/>
            </w:tcBorders>
            <w:shd w:val="clear" w:color="auto" w:fill="auto"/>
            <w:noWrap/>
            <w:vAlign w:val="center"/>
            <w:hideMark/>
          </w:tcPr>
          <w:p w14:paraId="6EEE1CB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FCFB67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994CC7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E83DD5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经济体制改革研究</w:t>
            </w:r>
          </w:p>
        </w:tc>
        <w:tc>
          <w:tcPr>
            <w:tcW w:w="926" w:type="dxa"/>
            <w:tcBorders>
              <w:top w:val="nil"/>
              <w:left w:val="nil"/>
              <w:bottom w:val="single" w:sz="4" w:space="0" w:color="auto"/>
              <w:right w:val="single" w:sz="4" w:space="0" w:color="auto"/>
            </w:tcBorders>
            <w:shd w:val="clear" w:color="auto" w:fill="auto"/>
            <w:noWrap/>
            <w:vAlign w:val="center"/>
            <w:hideMark/>
          </w:tcPr>
          <w:p w14:paraId="33D01AD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1A3879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A516AD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C750F0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物价管理</w:t>
            </w:r>
          </w:p>
        </w:tc>
        <w:tc>
          <w:tcPr>
            <w:tcW w:w="926" w:type="dxa"/>
            <w:tcBorders>
              <w:top w:val="nil"/>
              <w:left w:val="nil"/>
              <w:bottom w:val="single" w:sz="4" w:space="0" w:color="auto"/>
              <w:right w:val="single" w:sz="4" w:space="0" w:color="auto"/>
            </w:tcBorders>
            <w:shd w:val="clear" w:color="auto" w:fill="auto"/>
            <w:noWrap/>
            <w:vAlign w:val="center"/>
            <w:hideMark/>
          </w:tcPr>
          <w:p w14:paraId="21CE6DE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w:t>
            </w:r>
          </w:p>
        </w:tc>
        <w:tc>
          <w:tcPr>
            <w:tcW w:w="1509" w:type="dxa"/>
            <w:tcBorders>
              <w:top w:val="nil"/>
              <w:left w:val="nil"/>
              <w:bottom w:val="single" w:sz="4" w:space="0" w:color="auto"/>
              <w:right w:val="single" w:sz="4" w:space="0" w:color="auto"/>
            </w:tcBorders>
            <w:shd w:val="clear" w:color="auto" w:fill="auto"/>
            <w:noWrap/>
            <w:vAlign w:val="center"/>
            <w:hideMark/>
          </w:tcPr>
          <w:p w14:paraId="075B72D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B9189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07D621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652838C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318491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63F52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8F1A19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其他发展与改革事务支出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38D0E8E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20</w:t>
            </w:r>
          </w:p>
        </w:tc>
        <w:tc>
          <w:tcPr>
            <w:tcW w:w="1509" w:type="dxa"/>
            <w:tcBorders>
              <w:top w:val="nil"/>
              <w:left w:val="nil"/>
              <w:bottom w:val="single" w:sz="4" w:space="0" w:color="auto"/>
              <w:right w:val="single" w:sz="4" w:space="0" w:color="auto"/>
            </w:tcBorders>
            <w:shd w:val="clear" w:color="auto" w:fill="auto"/>
            <w:noWrap/>
            <w:vAlign w:val="center"/>
            <w:hideMark/>
          </w:tcPr>
          <w:p w14:paraId="4184F2D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FDFA4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9C16A2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统计信息事务</w:t>
            </w:r>
          </w:p>
        </w:tc>
        <w:tc>
          <w:tcPr>
            <w:tcW w:w="926" w:type="dxa"/>
            <w:tcBorders>
              <w:top w:val="nil"/>
              <w:left w:val="nil"/>
              <w:bottom w:val="single" w:sz="4" w:space="0" w:color="auto"/>
              <w:right w:val="single" w:sz="4" w:space="0" w:color="auto"/>
            </w:tcBorders>
            <w:shd w:val="clear" w:color="auto" w:fill="auto"/>
            <w:noWrap/>
            <w:vAlign w:val="center"/>
            <w:hideMark/>
          </w:tcPr>
          <w:p w14:paraId="7C11695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181</w:t>
            </w:r>
          </w:p>
        </w:tc>
        <w:tc>
          <w:tcPr>
            <w:tcW w:w="1509" w:type="dxa"/>
            <w:tcBorders>
              <w:top w:val="nil"/>
              <w:left w:val="nil"/>
              <w:bottom w:val="single" w:sz="4" w:space="0" w:color="auto"/>
              <w:right w:val="single" w:sz="4" w:space="0" w:color="auto"/>
            </w:tcBorders>
            <w:shd w:val="clear" w:color="auto" w:fill="auto"/>
            <w:noWrap/>
            <w:vAlign w:val="center"/>
            <w:hideMark/>
          </w:tcPr>
          <w:p w14:paraId="4302803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44320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7773B0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4204F1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181</w:t>
            </w:r>
          </w:p>
        </w:tc>
        <w:tc>
          <w:tcPr>
            <w:tcW w:w="1509" w:type="dxa"/>
            <w:tcBorders>
              <w:top w:val="nil"/>
              <w:left w:val="nil"/>
              <w:bottom w:val="single" w:sz="4" w:space="0" w:color="auto"/>
              <w:right w:val="single" w:sz="4" w:space="0" w:color="auto"/>
            </w:tcBorders>
            <w:shd w:val="clear" w:color="auto" w:fill="auto"/>
            <w:noWrap/>
            <w:vAlign w:val="center"/>
            <w:hideMark/>
          </w:tcPr>
          <w:p w14:paraId="7686ED2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C2420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03F258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190A69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5536E7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D58CE8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36C864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756802F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245DDC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F3A2E9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2F767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信息事务</w:t>
            </w:r>
          </w:p>
        </w:tc>
        <w:tc>
          <w:tcPr>
            <w:tcW w:w="926" w:type="dxa"/>
            <w:tcBorders>
              <w:top w:val="nil"/>
              <w:left w:val="nil"/>
              <w:bottom w:val="single" w:sz="4" w:space="0" w:color="auto"/>
              <w:right w:val="single" w:sz="4" w:space="0" w:color="auto"/>
            </w:tcBorders>
            <w:shd w:val="clear" w:color="auto" w:fill="auto"/>
            <w:noWrap/>
            <w:vAlign w:val="center"/>
            <w:hideMark/>
          </w:tcPr>
          <w:p w14:paraId="384BB47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B57B7F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FAC56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619395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专项统计业务</w:t>
            </w:r>
          </w:p>
        </w:tc>
        <w:tc>
          <w:tcPr>
            <w:tcW w:w="926" w:type="dxa"/>
            <w:tcBorders>
              <w:top w:val="nil"/>
              <w:left w:val="nil"/>
              <w:bottom w:val="single" w:sz="4" w:space="0" w:color="auto"/>
              <w:right w:val="single" w:sz="4" w:space="0" w:color="auto"/>
            </w:tcBorders>
            <w:shd w:val="clear" w:color="auto" w:fill="auto"/>
            <w:noWrap/>
            <w:vAlign w:val="center"/>
            <w:hideMark/>
          </w:tcPr>
          <w:p w14:paraId="40BA396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338895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5D283F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173A34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统计管理</w:t>
            </w:r>
          </w:p>
        </w:tc>
        <w:tc>
          <w:tcPr>
            <w:tcW w:w="926" w:type="dxa"/>
            <w:tcBorders>
              <w:top w:val="nil"/>
              <w:left w:val="nil"/>
              <w:bottom w:val="single" w:sz="4" w:space="0" w:color="auto"/>
              <w:right w:val="single" w:sz="4" w:space="0" w:color="auto"/>
            </w:tcBorders>
            <w:shd w:val="clear" w:color="auto" w:fill="auto"/>
            <w:noWrap/>
            <w:vAlign w:val="center"/>
            <w:hideMark/>
          </w:tcPr>
          <w:p w14:paraId="3C4B06A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54AE8D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EE656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81CDBF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专项普查活动</w:t>
            </w:r>
          </w:p>
        </w:tc>
        <w:tc>
          <w:tcPr>
            <w:tcW w:w="926" w:type="dxa"/>
            <w:tcBorders>
              <w:top w:val="nil"/>
              <w:left w:val="nil"/>
              <w:bottom w:val="single" w:sz="4" w:space="0" w:color="auto"/>
              <w:right w:val="single" w:sz="4" w:space="0" w:color="auto"/>
            </w:tcBorders>
            <w:shd w:val="clear" w:color="auto" w:fill="auto"/>
            <w:noWrap/>
            <w:vAlign w:val="center"/>
            <w:hideMark/>
          </w:tcPr>
          <w:p w14:paraId="462E7E2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0AA4A3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D1553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7B5854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统计抽样调查</w:t>
            </w:r>
          </w:p>
        </w:tc>
        <w:tc>
          <w:tcPr>
            <w:tcW w:w="926" w:type="dxa"/>
            <w:tcBorders>
              <w:top w:val="nil"/>
              <w:left w:val="nil"/>
              <w:bottom w:val="single" w:sz="4" w:space="0" w:color="auto"/>
              <w:right w:val="single" w:sz="4" w:space="0" w:color="auto"/>
            </w:tcBorders>
            <w:shd w:val="clear" w:color="auto" w:fill="auto"/>
            <w:noWrap/>
            <w:vAlign w:val="center"/>
            <w:hideMark/>
          </w:tcPr>
          <w:p w14:paraId="29C5C34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2E04C0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8A4EE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6BFD9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28FC0EB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8CC955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E5C6F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4012AA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其他统计信息事务支出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4BCD96B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91AD83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F4766B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B0EDDC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财政事务</w:t>
            </w:r>
          </w:p>
        </w:tc>
        <w:tc>
          <w:tcPr>
            <w:tcW w:w="926" w:type="dxa"/>
            <w:tcBorders>
              <w:top w:val="nil"/>
              <w:left w:val="nil"/>
              <w:bottom w:val="single" w:sz="4" w:space="0" w:color="auto"/>
              <w:right w:val="single" w:sz="4" w:space="0" w:color="auto"/>
            </w:tcBorders>
            <w:shd w:val="clear" w:color="auto" w:fill="auto"/>
            <w:noWrap/>
            <w:vAlign w:val="center"/>
            <w:hideMark/>
          </w:tcPr>
          <w:p w14:paraId="645EF24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1246</w:t>
            </w:r>
          </w:p>
        </w:tc>
        <w:tc>
          <w:tcPr>
            <w:tcW w:w="1509" w:type="dxa"/>
            <w:tcBorders>
              <w:top w:val="nil"/>
              <w:left w:val="nil"/>
              <w:bottom w:val="single" w:sz="4" w:space="0" w:color="auto"/>
              <w:right w:val="single" w:sz="4" w:space="0" w:color="auto"/>
            </w:tcBorders>
            <w:shd w:val="clear" w:color="auto" w:fill="auto"/>
            <w:noWrap/>
            <w:vAlign w:val="center"/>
            <w:hideMark/>
          </w:tcPr>
          <w:p w14:paraId="2981AFF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66E67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13CAD9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2FDB259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437</w:t>
            </w:r>
          </w:p>
        </w:tc>
        <w:tc>
          <w:tcPr>
            <w:tcW w:w="1509" w:type="dxa"/>
            <w:tcBorders>
              <w:top w:val="nil"/>
              <w:left w:val="nil"/>
              <w:bottom w:val="single" w:sz="4" w:space="0" w:color="auto"/>
              <w:right w:val="single" w:sz="4" w:space="0" w:color="auto"/>
            </w:tcBorders>
            <w:shd w:val="clear" w:color="auto" w:fill="auto"/>
            <w:noWrap/>
            <w:vAlign w:val="center"/>
            <w:hideMark/>
          </w:tcPr>
          <w:p w14:paraId="053DAEC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FF660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8A4BC8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2E1313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85</w:t>
            </w:r>
          </w:p>
        </w:tc>
        <w:tc>
          <w:tcPr>
            <w:tcW w:w="1509" w:type="dxa"/>
            <w:tcBorders>
              <w:top w:val="nil"/>
              <w:left w:val="nil"/>
              <w:bottom w:val="single" w:sz="4" w:space="0" w:color="auto"/>
              <w:right w:val="single" w:sz="4" w:space="0" w:color="auto"/>
            </w:tcBorders>
            <w:shd w:val="clear" w:color="auto" w:fill="auto"/>
            <w:noWrap/>
            <w:vAlign w:val="center"/>
            <w:hideMark/>
          </w:tcPr>
          <w:p w14:paraId="442A620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AB6AD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8F92EC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3A851A4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F4F062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63393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C2DC8A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预算改革业务</w:t>
            </w:r>
          </w:p>
        </w:tc>
        <w:tc>
          <w:tcPr>
            <w:tcW w:w="926" w:type="dxa"/>
            <w:tcBorders>
              <w:top w:val="nil"/>
              <w:left w:val="nil"/>
              <w:bottom w:val="single" w:sz="4" w:space="0" w:color="auto"/>
              <w:right w:val="single" w:sz="4" w:space="0" w:color="auto"/>
            </w:tcBorders>
            <w:shd w:val="clear" w:color="auto" w:fill="auto"/>
            <w:noWrap/>
            <w:vAlign w:val="center"/>
            <w:hideMark/>
          </w:tcPr>
          <w:p w14:paraId="5377FB7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CF62E8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B4A69E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8970D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财政国库业务</w:t>
            </w:r>
          </w:p>
        </w:tc>
        <w:tc>
          <w:tcPr>
            <w:tcW w:w="926" w:type="dxa"/>
            <w:tcBorders>
              <w:top w:val="nil"/>
              <w:left w:val="nil"/>
              <w:bottom w:val="single" w:sz="4" w:space="0" w:color="auto"/>
              <w:right w:val="single" w:sz="4" w:space="0" w:color="auto"/>
            </w:tcBorders>
            <w:shd w:val="clear" w:color="auto" w:fill="auto"/>
            <w:noWrap/>
            <w:vAlign w:val="center"/>
            <w:hideMark/>
          </w:tcPr>
          <w:p w14:paraId="15E196D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189</w:t>
            </w:r>
          </w:p>
        </w:tc>
        <w:tc>
          <w:tcPr>
            <w:tcW w:w="1509" w:type="dxa"/>
            <w:tcBorders>
              <w:top w:val="nil"/>
              <w:left w:val="nil"/>
              <w:bottom w:val="single" w:sz="4" w:space="0" w:color="auto"/>
              <w:right w:val="single" w:sz="4" w:space="0" w:color="auto"/>
            </w:tcBorders>
            <w:shd w:val="clear" w:color="auto" w:fill="auto"/>
            <w:noWrap/>
            <w:vAlign w:val="center"/>
            <w:hideMark/>
          </w:tcPr>
          <w:p w14:paraId="0A65B7D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ACB94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0CCAE1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财政监察</w:t>
            </w:r>
          </w:p>
        </w:tc>
        <w:tc>
          <w:tcPr>
            <w:tcW w:w="926" w:type="dxa"/>
            <w:tcBorders>
              <w:top w:val="nil"/>
              <w:left w:val="nil"/>
              <w:bottom w:val="single" w:sz="4" w:space="0" w:color="auto"/>
              <w:right w:val="single" w:sz="4" w:space="0" w:color="auto"/>
            </w:tcBorders>
            <w:shd w:val="clear" w:color="auto" w:fill="auto"/>
            <w:noWrap/>
            <w:vAlign w:val="center"/>
            <w:hideMark/>
          </w:tcPr>
          <w:p w14:paraId="77404C3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8B82D3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A46A0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94DC31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57416C4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3E4628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445492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D843CA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财政委托业务支出</w:t>
            </w:r>
          </w:p>
        </w:tc>
        <w:tc>
          <w:tcPr>
            <w:tcW w:w="926" w:type="dxa"/>
            <w:tcBorders>
              <w:top w:val="nil"/>
              <w:left w:val="nil"/>
              <w:bottom w:val="single" w:sz="4" w:space="0" w:color="auto"/>
              <w:right w:val="single" w:sz="4" w:space="0" w:color="auto"/>
            </w:tcBorders>
            <w:shd w:val="clear" w:color="auto" w:fill="auto"/>
            <w:noWrap/>
            <w:vAlign w:val="center"/>
            <w:hideMark/>
          </w:tcPr>
          <w:p w14:paraId="751694D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535</w:t>
            </w:r>
          </w:p>
        </w:tc>
        <w:tc>
          <w:tcPr>
            <w:tcW w:w="1509" w:type="dxa"/>
            <w:tcBorders>
              <w:top w:val="nil"/>
              <w:left w:val="nil"/>
              <w:bottom w:val="single" w:sz="4" w:space="0" w:color="auto"/>
              <w:right w:val="single" w:sz="4" w:space="0" w:color="auto"/>
            </w:tcBorders>
            <w:shd w:val="clear" w:color="auto" w:fill="auto"/>
            <w:noWrap/>
            <w:vAlign w:val="center"/>
            <w:hideMark/>
          </w:tcPr>
          <w:p w14:paraId="7E5A2B8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E33F8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113B53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7C1C796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B69CCD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71875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D08CA2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其他财政事务支出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4540F9A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8B6B60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7D135E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2616D1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税收事务</w:t>
            </w:r>
          </w:p>
        </w:tc>
        <w:tc>
          <w:tcPr>
            <w:tcW w:w="926" w:type="dxa"/>
            <w:tcBorders>
              <w:top w:val="nil"/>
              <w:left w:val="nil"/>
              <w:bottom w:val="single" w:sz="4" w:space="0" w:color="auto"/>
              <w:right w:val="single" w:sz="4" w:space="0" w:color="auto"/>
            </w:tcBorders>
            <w:shd w:val="clear" w:color="auto" w:fill="auto"/>
            <w:noWrap/>
            <w:vAlign w:val="center"/>
            <w:hideMark/>
          </w:tcPr>
          <w:p w14:paraId="7EA3FC4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3006</w:t>
            </w:r>
          </w:p>
        </w:tc>
        <w:tc>
          <w:tcPr>
            <w:tcW w:w="1509" w:type="dxa"/>
            <w:tcBorders>
              <w:top w:val="nil"/>
              <w:left w:val="nil"/>
              <w:bottom w:val="single" w:sz="4" w:space="0" w:color="auto"/>
              <w:right w:val="single" w:sz="4" w:space="0" w:color="auto"/>
            </w:tcBorders>
            <w:shd w:val="clear" w:color="auto" w:fill="auto"/>
            <w:noWrap/>
            <w:vAlign w:val="center"/>
            <w:hideMark/>
          </w:tcPr>
          <w:p w14:paraId="7412FF1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5CB310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00EA8D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D6F9DC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3006</w:t>
            </w:r>
          </w:p>
        </w:tc>
        <w:tc>
          <w:tcPr>
            <w:tcW w:w="1509" w:type="dxa"/>
            <w:tcBorders>
              <w:top w:val="nil"/>
              <w:left w:val="nil"/>
              <w:bottom w:val="single" w:sz="4" w:space="0" w:color="auto"/>
              <w:right w:val="single" w:sz="4" w:space="0" w:color="auto"/>
            </w:tcBorders>
            <w:shd w:val="clear" w:color="auto" w:fill="auto"/>
            <w:noWrap/>
            <w:vAlign w:val="center"/>
            <w:hideMark/>
          </w:tcPr>
          <w:p w14:paraId="1E0520E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4470F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F25AD5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0377D8D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7C6A21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9949A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EADB6A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945DE9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87A303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2116B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DABA66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0D1B4DE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B886F4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038A0C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C72098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税收业务</w:t>
            </w:r>
          </w:p>
        </w:tc>
        <w:tc>
          <w:tcPr>
            <w:tcW w:w="926" w:type="dxa"/>
            <w:tcBorders>
              <w:top w:val="nil"/>
              <w:left w:val="nil"/>
              <w:bottom w:val="single" w:sz="4" w:space="0" w:color="auto"/>
              <w:right w:val="single" w:sz="4" w:space="0" w:color="auto"/>
            </w:tcBorders>
            <w:shd w:val="clear" w:color="auto" w:fill="auto"/>
            <w:noWrap/>
            <w:vAlign w:val="center"/>
            <w:hideMark/>
          </w:tcPr>
          <w:p w14:paraId="4DE47B2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1554B5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8EB40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77CA70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7421260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6BD2DB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1DBC0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79DF48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其他税收事务支出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51BB5D9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C01AB8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DA89D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AC205B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审计事务</w:t>
            </w:r>
          </w:p>
        </w:tc>
        <w:tc>
          <w:tcPr>
            <w:tcW w:w="926" w:type="dxa"/>
            <w:tcBorders>
              <w:top w:val="nil"/>
              <w:left w:val="nil"/>
              <w:bottom w:val="single" w:sz="4" w:space="0" w:color="auto"/>
              <w:right w:val="single" w:sz="4" w:space="0" w:color="auto"/>
            </w:tcBorders>
            <w:shd w:val="clear" w:color="auto" w:fill="auto"/>
            <w:noWrap/>
            <w:vAlign w:val="center"/>
            <w:hideMark/>
          </w:tcPr>
          <w:p w14:paraId="2061524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279</w:t>
            </w:r>
          </w:p>
        </w:tc>
        <w:tc>
          <w:tcPr>
            <w:tcW w:w="1509" w:type="dxa"/>
            <w:tcBorders>
              <w:top w:val="nil"/>
              <w:left w:val="nil"/>
              <w:bottom w:val="single" w:sz="4" w:space="0" w:color="auto"/>
              <w:right w:val="single" w:sz="4" w:space="0" w:color="auto"/>
            </w:tcBorders>
            <w:shd w:val="clear" w:color="auto" w:fill="auto"/>
            <w:noWrap/>
            <w:vAlign w:val="center"/>
            <w:hideMark/>
          </w:tcPr>
          <w:p w14:paraId="509D8A9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C5D90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8E5CAE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32A6C23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137</w:t>
            </w:r>
          </w:p>
        </w:tc>
        <w:tc>
          <w:tcPr>
            <w:tcW w:w="1509" w:type="dxa"/>
            <w:tcBorders>
              <w:top w:val="nil"/>
              <w:left w:val="nil"/>
              <w:bottom w:val="single" w:sz="4" w:space="0" w:color="auto"/>
              <w:right w:val="single" w:sz="4" w:space="0" w:color="auto"/>
            </w:tcBorders>
            <w:shd w:val="clear" w:color="auto" w:fill="auto"/>
            <w:noWrap/>
            <w:vAlign w:val="center"/>
            <w:hideMark/>
          </w:tcPr>
          <w:p w14:paraId="427467F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302B2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F23E15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4E89CEB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140</w:t>
            </w:r>
          </w:p>
        </w:tc>
        <w:tc>
          <w:tcPr>
            <w:tcW w:w="1509" w:type="dxa"/>
            <w:tcBorders>
              <w:top w:val="nil"/>
              <w:left w:val="nil"/>
              <w:bottom w:val="single" w:sz="4" w:space="0" w:color="auto"/>
              <w:right w:val="single" w:sz="4" w:space="0" w:color="auto"/>
            </w:tcBorders>
            <w:shd w:val="clear" w:color="auto" w:fill="auto"/>
            <w:noWrap/>
            <w:vAlign w:val="center"/>
            <w:hideMark/>
          </w:tcPr>
          <w:p w14:paraId="17CBBD7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69EF4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8F5A9A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237B389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9363A5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ABA670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B0C78E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审计业务</w:t>
            </w:r>
          </w:p>
        </w:tc>
        <w:tc>
          <w:tcPr>
            <w:tcW w:w="926" w:type="dxa"/>
            <w:tcBorders>
              <w:top w:val="nil"/>
              <w:left w:val="nil"/>
              <w:bottom w:val="single" w:sz="4" w:space="0" w:color="auto"/>
              <w:right w:val="single" w:sz="4" w:space="0" w:color="auto"/>
            </w:tcBorders>
            <w:shd w:val="clear" w:color="auto" w:fill="auto"/>
            <w:noWrap/>
            <w:vAlign w:val="center"/>
            <w:hideMark/>
          </w:tcPr>
          <w:p w14:paraId="68877CD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0CD9AD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A0131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C0E419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审计管理</w:t>
            </w:r>
          </w:p>
        </w:tc>
        <w:tc>
          <w:tcPr>
            <w:tcW w:w="926" w:type="dxa"/>
            <w:tcBorders>
              <w:top w:val="nil"/>
              <w:left w:val="nil"/>
              <w:bottom w:val="single" w:sz="4" w:space="0" w:color="auto"/>
              <w:right w:val="single" w:sz="4" w:space="0" w:color="auto"/>
            </w:tcBorders>
            <w:shd w:val="clear" w:color="auto" w:fill="auto"/>
            <w:noWrap/>
            <w:vAlign w:val="center"/>
            <w:hideMark/>
          </w:tcPr>
          <w:p w14:paraId="09F8235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F708B6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3B003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708D65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2914571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C5D2AA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4C8F9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B84483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6CD3917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B81600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52BFC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D2D07B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其他审计事务支出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438DE78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5F6E24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BD89E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093881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海关事务</w:t>
            </w:r>
          </w:p>
        </w:tc>
        <w:tc>
          <w:tcPr>
            <w:tcW w:w="926" w:type="dxa"/>
            <w:tcBorders>
              <w:top w:val="nil"/>
              <w:left w:val="nil"/>
              <w:bottom w:val="single" w:sz="4" w:space="0" w:color="auto"/>
              <w:right w:val="single" w:sz="4" w:space="0" w:color="auto"/>
            </w:tcBorders>
            <w:shd w:val="clear" w:color="auto" w:fill="auto"/>
            <w:noWrap/>
            <w:vAlign w:val="center"/>
            <w:hideMark/>
          </w:tcPr>
          <w:p w14:paraId="06D9861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1F9299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D69B1C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85F588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3CD3FA1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B2D8C3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11838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AD5691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582E979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E7A40B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214D4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1F06E3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FC23F4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A036AB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1F53A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89ED7D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缉私办案</w:t>
            </w:r>
          </w:p>
        </w:tc>
        <w:tc>
          <w:tcPr>
            <w:tcW w:w="926" w:type="dxa"/>
            <w:tcBorders>
              <w:top w:val="nil"/>
              <w:left w:val="nil"/>
              <w:bottom w:val="single" w:sz="4" w:space="0" w:color="auto"/>
              <w:right w:val="single" w:sz="4" w:space="0" w:color="auto"/>
            </w:tcBorders>
            <w:shd w:val="clear" w:color="auto" w:fill="auto"/>
            <w:noWrap/>
            <w:vAlign w:val="center"/>
            <w:hideMark/>
          </w:tcPr>
          <w:p w14:paraId="00CA2EC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771C85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F931E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3D7F1E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口岸管理</w:t>
            </w:r>
          </w:p>
        </w:tc>
        <w:tc>
          <w:tcPr>
            <w:tcW w:w="926" w:type="dxa"/>
            <w:tcBorders>
              <w:top w:val="nil"/>
              <w:left w:val="nil"/>
              <w:bottom w:val="single" w:sz="4" w:space="0" w:color="auto"/>
              <w:right w:val="single" w:sz="4" w:space="0" w:color="auto"/>
            </w:tcBorders>
            <w:shd w:val="clear" w:color="auto" w:fill="auto"/>
            <w:noWrap/>
            <w:vAlign w:val="center"/>
            <w:hideMark/>
          </w:tcPr>
          <w:p w14:paraId="7E67D70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0B1E70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C3FB1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9FBC7C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0B2BEFF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FA0B17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0CE9B9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3838BC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海关关务</w:t>
            </w:r>
          </w:p>
        </w:tc>
        <w:tc>
          <w:tcPr>
            <w:tcW w:w="926" w:type="dxa"/>
            <w:tcBorders>
              <w:top w:val="nil"/>
              <w:left w:val="nil"/>
              <w:bottom w:val="single" w:sz="4" w:space="0" w:color="auto"/>
              <w:right w:val="single" w:sz="4" w:space="0" w:color="auto"/>
            </w:tcBorders>
            <w:shd w:val="clear" w:color="auto" w:fill="auto"/>
            <w:noWrap/>
            <w:vAlign w:val="center"/>
            <w:hideMark/>
          </w:tcPr>
          <w:p w14:paraId="1896FC0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34FA08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2E709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134829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关税征管</w:t>
            </w:r>
          </w:p>
        </w:tc>
        <w:tc>
          <w:tcPr>
            <w:tcW w:w="926" w:type="dxa"/>
            <w:tcBorders>
              <w:top w:val="nil"/>
              <w:left w:val="nil"/>
              <w:bottom w:val="single" w:sz="4" w:space="0" w:color="auto"/>
              <w:right w:val="single" w:sz="4" w:space="0" w:color="auto"/>
            </w:tcBorders>
            <w:shd w:val="clear" w:color="auto" w:fill="auto"/>
            <w:noWrap/>
            <w:vAlign w:val="center"/>
            <w:hideMark/>
          </w:tcPr>
          <w:p w14:paraId="7683C42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8092DC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2D949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7A1C19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海关监管</w:t>
            </w:r>
          </w:p>
        </w:tc>
        <w:tc>
          <w:tcPr>
            <w:tcW w:w="926" w:type="dxa"/>
            <w:tcBorders>
              <w:top w:val="nil"/>
              <w:left w:val="nil"/>
              <w:bottom w:val="single" w:sz="4" w:space="0" w:color="auto"/>
              <w:right w:val="single" w:sz="4" w:space="0" w:color="auto"/>
            </w:tcBorders>
            <w:shd w:val="clear" w:color="auto" w:fill="auto"/>
            <w:noWrap/>
            <w:vAlign w:val="center"/>
            <w:hideMark/>
          </w:tcPr>
          <w:p w14:paraId="538BD5C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695280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181E8E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6AA755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检验检疫</w:t>
            </w:r>
          </w:p>
        </w:tc>
        <w:tc>
          <w:tcPr>
            <w:tcW w:w="926" w:type="dxa"/>
            <w:tcBorders>
              <w:top w:val="nil"/>
              <w:left w:val="nil"/>
              <w:bottom w:val="single" w:sz="4" w:space="0" w:color="auto"/>
              <w:right w:val="single" w:sz="4" w:space="0" w:color="auto"/>
            </w:tcBorders>
            <w:shd w:val="clear" w:color="auto" w:fill="auto"/>
            <w:noWrap/>
            <w:vAlign w:val="center"/>
            <w:hideMark/>
          </w:tcPr>
          <w:p w14:paraId="6463860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91ABAE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9E3ACF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FD0680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19333E9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DF4F83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B88C95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E6EC4F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其他海关事务支出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0A87E82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AE26D5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4A19D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9A1E82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纪检监察事务</w:t>
            </w:r>
          </w:p>
        </w:tc>
        <w:tc>
          <w:tcPr>
            <w:tcW w:w="926" w:type="dxa"/>
            <w:tcBorders>
              <w:top w:val="nil"/>
              <w:left w:val="nil"/>
              <w:bottom w:val="single" w:sz="4" w:space="0" w:color="auto"/>
              <w:right w:val="single" w:sz="4" w:space="0" w:color="auto"/>
            </w:tcBorders>
            <w:shd w:val="clear" w:color="auto" w:fill="auto"/>
            <w:noWrap/>
            <w:vAlign w:val="center"/>
            <w:hideMark/>
          </w:tcPr>
          <w:p w14:paraId="6354D5B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2028</w:t>
            </w:r>
          </w:p>
        </w:tc>
        <w:tc>
          <w:tcPr>
            <w:tcW w:w="1509" w:type="dxa"/>
            <w:tcBorders>
              <w:top w:val="nil"/>
              <w:left w:val="nil"/>
              <w:bottom w:val="single" w:sz="4" w:space="0" w:color="auto"/>
              <w:right w:val="single" w:sz="4" w:space="0" w:color="auto"/>
            </w:tcBorders>
            <w:shd w:val="clear" w:color="auto" w:fill="auto"/>
            <w:noWrap/>
            <w:vAlign w:val="center"/>
            <w:hideMark/>
          </w:tcPr>
          <w:p w14:paraId="4896F53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DAD74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FCF402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CDCDE3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1833</w:t>
            </w:r>
          </w:p>
        </w:tc>
        <w:tc>
          <w:tcPr>
            <w:tcW w:w="1509" w:type="dxa"/>
            <w:tcBorders>
              <w:top w:val="nil"/>
              <w:left w:val="nil"/>
              <w:bottom w:val="single" w:sz="4" w:space="0" w:color="auto"/>
              <w:right w:val="single" w:sz="4" w:space="0" w:color="auto"/>
            </w:tcBorders>
            <w:shd w:val="clear" w:color="auto" w:fill="auto"/>
            <w:noWrap/>
            <w:vAlign w:val="center"/>
            <w:hideMark/>
          </w:tcPr>
          <w:p w14:paraId="20462A8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7AF019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C82D01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17696E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D8879A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8FD45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FDD9B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73AB470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CD063C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3D18E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5D185F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大案要案查处</w:t>
            </w:r>
          </w:p>
        </w:tc>
        <w:tc>
          <w:tcPr>
            <w:tcW w:w="926" w:type="dxa"/>
            <w:tcBorders>
              <w:top w:val="nil"/>
              <w:left w:val="nil"/>
              <w:bottom w:val="single" w:sz="4" w:space="0" w:color="auto"/>
              <w:right w:val="single" w:sz="4" w:space="0" w:color="auto"/>
            </w:tcBorders>
            <w:shd w:val="clear" w:color="auto" w:fill="auto"/>
            <w:noWrap/>
            <w:vAlign w:val="center"/>
            <w:hideMark/>
          </w:tcPr>
          <w:p w14:paraId="020D1A5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BB84BB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61CFE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AF11E9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派驻派出机构</w:t>
            </w:r>
          </w:p>
        </w:tc>
        <w:tc>
          <w:tcPr>
            <w:tcW w:w="926" w:type="dxa"/>
            <w:tcBorders>
              <w:top w:val="nil"/>
              <w:left w:val="nil"/>
              <w:bottom w:val="single" w:sz="4" w:space="0" w:color="auto"/>
              <w:right w:val="single" w:sz="4" w:space="0" w:color="auto"/>
            </w:tcBorders>
            <w:shd w:val="clear" w:color="auto" w:fill="auto"/>
            <w:noWrap/>
            <w:vAlign w:val="center"/>
            <w:hideMark/>
          </w:tcPr>
          <w:p w14:paraId="6F2FB4E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43C4CF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DB75F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B7112B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巡视工作</w:t>
            </w:r>
          </w:p>
        </w:tc>
        <w:tc>
          <w:tcPr>
            <w:tcW w:w="926" w:type="dxa"/>
            <w:tcBorders>
              <w:top w:val="nil"/>
              <w:left w:val="nil"/>
              <w:bottom w:val="single" w:sz="4" w:space="0" w:color="auto"/>
              <w:right w:val="single" w:sz="4" w:space="0" w:color="auto"/>
            </w:tcBorders>
            <w:shd w:val="clear" w:color="auto" w:fill="auto"/>
            <w:noWrap/>
            <w:vAlign w:val="center"/>
            <w:hideMark/>
          </w:tcPr>
          <w:p w14:paraId="0BE84C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140</w:t>
            </w:r>
          </w:p>
        </w:tc>
        <w:tc>
          <w:tcPr>
            <w:tcW w:w="1509" w:type="dxa"/>
            <w:tcBorders>
              <w:top w:val="nil"/>
              <w:left w:val="nil"/>
              <w:bottom w:val="single" w:sz="4" w:space="0" w:color="auto"/>
              <w:right w:val="single" w:sz="4" w:space="0" w:color="auto"/>
            </w:tcBorders>
            <w:shd w:val="clear" w:color="auto" w:fill="auto"/>
            <w:noWrap/>
            <w:vAlign w:val="center"/>
            <w:hideMark/>
          </w:tcPr>
          <w:p w14:paraId="69CD950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B7805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449CD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6E59396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FFD5BC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0056D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BC384B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其他纪检监察事务支出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26C724A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55</w:t>
            </w:r>
          </w:p>
        </w:tc>
        <w:tc>
          <w:tcPr>
            <w:tcW w:w="1509" w:type="dxa"/>
            <w:tcBorders>
              <w:top w:val="nil"/>
              <w:left w:val="nil"/>
              <w:bottom w:val="single" w:sz="4" w:space="0" w:color="auto"/>
              <w:right w:val="single" w:sz="4" w:space="0" w:color="auto"/>
            </w:tcBorders>
            <w:shd w:val="clear" w:color="auto" w:fill="auto"/>
            <w:noWrap/>
            <w:vAlign w:val="center"/>
            <w:hideMark/>
          </w:tcPr>
          <w:p w14:paraId="40D672D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20B76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E10E49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商贸事务</w:t>
            </w:r>
          </w:p>
        </w:tc>
        <w:tc>
          <w:tcPr>
            <w:tcW w:w="926" w:type="dxa"/>
            <w:tcBorders>
              <w:top w:val="nil"/>
              <w:left w:val="nil"/>
              <w:bottom w:val="single" w:sz="4" w:space="0" w:color="auto"/>
              <w:right w:val="single" w:sz="4" w:space="0" w:color="auto"/>
            </w:tcBorders>
            <w:shd w:val="clear" w:color="auto" w:fill="auto"/>
            <w:noWrap/>
            <w:vAlign w:val="center"/>
            <w:hideMark/>
          </w:tcPr>
          <w:p w14:paraId="191EC81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724</w:t>
            </w:r>
          </w:p>
        </w:tc>
        <w:tc>
          <w:tcPr>
            <w:tcW w:w="1509" w:type="dxa"/>
            <w:tcBorders>
              <w:top w:val="nil"/>
              <w:left w:val="nil"/>
              <w:bottom w:val="single" w:sz="4" w:space="0" w:color="auto"/>
              <w:right w:val="single" w:sz="4" w:space="0" w:color="auto"/>
            </w:tcBorders>
            <w:shd w:val="clear" w:color="auto" w:fill="auto"/>
            <w:noWrap/>
            <w:vAlign w:val="center"/>
            <w:hideMark/>
          </w:tcPr>
          <w:p w14:paraId="4CEE82E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3015A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327C77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281B5E1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160</w:t>
            </w:r>
          </w:p>
        </w:tc>
        <w:tc>
          <w:tcPr>
            <w:tcW w:w="1509" w:type="dxa"/>
            <w:tcBorders>
              <w:top w:val="nil"/>
              <w:left w:val="nil"/>
              <w:bottom w:val="single" w:sz="4" w:space="0" w:color="auto"/>
              <w:right w:val="single" w:sz="4" w:space="0" w:color="auto"/>
            </w:tcBorders>
            <w:shd w:val="clear" w:color="auto" w:fill="auto"/>
            <w:noWrap/>
            <w:vAlign w:val="center"/>
            <w:hideMark/>
          </w:tcPr>
          <w:p w14:paraId="3CF4A37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93698C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FBB601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262239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9FBBAB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59A7EB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E90012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45882BF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40BD94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ED6CB6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2FCD04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对外贸易管理</w:t>
            </w:r>
          </w:p>
        </w:tc>
        <w:tc>
          <w:tcPr>
            <w:tcW w:w="926" w:type="dxa"/>
            <w:tcBorders>
              <w:top w:val="nil"/>
              <w:left w:val="nil"/>
              <w:bottom w:val="single" w:sz="4" w:space="0" w:color="auto"/>
              <w:right w:val="single" w:sz="4" w:space="0" w:color="auto"/>
            </w:tcBorders>
            <w:shd w:val="clear" w:color="auto" w:fill="auto"/>
            <w:noWrap/>
            <w:vAlign w:val="center"/>
            <w:hideMark/>
          </w:tcPr>
          <w:p w14:paraId="27CE454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F446B5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16B3D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147519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国际经济合作</w:t>
            </w:r>
          </w:p>
        </w:tc>
        <w:tc>
          <w:tcPr>
            <w:tcW w:w="926" w:type="dxa"/>
            <w:tcBorders>
              <w:top w:val="nil"/>
              <w:left w:val="nil"/>
              <w:bottom w:val="single" w:sz="4" w:space="0" w:color="auto"/>
              <w:right w:val="single" w:sz="4" w:space="0" w:color="auto"/>
            </w:tcBorders>
            <w:shd w:val="clear" w:color="auto" w:fill="auto"/>
            <w:noWrap/>
            <w:vAlign w:val="center"/>
            <w:hideMark/>
          </w:tcPr>
          <w:p w14:paraId="6811056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0096FE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3CEC65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2FDADC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外资管理</w:t>
            </w:r>
          </w:p>
        </w:tc>
        <w:tc>
          <w:tcPr>
            <w:tcW w:w="926" w:type="dxa"/>
            <w:tcBorders>
              <w:top w:val="nil"/>
              <w:left w:val="nil"/>
              <w:bottom w:val="single" w:sz="4" w:space="0" w:color="auto"/>
              <w:right w:val="single" w:sz="4" w:space="0" w:color="auto"/>
            </w:tcBorders>
            <w:shd w:val="clear" w:color="auto" w:fill="auto"/>
            <w:noWrap/>
            <w:vAlign w:val="center"/>
            <w:hideMark/>
          </w:tcPr>
          <w:p w14:paraId="1901468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0FB4D3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EAF74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E9D009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国内贸易管理</w:t>
            </w:r>
          </w:p>
        </w:tc>
        <w:tc>
          <w:tcPr>
            <w:tcW w:w="926" w:type="dxa"/>
            <w:tcBorders>
              <w:top w:val="nil"/>
              <w:left w:val="nil"/>
              <w:bottom w:val="single" w:sz="4" w:space="0" w:color="auto"/>
              <w:right w:val="single" w:sz="4" w:space="0" w:color="auto"/>
            </w:tcBorders>
            <w:shd w:val="clear" w:color="auto" w:fill="auto"/>
            <w:noWrap/>
            <w:vAlign w:val="center"/>
            <w:hideMark/>
          </w:tcPr>
          <w:p w14:paraId="782D08D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2B8BB0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06B03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81DE1A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招商引资</w:t>
            </w:r>
          </w:p>
        </w:tc>
        <w:tc>
          <w:tcPr>
            <w:tcW w:w="926" w:type="dxa"/>
            <w:tcBorders>
              <w:top w:val="nil"/>
              <w:left w:val="nil"/>
              <w:bottom w:val="single" w:sz="4" w:space="0" w:color="auto"/>
              <w:right w:val="single" w:sz="4" w:space="0" w:color="auto"/>
            </w:tcBorders>
            <w:shd w:val="clear" w:color="auto" w:fill="auto"/>
            <w:noWrap/>
            <w:vAlign w:val="center"/>
            <w:hideMark/>
          </w:tcPr>
          <w:p w14:paraId="0D674CC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564</w:t>
            </w:r>
          </w:p>
        </w:tc>
        <w:tc>
          <w:tcPr>
            <w:tcW w:w="1509" w:type="dxa"/>
            <w:tcBorders>
              <w:top w:val="nil"/>
              <w:left w:val="nil"/>
              <w:bottom w:val="single" w:sz="4" w:space="0" w:color="auto"/>
              <w:right w:val="single" w:sz="4" w:space="0" w:color="auto"/>
            </w:tcBorders>
            <w:shd w:val="clear" w:color="auto" w:fill="auto"/>
            <w:noWrap/>
            <w:vAlign w:val="center"/>
            <w:hideMark/>
          </w:tcPr>
          <w:p w14:paraId="4EF8C76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F3B33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0A2A96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0B49F7E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FB88C8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92900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12F2A3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其他商贸事务支出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09731C4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011A92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33871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1AC126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知识产权事务</w:t>
            </w:r>
          </w:p>
        </w:tc>
        <w:tc>
          <w:tcPr>
            <w:tcW w:w="926" w:type="dxa"/>
            <w:tcBorders>
              <w:top w:val="nil"/>
              <w:left w:val="nil"/>
              <w:bottom w:val="single" w:sz="4" w:space="0" w:color="auto"/>
              <w:right w:val="single" w:sz="4" w:space="0" w:color="auto"/>
            </w:tcBorders>
            <w:shd w:val="clear" w:color="auto" w:fill="auto"/>
            <w:noWrap/>
            <w:vAlign w:val="center"/>
            <w:hideMark/>
          </w:tcPr>
          <w:p w14:paraId="7149ED7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C27494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18075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5D2EDE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77FC86C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DCABF4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4006B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2DE6F9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5A6AFB2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531A2D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DF194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F4F603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532A286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35D6B0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F4EB6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6D95B5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专利审批</w:t>
            </w:r>
          </w:p>
        </w:tc>
        <w:tc>
          <w:tcPr>
            <w:tcW w:w="926" w:type="dxa"/>
            <w:tcBorders>
              <w:top w:val="nil"/>
              <w:left w:val="nil"/>
              <w:bottom w:val="single" w:sz="4" w:space="0" w:color="auto"/>
              <w:right w:val="single" w:sz="4" w:space="0" w:color="auto"/>
            </w:tcBorders>
            <w:shd w:val="clear" w:color="auto" w:fill="auto"/>
            <w:noWrap/>
            <w:vAlign w:val="center"/>
            <w:hideMark/>
          </w:tcPr>
          <w:p w14:paraId="3B91C1F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1CB1BC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7AEDB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9F8511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知识产权战略和规划</w:t>
            </w:r>
          </w:p>
        </w:tc>
        <w:tc>
          <w:tcPr>
            <w:tcW w:w="926" w:type="dxa"/>
            <w:tcBorders>
              <w:top w:val="nil"/>
              <w:left w:val="nil"/>
              <w:bottom w:val="single" w:sz="4" w:space="0" w:color="auto"/>
              <w:right w:val="single" w:sz="4" w:space="0" w:color="auto"/>
            </w:tcBorders>
            <w:shd w:val="clear" w:color="auto" w:fill="auto"/>
            <w:noWrap/>
            <w:vAlign w:val="center"/>
            <w:hideMark/>
          </w:tcPr>
          <w:p w14:paraId="664AFA4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5704E5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22349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6FEA4E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国际合作与交流</w:t>
            </w:r>
          </w:p>
        </w:tc>
        <w:tc>
          <w:tcPr>
            <w:tcW w:w="926" w:type="dxa"/>
            <w:tcBorders>
              <w:top w:val="nil"/>
              <w:left w:val="nil"/>
              <w:bottom w:val="single" w:sz="4" w:space="0" w:color="auto"/>
              <w:right w:val="single" w:sz="4" w:space="0" w:color="auto"/>
            </w:tcBorders>
            <w:shd w:val="clear" w:color="auto" w:fill="auto"/>
            <w:noWrap/>
            <w:vAlign w:val="center"/>
            <w:hideMark/>
          </w:tcPr>
          <w:p w14:paraId="120A065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5A132A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1AD2B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F47AC7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知识产权宏观管理</w:t>
            </w:r>
          </w:p>
        </w:tc>
        <w:tc>
          <w:tcPr>
            <w:tcW w:w="926" w:type="dxa"/>
            <w:tcBorders>
              <w:top w:val="nil"/>
              <w:left w:val="nil"/>
              <w:bottom w:val="single" w:sz="4" w:space="0" w:color="auto"/>
              <w:right w:val="single" w:sz="4" w:space="0" w:color="auto"/>
            </w:tcBorders>
            <w:shd w:val="clear" w:color="auto" w:fill="auto"/>
            <w:noWrap/>
            <w:vAlign w:val="center"/>
            <w:hideMark/>
          </w:tcPr>
          <w:p w14:paraId="1BAF380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C0446B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6CE7F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F11D12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商标管理</w:t>
            </w:r>
          </w:p>
        </w:tc>
        <w:tc>
          <w:tcPr>
            <w:tcW w:w="926" w:type="dxa"/>
            <w:tcBorders>
              <w:top w:val="nil"/>
              <w:left w:val="nil"/>
              <w:bottom w:val="single" w:sz="4" w:space="0" w:color="auto"/>
              <w:right w:val="single" w:sz="4" w:space="0" w:color="auto"/>
            </w:tcBorders>
            <w:shd w:val="clear" w:color="auto" w:fill="auto"/>
            <w:noWrap/>
            <w:vAlign w:val="center"/>
            <w:hideMark/>
          </w:tcPr>
          <w:p w14:paraId="3992955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779382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CB2B4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D0B015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原产地地理标志管理</w:t>
            </w:r>
          </w:p>
        </w:tc>
        <w:tc>
          <w:tcPr>
            <w:tcW w:w="926" w:type="dxa"/>
            <w:tcBorders>
              <w:top w:val="nil"/>
              <w:left w:val="nil"/>
              <w:bottom w:val="single" w:sz="4" w:space="0" w:color="auto"/>
              <w:right w:val="single" w:sz="4" w:space="0" w:color="auto"/>
            </w:tcBorders>
            <w:shd w:val="clear" w:color="auto" w:fill="auto"/>
            <w:noWrap/>
            <w:vAlign w:val="center"/>
            <w:hideMark/>
          </w:tcPr>
          <w:p w14:paraId="6A3F129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0B8F63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FB950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748D1B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6FA2EBF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84263C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F1D69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F8FFF9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其他知识产权事务支出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724BF3A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6CE49C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83A83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2C1997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民族事务</w:t>
            </w:r>
          </w:p>
        </w:tc>
        <w:tc>
          <w:tcPr>
            <w:tcW w:w="926" w:type="dxa"/>
            <w:tcBorders>
              <w:top w:val="nil"/>
              <w:left w:val="nil"/>
              <w:bottom w:val="single" w:sz="4" w:space="0" w:color="auto"/>
              <w:right w:val="single" w:sz="4" w:space="0" w:color="auto"/>
            </w:tcBorders>
            <w:shd w:val="clear" w:color="auto" w:fill="auto"/>
            <w:noWrap/>
            <w:vAlign w:val="center"/>
            <w:hideMark/>
          </w:tcPr>
          <w:p w14:paraId="3829892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w:t>
            </w:r>
          </w:p>
        </w:tc>
        <w:tc>
          <w:tcPr>
            <w:tcW w:w="1509" w:type="dxa"/>
            <w:tcBorders>
              <w:top w:val="nil"/>
              <w:left w:val="nil"/>
              <w:bottom w:val="single" w:sz="4" w:space="0" w:color="auto"/>
              <w:right w:val="single" w:sz="4" w:space="0" w:color="auto"/>
            </w:tcBorders>
            <w:shd w:val="clear" w:color="auto" w:fill="auto"/>
            <w:noWrap/>
            <w:vAlign w:val="center"/>
            <w:hideMark/>
          </w:tcPr>
          <w:p w14:paraId="2C7F80F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D423C4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FD87AE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2EEFC99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016297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321EC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10F85D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B8FB58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w:t>
            </w:r>
          </w:p>
        </w:tc>
        <w:tc>
          <w:tcPr>
            <w:tcW w:w="1509" w:type="dxa"/>
            <w:tcBorders>
              <w:top w:val="nil"/>
              <w:left w:val="nil"/>
              <w:bottom w:val="single" w:sz="4" w:space="0" w:color="auto"/>
              <w:right w:val="single" w:sz="4" w:space="0" w:color="auto"/>
            </w:tcBorders>
            <w:shd w:val="clear" w:color="auto" w:fill="auto"/>
            <w:noWrap/>
            <w:vAlign w:val="center"/>
            <w:hideMark/>
          </w:tcPr>
          <w:p w14:paraId="4334872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8254BE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AD3FEA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1DC38C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87A553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DE3F4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9DC8FD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民族工作专项</w:t>
            </w:r>
          </w:p>
        </w:tc>
        <w:tc>
          <w:tcPr>
            <w:tcW w:w="926" w:type="dxa"/>
            <w:tcBorders>
              <w:top w:val="nil"/>
              <w:left w:val="nil"/>
              <w:bottom w:val="single" w:sz="4" w:space="0" w:color="auto"/>
              <w:right w:val="single" w:sz="4" w:space="0" w:color="auto"/>
            </w:tcBorders>
            <w:shd w:val="clear" w:color="auto" w:fill="auto"/>
            <w:noWrap/>
            <w:vAlign w:val="center"/>
            <w:hideMark/>
          </w:tcPr>
          <w:p w14:paraId="3D86FF2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EF8338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8917C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32F44B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776BEED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2B7216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D29C3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462F3D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其他民族事务支出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3331137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CC5657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18291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9C09C8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港澳台事务</w:t>
            </w:r>
          </w:p>
        </w:tc>
        <w:tc>
          <w:tcPr>
            <w:tcW w:w="926" w:type="dxa"/>
            <w:tcBorders>
              <w:top w:val="nil"/>
              <w:left w:val="nil"/>
              <w:bottom w:val="single" w:sz="4" w:space="0" w:color="auto"/>
              <w:right w:val="single" w:sz="4" w:space="0" w:color="auto"/>
            </w:tcBorders>
            <w:shd w:val="clear" w:color="auto" w:fill="auto"/>
            <w:noWrap/>
            <w:vAlign w:val="center"/>
            <w:hideMark/>
          </w:tcPr>
          <w:p w14:paraId="0D412AF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819928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2E894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1EDAA4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5AA4BD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12C867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BFB68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8541A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D959C9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FA5ABE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73F1F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2C9053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4DA227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F68258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59B7A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016C00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港澳事务</w:t>
            </w:r>
          </w:p>
        </w:tc>
        <w:tc>
          <w:tcPr>
            <w:tcW w:w="926" w:type="dxa"/>
            <w:tcBorders>
              <w:top w:val="nil"/>
              <w:left w:val="nil"/>
              <w:bottom w:val="single" w:sz="4" w:space="0" w:color="auto"/>
              <w:right w:val="single" w:sz="4" w:space="0" w:color="auto"/>
            </w:tcBorders>
            <w:shd w:val="clear" w:color="auto" w:fill="auto"/>
            <w:noWrap/>
            <w:vAlign w:val="center"/>
            <w:hideMark/>
          </w:tcPr>
          <w:p w14:paraId="33D3012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0DFF8D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373F4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BE85FC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台湾事务</w:t>
            </w:r>
          </w:p>
        </w:tc>
        <w:tc>
          <w:tcPr>
            <w:tcW w:w="926" w:type="dxa"/>
            <w:tcBorders>
              <w:top w:val="nil"/>
              <w:left w:val="nil"/>
              <w:bottom w:val="single" w:sz="4" w:space="0" w:color="auto"/>
              <w:right w:val="single" w:sz="4" w:space="0" w:color="auto"/>
            </w:tcBorders>
            <w:shd w:val="clear" w:color="auto" w:fill="auto"/>
            <w:noWrap/>
            <w:vAlign w:val="center"/>
            <w:hideMark/>
          </w:tcPr>
          <w:p w14:paraId="4CB05AB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494380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5B6EF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384AB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63C03CE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0ED4AC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34788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0BDDBE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其他港澳台事务支出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3EAA917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09AC2E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8B34E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401A87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档案事务</w:t>
            </w:r>
          </w:p>
        </w:tc>
        <w:tc>
          <w:tcPr>
            <w:tcW w:w="926" w:type="dxa"/>
            <w:tcBorders>
              <w:top w:val="nil"/>
              <w:left w:val="nil"/>
              <w:bottom w:val="single" w:sz="4" w:space="0" w:color="auto"/>
              <w:right w:val="single" w:sz="4" w:space="0" w:color="auto"/>
            </w:tcBorders>
            <w:shd w:val="clear" w:color="auto" w:fill="auto"/>
            <w:noWrap/>
            <w:vAlign w:val="center"/>
            <w:hideMark/>
          </w:tcPr>
          <w:p w14:paraId="0EA9B98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97</w:t>
            </w:r>
          </w:p>
        </w:tc>
        <w:tc>
          <w:tcPr>
            <w:tcW w:w="1509" w:type="dxa"/>
            <w:tcBorders>
              <w:top w:val="nil"/>
              <w:left w:val="nil"/>
              <w:bottom w:val="single" w:sz="4" w:space="0" w:color="auto"/>
              <w:right w:val="single" w:sz="4" w:space="0" w:color="auto"/>
            </w:tcBorders>
            <w:shd w:val="clear" w:color="auto" w:fill="auto"/>
            <w:noWrap/>
            <w:vAlign w:val="center"/>
            <w:hideMark/>
          </w:tcPr>
          <w:p w14:paraId="203E212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DF65DB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9796A4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61EF9A0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97</w:t>
            </w:r>
          </w:p>
        </w:tc>
        <w:tc>
          <w:tcPr>
            <w:tcW w:w="1509" w:type="dxa"/>
            <w:tcBorders>
              <w:top w:val="nil"/>
              <w:left w:val="nil"/>
              <w:bottom w:val="single" w:sz="4" w:space="0" w:color="auto"/>
              <w:right w:val="single" w:sz="4" w:space="0" w:color="auto"/>
            </w:tcBorders>
            <w:shd w:val="clear" w:color="auto" w:fill="auto"/>
            <w:noWrap/>
            <w:vAlign w:val="center"/>
            <w:hideMark/>
          </w:tcPr>
          <w:p w14:paraId="3FF610F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169D6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F767BA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0F73137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CBE3C2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E47BF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3A14E3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4E4246A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F9C869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3FD0F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27396A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档案馆</w:t>
            </w:r>
          </w:p>
        </w:tc>
        <w:tc>
          <w:tcPr>
            <w:tcW w:w="926" w:type="dxa"/>
            <w:tcBorders>
              <w:top w:val="nil"/>
              <w:left w:val="nil"/>
              <w:bottom w:val="single" w:sz="4" w:space="0" w:color="auto"/>
              <w:right w:val="single" w:sz="4" w:space="0" w:color="auto"/>
            </w:tcBorders>
            <w:shd w:val="clear" w:color="auto" w:fill="auto"/>
            <w:noWrap/>
            <w:vAlign w:val="center"/>
            <w:hideMark/>
          </w:tcPr>
          <w:p w14:paraId="0767772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753285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E9D5C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740B6D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其他档案事务支出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08B38D3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B3DE79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84779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5BA47E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民主党派及工商联事务</w:t>
            </w:r>
          </w:p>
        </w:tc>
        <w:tc>
          <w:tcPr>
            <w:tcW w:w="926" w:type="dxa"/>
            <w:tcBorders>
              <w:top w:val="nil"/>
              <w:left w:val="nil"/>
              <w:bottom w:val="single" w:sz="4" w:space="0" w:color="auto"/>
              <w:right w:val="single" w:sz="4" w:space="0" w:color="auto"/>
            </w:tcBorders>
            <w:shd w:val="clear" w:color="auto" w:fill="auto"/>
            <w:noWrap/>
            <w:vAlign w:val="center"/>
            <w:hideMark/>
          </w:tcPr>
          <w:p w14:paraId="3665F76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62</w:t>
            </w:r>
          </w:p>
        </w:tc>
        <w:tc>
          <w:tcPr>
            <w:tcW w:w="1509" w:type="dxa"/>
            <w:tcBorders>
              <w:top w:val="nil"/>
              <w:left w:val="nil"/>
              <w:bottom w:val="single" w:sz="4" w:space="0" w:color="auto"/>
              <w:right w:val="single" w:sz="4" w:space="0" w:color="auto"/>
            </w:tcBorders>
            <w:shd w:val="clear" w:color="auto" w:fill="auto"/>
            <w:noWrap/>
            <w:vAlign w:val="center"/>
            <w:hideMark/>
          </w:tcPr>
          <w:p w14:paraId="00D1465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CDFEA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FEC724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CE83F5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62</w:t>
            </w:r>
          </w:p>
        </w:tc>
        <w:tc>
          <w:tcPr>
            <w:tcW w:w="1509" w:type="dxa"/>
            <w:tcBorders>
              <w:top w:val="nil"/>
              <w:left w:val="nil"/>
              <w:bottom w:val="single" w:sz="4" w:space="0" w:color="auto"/>
              <w:right w:val="single" w:sz="4" w:space="0" w:color="auto"/>
            </w:tcBorders>
            <w:shd w:val="clear" w:color="auto" w:fill="auto"/>
            <w:noWrap/>
            <w:vAlign w:val="center"/>
            <w:hideMark/>
          </w:tcPr>
          <w:p w14:paraId="14D2E5F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711FC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EAEAA5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DCA115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C081DE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49F1B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4DE14B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16CD025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1DF083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90A3BC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3CA5F2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参政议政</w:t>
            </w:r>
          </w:p>
        </w:tc>
        <w:tc>
          <w:tcPr>
            <w:tcW w:w="926" w:type="dxa"/>
            <w:tcBorders>
              <w:top w:val="nil"/>
              <w:left w:val="nil"/>
              <w:bottom w:val="single" w:sz="4" w:space="0" w:color="auto"/>
              <w:right w:val="single" w:sz="4" w:space="0" w:color="auto"/>
            </w:tcBorders>
            <w:shd w:val="clear" w:color="auto" w:fill="auto"/>
            <w:noWrap/>
            <w:vAlign w:val="center"/>
            <w:hideMark/>
          </w:tcPr>
          <w:p w14:paraId="15B24AF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3F3BF9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41E2A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8A524F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02886E2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6F788A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8D8E7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7A21BA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其他民主党派及工商联事务支出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210BCBD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C976F1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24C94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9A00FA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群众团体事务</w:t>
            </w:r>
          </w:p>
        </w:tc>
        <w:tc>
          <w:tcPr>
            <w:tcW w:w="926" w:type="dxa"/>
            <w:tcBorders>
              <w:top w:val="nil"/>
              <w:left w:val="nil"/>
              <w:bottom w:val="single" w:sz="4" w:space="0" w:color="auto"/>
              <w:right w:val="single" w:sz="4" w:space="0" w:color="auto"/>
            </w:tcBorders>
            <w:shd w:val="clear" w:color="auto" w:fill="auto"/>
            <w:noWrap/>
            <w:vAlign w:val="center"/>
            <w:hideMark/>
          </w:tcPr>
          <w:p w14:paraId="7C86378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1316</w:t>
            </w:r>
          </w:p>
        </w:tc>
        <w:tc>
          <w:tcPr>
            <w:tcW w:w="1509" w:type="dxa"/>
            <w:tcBorders>
              <w:top w:val="nil"/>
              <w:left w:val="nil"/>
              <w:bottom w:val="single" w:sz="4" w:space="0" w:color="auto"/>
              <w:right w:val="single" w:sz="4" w:space="0" w:color="auto"/>
            </w:tcBorders>
            <w:shd w:val="clear" w:color="auto" w:fill="auto"/>
            <w:noWrap/>
            <w:vAlign w:val="center"/>
            <w:hideMark/>
          </w:tcPr>
          <w:p w14:paraId="440C8A5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84BD5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E4BA60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072D3B9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356</w:t>
            </w:r>
          </w:p>
        </w:tc>
        <w:tc>
          <w:tcPr>
            <w:tcW w:w="1509" w:type="dxa"/>
            <w:tcBorders>
              <w:top w:val="nil"/>
              <w:left w:val="nil"/>
              <w:bottom w:val="single" w:sz="4" w:space="0" w:color="auto"/>
              <w:right w:val="single" w:sz="4" w:space="0" w:color="auto"/>
            </w:tcBorders>
            <w:shd w:val="clear" w:color="auto" w:fill="auto"/>
            <w:noWrap/>
            <w:vAlign w:val="center"/>
            <w:hideMark/>
          </w:tcPr>
          <w:p w14:paraId="6D5358D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CB24D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C5FE50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15E3240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51</w:t>
            </w:r>
          </w:p>
        </w:tc>
        <w:tc>
          <w:tcPr>
            <w:tcW w:w="1509" w:type="dxa"/>
            <w:tcBorders>
              <w:top w:val="nil"/>
              <w:left w:val="nil"/>
              <w:bottom w:val="single" w:sz="4" w:space="0" w:color="auto"/>
              <w:right w:val="single" w:sz="4" w:space="0" w:color="auto"/>
            </w:tcBorders>
            <w:shd w:val="clear" w:color="auto" w:fill="auto"/>
            <w:noWrap/>
            <w:vAlign w:val="center"/>
            <w:hideMark/>
          </w:tcPr>
          <w:p w14:paraId="45E8ECA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D67DA8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351676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14F9D58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F82865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D2570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437EFC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工会事务</w:t>
            </w:r>
          </w:p>
        </w:tc>
        <w:tc>
          <w:tcPr>
            <w:tcW w:w="926" w:type="dxa"/>
            <w:tcBorders>
              <w:top w:val="nil"/>
              <w:left w:val="nil"/>
              <w:bottom w:val="single" w:sz="4" w:space="0" w:color="auto"/>
              <w:right w:val="single" w:sz="4" w:space="0" w:color="auto"/>
            </w:tcBorders>
            <w:shd w:val="clear" w:color="auto" w:fill="auto"/>
            <w:noWrap/>
            <w:vAlign w:val="center"/>
            <w:hideMark/>
          </w:tcPr>
          <w:p w14:paraId="20F63A4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884</w:t>
            </w:r>
          </w:p>
        </w:tc>
        <w:tc>
          <w:tcPr>
            <w:tcW w:w="1509" w:type="dxa"/>
            <w:tcBorders>
              <w:top w:val="nil"/>
              <w:left w:val="nil"/>
              <w:bottom w:val="single" w:sz="4" w:space="0" w:color="auto"/>
              <w:right w:val="single" w:sz="4" w:space="0" w:color="auto"/>
            </w:tcBorders>
            <w:shd w:val="clear" w:color="auto" w:fill="auto"/>
            <w:noWrap/>
            <w:vAlign w:val="center"/>
            <w:hideMark/>
          </w:tcPr>
          <w:p w14:paraId="212663E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5D449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8625CE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1093A35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AEE707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8C9B0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D1E54D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其他群众团体事务支出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7FAA78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25</w:t>
            </w:r>
          </w:p>
        </w:tc>
        <w:tc>
          <w:tcPr>
            <w:tcW w:w="1509" w:type="dxa"/>
            <w:tcBorders>
              <w:top w:val="nil"/>
              <w:left w:val="nil"/>
              <w:bottom w:val="single" w:sz="4" w:space="0" w:color="auto"/>
              <w:right w:val="single" w:sz="4" w:space="0" w:color="auto"/>
            </w:tcBorders>
            <w:shd w:val="clear" w:color="auto" w:fill="auto"/>
            <w:noWrap/>
            <w:vAlign w:val="center"/>
            <w:hideMark/>
          </w:tcPr>
          <w:p w14:paraId="49E46F3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38A04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C243EE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党委办公厅（室）及相关机构事务</w:t>
            </w:r>
          </w:p>
        </w:tc>
        <w:tc>
          <w:tcPr>
            <w:tcW w:w="926" w:type="dxa"/>
            <w:tcBorders>
              <w:top w:val="nil"/>
              <w:left w:val="nil"/>
              <w:bottom w:val="single" w:sz="4" w:space="0" w:color="auto"/>
              <w:right w:val="single" w:sz="4" w:space="0" w:color="auto"/>
            </w:tcBorders>
            <w:shd w:val="clear" w:color="auto" w:fill="auto"/>
            <w:noWrap/>
            <w:vAlign w:val="center"/>
            <w:hideMark/>
          </w:tcPr>
          <w:p w14:paraId="558DD1D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930</w:t>
            </w:r>
          </w:p>
        </w:tc>
        <w:tc>
          <w:tcPr>
            <w:tcW w:w="1509" w:type="dxa"/>
            <w:tcBorders>
              <w:top w:val="nil"/>
              <w:left w:val="nil"/>
              <w:bottom w:val="single" w:sz="4" w:space="0" w:color="auto"/>
              <w:right w:val="single" w:sz="4" w:space="0" w:color="auto"/>
            </w:tcBorders>
            <w:shd w:val="clear" w:color="auto" w:fill="auto"/>
            <w:noWrap/>
            <w:vAlign w:val="center"/>
            <w:hideMark/>
          </w:tcPr>
          <w:p w14:paraId="3CB858E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2895A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269299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376C89D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930</w:t>
            </w:r>
          </w:p>
        </w:tc>
        <w:tc>
          <w:tcPr>
            <w:tcW w:w="1509" w:type="dxa"/>
            <w:tcBorders>
              <w:top w:val="nil"/>
              <w:left w:val="nil"/>
              <w:bottom w:val="single" w:sz="4" w:space="0" w:color="auto"/>
              <w:right w:val="single" w:sz="4" w:space="0" w:color="auto"/>
            </w:tcBorders>
            <w:shd w:val="clear" w:color="auto" w:fill="auto"/>
            <w:noWrap/>
            <w:vAlign w:val="center"/>
            <w:hideMark/>
          </w:tcPr>
          <w:p w14:paraId="59F1326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65C7C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103076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C3F05E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8D25DD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93395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0AF227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49CA405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F1429C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AE16F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20AAEA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专项业务</w:t>
            </w:r>
          </w:p>
        </w:tc>
        <w:tc>
          <w:tcPr>
            <w:tcW w:w="926" w:type="dxa"/>
            <w:tcBorders>
              <w:top w:val="nil"/>
              <w:left w:val="nil"/>
              <w:bottom w:val="single" w:sz="4" w:space="0" w:color="auto"/>
              <w:right w:val="single" w:sz="4" w:space="0" w:color="auto"/>
            </w:tcBorders>
            <w:shd w:val="clear" w:color="auto" w:fill="auto"/>
            <w:noWrap/>
            <w:vAlign w:val="center"/>
            <w:hideMark/>
          </w:tcPr>
          <w:p w14:paraId="1EDBB2A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D61BD7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F7002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6B38CC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312B49C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w:t>
            </w:r>
          </w:p>
        </w:tc>
        <w:tc>
          <w:tcPr>
            <w:tcW w:w="1509" w:type="dxa"/>
            <w:tcBorders>
              <w:top w:val="nil"/>
              <w:left w:val="nil"/>
              <w:bottom w:val="single" w:sz="4" w:space="0" w:color="auto"/>
              <w:right w:val="single" w:sz="4" w:space="0" w:color="auto"/>
            </w:tcBorders>
            <w:shd w:val="clear" w:color="auto" w:fill="auto"/>
            <w:noWrap/>
            <w:vAlign w:val="center"/>
            <w:hideMark/>
          </w:tcPr>
          <w:p w14:paraId="64B9978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E08A35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4CD46B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其他党委办公厅（室）及相关机构事务支出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721E819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75E770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AFF33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C6F97C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组织事务</w:t>
            </w:r>
          </w:p>
        </w:tc>
        <w:tc>
          <w:tcPr>
            <w:tcW w:w="926" w:type="dxa"/>
            <w:tcBorders>
              <w:top w:val="nil"/>
              <w:left w:val="nil"/>
              <w:bottom w:val="single" w:sz="4" w:space="0" w:color="auto"/>
              <w:right w:val="single" w:sz="4" w:space="0" w:color="auto"/>
            </w:tcBorders>
            <w:shd w:val="clear" w:color="auto" w:fill="auto"/>
            <w:noWrap/>
            <w:vAlign w:val="center"/>
            <w:hideMark/>
          </w:tcPr>
          <w:p w14:paraId="701F60B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1479</w:t>
            </w:r>
          </w:p>
        </w:tc>
        <w:tc>
          <w:tcPr>
            <w:tcW w:w="1509" w:type="dxa"/>
            <w:tcBorders>
              <w:top w:val="nil"/>
              <w:left w:val="nil"/>
              <w:bottom w:val="single" w:sz="4" w:space="0" w:color="auto"/>
              <w:right w:val="single" w:sz="4" w:space="0" w:color="auto"/>
            </w:tcBorders>
            <w:shd w:val="clear" w:color="auto" w:fill="auto"/>
            <w:noWrap/>
            <w:vAlign w:val="center"/>
            <w:hideMark/>
          </w:tcPr>
          <w:p w14:paraId="7ECE7D7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359A0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311FBE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23FA1AA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832</w:t>
            </w:r>
          </w:p>
        </w:tc>
        <w:tc>
          <w:tcPr>
            <w:tcW w:w="1509" w:type="dxa"/>
            <w:tcBorders>
              <w:top w:val="nil"/>
              <w:left w:val="nil"/>
              <w:bottom w:val="single" w:sz="4" w:space="0" w:color="auto"/>
              <w:right w:val="single" w:sz="4" w:space="0" w:color="auto"/>
            </w:tcBorders>
            <w:shd w:val="clear" w:color="auto" w:fill="auto"/>
            <w:noWrap/>
            <w:vAlign w:val="center"/>
            <w:hideMark/>
          </w:tcPr>
          <w:p w14:paraId="4CDE0A1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278A0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C63B71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872F8F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283</w:t>
            </w:r>
          </w:p>
        </w:tc>
        <w:tc>
          <w:tcPr>
            <w:tcW w:w="1509" w:type="dxa"/>
            <w:tcBorders>
              <w:top w:val="nil"/>
              <w:left w:val="nil"/>
              <w:bottom w:val="single" w:sz="4" w:space="0" w:color="auto"/>
              <w:right w:val="single" w:sz="4" w:space="0" w:color="auto"/>
            </w:tcBorders>
            <w:shd w:val="clear" w:color="auto" w:fill="auto"/>
            <w:noWrap/>
            <w:vAlign w:val="center"/>
            <w:hideMark/>
          </w:tcPr>
          <w:p w14:paraId="1DC6FEB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6E2731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5E7019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A33D50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180D7C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E7A37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865062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公务员事务</w:t>
            </w:r>
          </w:p>
        </w:tc>
        <w:tc>
          <w:tcPr>
            <w:tcW w:w="926" w:type="dxa"/>
            <w:tcBorders>
              <w:top w:val="nil"/>
              <w:left w:val="nil"/>
              <w:bottom w:val="single" w:sz="4" w:space="0" w:color="auto"/>
              <w:right w:val="single" w:sz="4" w:space="0" w:color="auto"/>
            </w:tcBorders>
            <w:shd w:val="clear" w:color="auto" w:fill="auto"/>
            <w:noWrap/>
            <w:vAlign w:val="center"/>
            <w:hideMark/>
          </w:tcPr>
          <w:p w14:paraId="36A8E73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65</w:t>
            </w:r>
          </w:p>
        </w:tc>
        <w:tc>
          <w:tcPr>
            <w:tcW w:w="1509" w:type="dxa"/>
            <w:tcBorders>
              <w:top w:val="nil"/>
              <w:left w:val="nil"/>
              <w:bottom w:val="single" w:sz="4" w:space="0" w:color="auto"/>
              <w:right w:val="single" w:sz="4" w:space="0" w:color="auto"/>
            </w:tcBorders>
            <w:shd w:val="clear" w:color="auto" w:fill="auto"/>
            <w:noWrap/>
            <w:vAlign w:val="center"/>
            <w:hideMark/>
          </w:tcPr>
          <w:p w14:paraId="08BC2BC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5987A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2760A7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557BED4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221</w:t>
            </w:r>
          </w:p>
        </w:tc>
        <w:tc>
          <w:tcPr>
            <w:tcW w:w="1509" w:type="dxa"/>
            <w:tcBorders>
              <w:top w:val="nil"/>
              <w:left w:val="nil"/>
              <w:bottom w:val="single" w:sz="4" w:space="0" w:color="auto"/>
              <w:right w:val="single" w:sz="4" w:space="0" w:color="auto"/>
            </w:tcBorders>
            <w:shd w:val="clear" w:color="auto" w:fill="auto"/>
            <w:noWrap/>
            <w:vAlign w:val="center"/>
            <w:hideMark/>
          </w:tcPr>
          <w:p w14:paraId="0E4A1D7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37C54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1B592D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其他组织事务支出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4DD024E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78</w:t>
            </w:r>
          </w:p>
        </w:tc>
        <w:tc>
          <w:tcPr>
            <w:tcW w:w="1509" w:type="dxa"/>
            <w:tcBorders>
              <w:top w:val="nil"/>
              <w:left w:val="nil"/>
              <w:bottom w:val="single" w:sz="4" w:space="0" w:color="auto"/>
              <w:right w:val="single" w:sz="4" w:space="0" w:color="auto"/>
            </w:tcBorders>
            <w:shd w:val="clear" w:color="auto" w:fill="auto"/>
            <w:noWrap/>
            <w:vAlign w:val="center"/>
            <w:hideMark/>
          </w:tcPr>
          <w:p w14:paraId="45241B4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19850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797A45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宣传事务</w:t>
            </w:r>
          </w:p>
        </w:tc>
        <w:tc>
          <w:tcPr>
            <w:tcW w:w="926" w:type="dxa"/>
            <w:tcBorders>
              <w:top w:val="nil"/>
              <w:left w:val="nil"/>
              <w:bottom w:val="single" w:sz="4" w:space="0" w:color="auto"/>
              <w:right w:val="single" w:sz="4" w:space="0" w:color="auto"/>
            </w:tcBorders>
            <w:shd w:val="clear" w:color="auto" w:fill="auto"/>
            <w:noWrap/>
            <w:vAlign w:val="center"/>
            <w:hideMark/>
          </w:tcPr>
          <w:p w14:paraId="2F87460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1323</w:t>
            </w:r>
          </w:p>
        </w:tc>
        <w:tc>
          <w:tcPr>
            <w:tcW w:w="1509" w:type="dxa"/>
            <w:tcBorders>
              <w:top w:val="nil"/>
              <w:left w:val="nil"/>
              <w:bottom w:val="single" w:sz="4" w:space="0" w:color="auto"/>
              <w:right w:val="single" w:sz="4" w:space="0" w:color="auto"/>
            </w:tcBorders>
            <w:shd w:val="clear" w:color="auto" w:fill="auto"/>
            <w:noWrap/>
            <w:vAlign w:val="center"/>
            <w:hideMark/>
          </w:tcPr>
          <w:p w14:paraId="7396B13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A9C96E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911A6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252A7CB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161</w:t>
            </w:r>
          </w:p>
        </w:tc>
        <w:tc>
          <w:tcPr>
            <w:tcW w:w="1509" w:type="dxa"/>
            <w:tcBorders>
              <w:top w:val="nil"/>
              <w:left w:val="nil"/>
              <w:bottom w:val="single" w:sz="4" w:space="0" w:color="auto"/>
              <w:right w:val="single" w:sz="4" w:space="0" w:color="auto"/>
            </w:tcBorders>
            <w:shd w:val="clear" w:color="auto" w:fill="auto"/>
            <w:noWrap/>
            <w:vAlign w:val="center"/>
            <w:hideMark/>
          </w:tcPr>
          <w:p w14:paraId="69FE44A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F44C6A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4560C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4345D7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7F1B8A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F2D677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C85465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5FE92E0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F97D75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8B631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BE837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宣传管理</w:t>
            </w:r>
          </w:p>
        </w:tc>
        <w:tc>
          <w:tcPr>
            <w:tcW w:w="926" w:type="dxa"/>
            <w:tcBorders>
              <w:top w:val="nil"/>
              <w:left w:val="nil"/>
              <w:bottom w:val="single" w:sz="4" w:space="0" w:color="auto"/>
              <w:right w:val="single" w:sz="4" w:space="0" w:color="auto"/>
            </w:tcBorders>
            <w:shd w:val="clear" w:color="auto" w:fill="auto"/>
            <w:noWrap/>
            <w:vAlign w:val="center"/>
            <w:hideMark/>
          </w:tcPr>
          <w:p w14:paraId="36B0691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8BC801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6B7AA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865A76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0ED2D9E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9FF40F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D93CB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64E14D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其他宣传事务支出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4C83503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1162</w:t>
            </w:r>
          </w:p>
        </w:tc>
        <w:tc>
          <w:tcPr>
            <w:tcW w:w="1509" w:type="dxa"/>
            <w:tcBorders>
              <w:top w:val="nil"/>
              <w:left w:val="nil"/>
              <w:bottom w:val="single" w:sz="4" w:space="0" w:color="auto"/>
              <w:right w:val="single" w:sz="4" w:space="0" w:color="auto"/>
            </w:tcBorders>
            <w:shd w:val="clear" w:color="auto" w:fill="auto"/>
            <w:noWrap/>
            <w:vAlign w:val="center"/>
            <w:hideMark/>
          </w:tcPr>
          <w:p w14:paraId="64A8C6A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D710C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DFA5E9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统战事务</w:t>
            </w:r>
          </w:p>
        </w:tc>
        <w:tc>
          <w:tcPr>
            <w:tcW w:w="926" w:type="dxa"/>
            <w:tcBorders>
              <w:top w:val="nil"/>
              <w:left w:val="nil"/>
              <w:bottom w:val="single" w:sz="4" w:space="0" w:color="auto"/>
              <w:right w:val="single" w:sz="4" w:space="0" w:color="auto"/>
            </w:tcBorders>
            <w:shd w:val="clear" w:color="auto" w:fill="auto"/>
            <w:noWrap/>
            <w:vAlign w:val="center"/>
            <w:hideMark/>
          </w:tcPr>
          <w:p w14:paraId="690ABBB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138</w:t>
            </w:r>
          </w:p>
        </w:tc>
        <w:tc>
          <w:tcPr>
            <w:tcW w:w="1509" w:type="dxa"/>
            <w:tcBorders>
              <w:top w:val="nil"/>
              <w:left w:val="nil"/>
              <w:bottom w:val="single" w:sz="4" w:space="0" w:color="auto"/>
              <w:right w:val="single" w:sz="4" w:space="0" w:color="auto"/>
            </w:tcBorders>
            <w:shd w:val="clear" w:color="auto" w:fill="auto"/>
            <w:noWrap/>
            <w:vAlign w:val="center"/>
            <w:hideMark/>
          </w:tcPr>
          <w:p w14:paraId="5BD0298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4A819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4AB036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0FAF265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136</w:t>
            </w:r>
          </w:p>
        </w:tc>
        <w:tc>
          <w:tcPr>
            <w:tcW w:w="1509" w:type="dxa"/>
            <w:tcBorders>
              <w:top w:val="nil"/>
              <w:left w:val="nil"/>
              <w:bottom w:val="single" w:sz="4" w:space="0" w:color="auto"/>
              <w:right w:val="single" w:sz="4" w:space="0" w:color="auto"/>
            </w:tcBorders>
            <w:shd w:val="clear" w:color="auto" w:fill="auto"/>
            <w:noWrap/>
            <w:vAlign w:val="center"/>
            <w:hideMark/>
          </w:tcPr>
          <w:p w14:paraId="4D5FBFB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AAA71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E5B050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4DBCE3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F828EB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0AB02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3D8698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0545F6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FDC5DE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E76B3D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9146C2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宗教事务</w:t>
            </w:r>
          </w:p>
        </w:tc>
        <w:tc>
          <w:tcPr>
            <w:tcW w:w="926" w:type="dxa"/>
            <w:tcBorders>
              <w:top w:val="nil"/>
              <w:left w:val="nil"/>
              <w:bottom w:val="single" w:sz="4" w:space="0" w:color="auto"/>
              <w:right w:val="single" w:sz="4" w:space="0" w:color="auto"/>
            </w:tcBorders>
            <w:shd w:val="clear" w:color="auto" w:fill="auto"/>
            <w:noWrap/>
            <w:vAlign w:val="center"/>
            <w:hideMark/>
          </w:tcPr>
          <w:p w14:paraId="0F85356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w:t>
            </w:r>
          </w:p>
        </w:tc>
        <w:tc>
          <w:tcPr>
            <w:tcW w:w="1509" w:type="dxa"/>
            <w:tcBorders>
              <w:top w:val="nil"/>
              <w:left w:val="nil"/>
              <w:bottom w:val="single" w:sz="4" w:space="0" w:color="auto"/>
              <w:right w:val="single" w:sz="4" w:space="0" w:color="auto"/>
            </w:tcBorders>
            <w:shd w:val="clear" w:color="auto" w:fill="auto"/>
            <w:noWrap/>
            <w:vAlign w:val="center"/>
            <w:hideMark/>
          </w:tcPr>
          <w:p w14:paraId="045DD31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9969D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ADE7E0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华侨事务</w:t>
            </w:r>
          </w:p>
        </w:tc>
        <w:tc>
          <w:tcPr>
            <w:tcW w:w="926" w:type="dxa"/>
            <w:tcBorders>
              <w:top w:val="nil"/>
              <w:left w:val="nil"/>
              <w:bottom w:val="single" w:sz="4" w:space="0" w:color="auto"/>
              <w:right w:val="single" w:sz="4" w:space="0" w:color="auto"/>
            </w:tcBorders>
            <w:shd w:val="clear" w:color="auto" w:fill="auto"/>
            <w:noWrap/>
            <w:vAlign w:val="center"/>
            <w:hideMark/>
          </w:tcPr>
          <w:p w14:paraId="54957F2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63ACB6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75208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07EEF0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30A555D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1DAA83D" w14:textId="77777777" w:rsidR="00D11802" w:rsidRPr="00D11802" w:rsidRDefault="00D11802" w:rsidP="00D11802">
            <w:pPr>
              <w:widowControl/>
              <w:jc w:val="left"/>
              <w:rPr>
                <w:rFonts w:ascii="Times New Roman" w:eastAsia="宋体" w:hAnsi="Times New Roman" w:cs="Times New Roman"/>
                <w:b/>
                <w:bCs/>
                <w:kern w:val="0"/>
                <w:sz w:val="20"/>
                <w:szCs w:val="20"/>
              </w:rPr>
            </w:pPr>
            <w:r w:rsidRPr="00D11802">
              <w:rPr>
                <w:rFonts w:ascii="Times New Roman" w:eastAsia="宋体" w:hAnsi="Times New Roman" w:cs="Times New Roman"/>
                <w:b/>
                <w:bCs/>
                <w:kern w:val="0"/>
                <w:sz w:val="20"/>
                <w:szCs w:val="20"/>
              </w:rPr>
              <w:t xml:space="preserve">　</w:t>
            </w:r>
          </w:p>
        </w:tc>
      </w:tr>
      <w:tr w:rsidR="00D11802" w:rsidRPr="00D11802" w14:paraId="0BB2055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46D91E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其他统战事务支出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3A82B02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2AD4161" w14:textId="77777777" w:rsidR="00D11802" w:rsidRPr="00D11802" w:rsidRDefault="00D11802" w:rsidP="00D11802">
            <w:pPr>
              <w:widowControl/>
              <w:jc w:val="left"/>
              <w:rPr>
                <w:rFonts w:ascii="Times New Roman" w:eastAsia="宋体" w:hAnsi="Times New Roman" w:cs="Times New Roman"/>
                <w:b/>
                <w:bCs/>
                <w:kern w:val="0"/>
                <w:sz w:val="20"/>
                <w:szCs w:val="20"/>
              </w:rPr>
            </w:pPr>
            <w:r w:rsidRPr="00D11802">
              <w:rPr>
                <w:rFonts w:ascii="Times New Roman" w:eastAsia="宋体" w:hAnsi="Times New Roman" w:cs="Times New Roman"/>
                <w:b/>
                <w:bCs/>
                <w:kern w:val="0"/>
                <w:sz w:val="20"/>
                <w:szCs w:val="20"/>
              </w:rPr>
              <w:t xml:space="preserve">　</w:t>
            </w:r>
          </w:p>
        </w:tc>
      </w:tr>
      <w:tr w:rsidR="00D11802" w:rsidRPr="00D11802" w14:paraId="07294ED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78307E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对外联络事务</w:t>
            </w:r>
          </w:p>
        </w:tc>
        <w:tc>
          <w:tcPr>
            <w:tcW w:w="926" w:type="dxa"/>
            <w:tcBorders>
              <w:top w:val="nil"/>
              <w:left w:val="nil"/>
              <w:bottom w:val="single" w:sz="4" w:space="0" w:color="auto"/>
              <w:right w:val="single" w:sz="4" w:space="0" w:color="auto"/>
            </w:tcBorders>
            <w:shd w:val="clear" w:color="auto" w:fill="auto"/>
            <w:noWrap/>
            <w:vAlign w:val="center"/>
            <w:hideMark/>
          </w:tcPr>
          <w:p w14:paraId="08D254E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810CA30" w14:textId="77777777" w:rsidR="00D11802" w:rsidRPr="00D11802" w:rsidRDefault="00D11802" w:rsidP="00D11802">
            <w:pPr>
              <w:widowControl/>
              <w:jc w:val="left"/>
              <w:rPr>
                <w:rFonts w:ascii="Times New Roman" w:eastAsia="宋体" w:hAnsi="Times New Roman" w:cs="Times New Roman"/>
                <w:b/>
                <w:bCs/>
                <w:kern w:val="0"/>
                <w:sz w:val="20"/>
                <w:szCs w:val="20"/>
              </w:rPr>
            </w:pPr>
            <w:r w:rsidRPr="00D11802">
              <w:rPr>
                <w:rFonts w:ascii="Times New Roman" w:eastAsia="宋体" w:hAnsi="Times New Roman" w:cs="Times New Roman"/>
                <w:b/>
                <w:bCs/>
                <w:kern w:val="0"/>
                <w:sz w:val="20"/>
                <w:szCs w:val="20"/>
              </w:rPr>
              <w:t xml:space="preserve">　</w:t>
            </w:r>
          </w:p>
        </w:tc>
      </w:tr>
      <w:tr w:rsidR="00D11802" w:rsidRPr="00D11802" w14:paraId="156886D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6C302F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255D50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1D9A3A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17F09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60A27B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EA2BC7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42546C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7A9942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275BD9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9F69FC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55B391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B254A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FA6490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194B903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2E87A8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CF7D5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365836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其他对外联络事务支出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186FBC6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19B59C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B2176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6080A8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其他共产党事务支出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1D87F4E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w:t>
            </w:r>
          </w:p>
        </w:tc>
        <w:tc>
          <w:tcPr>
            <w:tcW w:w="1509" w:type="dxa"/>
            <w:tcBorders>
              <w:top w:val="nil"/>
              <w:left w:val="nil"/>
              <w:bottom w:val="single" w:sz="4" w:space="0" w:color="auto"/>
              <w:right w:val="single" w:sz="4" w:space="0" w:color="auto"/>
            </w:tcBorders>
            <w:shd w:val="clear" w:color="auto" w:fill="auto"/>
            <w:noWrap/>
            <w:vAlign w:val="center"/>
            <w:hideMark/>
          </w:tcPr>
          <w:p w14:paraId="03CABC9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53346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238410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332474E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8A4977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7CF86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C0F1A0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A66760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w:t>
            </w:r>
          </w:p>
        </w:tc>
        <w:tc>
          <w:tcPr>
            <w:tcW w:w="1509" w:type="dxa"/>
            <w:tcBorders>
              <w:top w:val="nil"/>
              <w:left w:val="nil"/>
              <w:bottom w:val="single" w:sz="4" w:space="0" w:color="auto"/>
              <w:right w:val="single" w:sz="4" w:space="0" w:color="auto"/>
            </w:tcBorders>
            <w:shd w:val="clear" w:color="auto" w:fill="auto"/>
            <w:noWrap/>
            <w:vAlign w:val="center"/>
            <w:hideMark/>
          </w:tcPr>
          <w:p w14:paraId="77CBC62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A36A4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851FFD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5CD11AC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CFCE9D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61CFA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13197E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569CB4C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4D13EC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5977C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568FDF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其他共产党事务支出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77E37F3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w:t>
            </w:r>
          </w:p>
        </w:tc>
        <w:tc>
          <w:tcPr>
            <w:tcW w:w="1509" w:type="dxa"/>
            <w:tcBorders>
              <w:top w:val="nil"/>
              <w:left w:val="nil"/>
              <w:bottom w:val="single" w:sz="4" w:space="0" w:color="auto"/>
              <w:right w:val="single" w:sz="4" w:space="0" w:color="auto"/>
            </w:tcBorders>
            <w:shd w:val="clear" w:color="auto" w:fill="auto"/>
            <w:noWrap/>
            <w:vAlign w:val="center"/>
            <w:hideMark/>
          </w:tcPr>
          <w:p w14:paraId="6D951BD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FA5786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F53AB3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roofErr w:type="gramStart"/>
            <w:r w:rsidRPr="00D11802">
              <w:rPr>
                <w:rFonts w:ascii="宋体" w:eastAsia="宋体" w:hAnsi="宋体" w:cs="宋体" w:hint="eastAsia"/>
                <w:kern w:val="0"/>
                <w:sz w:val="22"/>
              </w:rPr>
              <w:t>网信事务</w:t>
            </w:r>
            <w:proofErr w:type="gramEnd"/>
          </w:p>
        </w:tc>
        <w:tc>
          <w:tcPr>
            <w:tcW w:w="926" w:type="dxa"/>
            <w:tcBorders>
              <w:top w:val="nil"/>
              <w:left w:val="nil"/>
              <w:bottom w:val="single" w:sz="4" w:space="0" w:color="auto"/>
              <w:right w:val="single" w:sz="4" w:space="0" w:color="auto"/>
            </w:tcBorders>
            <w:shd w:val="clear" w:color="auto" w:fill="auto"/>
            <w:noWrap/>
            <w:vAlign w:val="center"/>
            <w:hideMark/>
          </w:tcPr>
          <w:p w14:paraId="27DCF64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2E03D8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12CD6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A08D3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FB109E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5D6AF6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6286FB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45E552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1F5EBF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2698BE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988E5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8536B3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33443D3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BED887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3909F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198EB3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信息安全事务</w:t>
            </w:r>
          </w:p>
        </w:tc>
        <w:tc>
          <w:tcPr>
            <w:tcW w:w="926" w:type="dxa"/>
            <w:tcBorders>
              <w:top w:val="nil"/>
              <w:left w:val="nil"/>
              <w:bottom w:val="single" w:sz="4" w:space="0" w:color="auto"/>
              <w:right w:val="single" w:sz="4" w:space="0" w:color="auto"/>
            </w:tcBorders>
            <w:shd w:val="clear" w:color="auto" w:fill="auto"/>
            <w:noWrap/>
            <w:vAlign w:val="center"/>
            <w:hideMark/>
          </w:tcPr>
          <w:p w14:paraId="1285118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5FEFCE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F0FAB9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140906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74F10F3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EE0BF1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943E69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736E90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w:t>
            </w:r>
            <w:proofErr w:type="gramStart"/>
            <w:r w:rsidRPr="00D11802">
              <w:rPr>
                <w:rFonts w:ascii="宋体" w:eastAsia="宋体" w:hAnsi="宋体" w:cs="宋体" w:hint="eastAsia"/>
                <w:kern w:val="0"/>
                <w:sz w:val="22"/>
              </w:rPr>
              <w:t>网信事务</w:t>
            </w:r>
            <w:proofErr w:type="gramEnd"/>
            <w:r w:rsidRPr="00D11802">
              <w:rPr>
                <w:rFonts w:ascii="宋体" w:eastAsia="宋体" w:hAnsi="宋体" w:cs="宋体" w:hint="eastAsia"/>
                <w:kern w:val="0"/>
                <w:sz w:val="22"/>
              </w:rPr>
              <w:t>支出</w:t>
            </w:r>
          </w:p>
        </w:tc>
        <w:tc>
          <w:tcPr>
            <w:tcW w:w="926" w:type="dxa"/>
            <w:tcBorders>
              <w:top w:val="nil"/>
              <w:left w:val="nil"/>
              <w:bottom w:val="single" w:sz="4" w:space="0" w:color="auto"/>
              <w:right w:val="single" w:sz="4" w:space="0" w:color="auto"/>
            </w:tcBorders>
            <w:shd w:val="clear" w:color="auto" w:fill="auto"/>
            <w:noWrap/>
            <w:vAlign w:val="center"/>
            <w:hideMark/>
          </w:tcPr>
          <w:p w14:paraId="20972A8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2476D9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DDD6CC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CF1F33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市场监督管理事务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190B6B7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3438</w:t>
            </w:r>
          </w:p>
        </w:tc>
        <w:tc>
          <w:tcPr>
            <w:tcW w:w="1509" w:type="dxa"/>
            <w:tcBorders>
              <w:top w:val="nil"/>
              <w:left w:val="nil"/>
              <w:bottom w:val="single" w:sz="4" w:space="0" w:color="auto"/>
              <w:right w:val="single" w:sz="4" w:space="0" w:color="auto"/>
            </w:tcBorders>
            <w:shd w:val="clear" w:color="auto" w:fill="auto"/>
            <w:noWrap/>
            <w:vAlign w:val="center"/>
            <w:hideMark/>
          </w:tcPr>
          <w:p w14:paraId="6626141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4D380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2A1FD0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6B7407D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2639</w:t>
            </w:r>
          </w:p>
        </w:tc>
        <w:tc>
          <w:tcPr>
            <w:tcW w:w="1509" w:type="dxa"/>
            <w:tcBorders>
              <w:top w:val="nil"/>
              <w:left w:val="nil"/>
              <w:bottom w:val="single" w:sz="4" w:space="0" w:color="auto"/>
              <w:right w:val="single" w:sz="4" w:space="0" w:color="auto"/>
            </w:tcBorders>
            <w:shd w:val="clear" w:color="auto" w:fill="auto"/>
            <w:noWrap/>
            <w:vAlign w:val="center"/>
            <w:hideMark/>
          </w:tcPr>
          <w:p w14:paraId="5D5DECA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F7B8A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86C6C6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2881E1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96</w:t>
            </w:r>
          </w:p>
        </w:tc>
        <w:tc>
          <w:tcPr>
            <w:tcW w:w="1509" w:type="dxa"/>
            <w:tcBorders>
              <w:top w:val="nil"/>
              <w:left w:val="nil"/>
              <w:bottom w:val="single" w:sz="4" w:space="0" w:color="auto"/>
              <w:right w:val="single" w:sz="4" w:space="0" w:color="auto"/>
            </w:tcBorders>
            <w:shd w:val="clear" w:color="auto" w:fill="auto"/>
            <w:noWrap/>
            <w:vAlign w:val="center"/>
            <w:hideMark/>
          </w:tcPr>
          <w:p w14:paraId="5AF7FED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F9E6C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87383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2289E05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E6FF43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13DD9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91774F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市场主体管理</w:t>
            </w:r>
          </w:p>
        </w:tc>
        <w:tc>
          <w:tcPr>
            <w:tcW w:w="926" w:type="dxa"/>
            <w:tcBorders>
              <w:top w:val="nil"/>
              <w:left w:val="nil"/>
              <w:bottom w:val="single" w:sz="4" w:space="0" w:color="auto"/>
              <w:right w:val="single" w:sz="4" w:space="0" w:color="auto"/>
            </w:tcBorders>
            <w:shd w:val="clear" w:color="auto" w:fill="auto"/>
            <w:noWrap/>
            <w:vAlign w:val="center"/>
            <w:hideMark/>
          </w:tcPr>
          <w:p w14:paraId="73EE768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E44FFB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1B5F9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D289AD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市场秩序执法</w:t>
            </w:r>
          </w:p>
        </w:tc>
        <w:tc>
          <w:tcPr>
            <w:tcW w:w="926" w:type="dxa"/>
            <w:tcBorders>
              <w:top w:val="nil"/>
              <w:left w:val="nil"/>
              <w:bottom w:val="single" w:sz="4" w:space="0" w:color="auto"/>
              <w:right w:val="single" w:sz="4" w:space="0" w:color="auto"/>
            </w:tcBorders>
            <w:shd w:val="clear" w:color="auto" w:fill="auto"/>
            <w:noWrap/>
            <w:vAlign w:val="center"/>
            <w:hideMark/>
          </w:tcPr>
          <w:p w14:paraId="69C9BBD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B372F3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499561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82E30F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0F1A48A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E621A5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CB811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989A6E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质量基础</w:t>
            </w:r>
          </w:p>
        </w:tc>
        <w:tc>
          <w:tcPr>
            <w:tcW w:w="926" w:type="dxa"/>
            <w:tcBorders>
              <w:top w:val="nil"/>
              <w:left w:val="nil"/>
              <w:bottom w:val="single" w:sz="4" w:space="0" w:color="auto"/>
              <w:right w:val="single" w:sz="4" w:space="0" w:color="auto"/>
            </w:tcBorders>
            <w:shd w:val="clear" w:color="auto" w:fill="auto"/>
            <w:noWrap/>
            <w:vAlign w:val="center"/>
            <w:hideMark/>
          </w:tcPr>
          <w:p w14:paraId="10D5866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A91C8A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BE2F3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B2421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药品事务</w:t>
            </w:r>
          </w:p>
        </w:tc>
        <w:tc>
          <w:tcPr>
            <w:tcW w:w="926" w:type="dxa"/>
            <w:tcBorders>
              <w:top w:val="nil"/>
              <w:left w:val="nil"/>
              <w:bottom w:val="single" w:sz="4" w:space="0" w:color="auto"/>
              <w:right w:val="single" w:sz="4" w:space="0" w:color="auto"/>
            </w:tcBorders>
            <w:shd w:val="clear" w:color="auto" w:fill="auto"/>
            <w:noWrap/>
            <w:vAlign w:val="center"/>
            <w:hideMark/>
          </w:tcPr>
          <w:p w14:paraId="542DC1D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A7251E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DF80A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1253DE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医疗器械事务</w:t>
            </w:r>
          </w:p>
        </w:tc>
        <w:tc>
          <w:tcPr>
            <w:tcW w:w="926" w:type="dxa"/>
            <w:tcBorders>
              <w:top w:val="nil"/>
              <w:left w:val="nil"/>
              <w:bottom w:val="single" w:sz="4" w:space="0" w:color="auto"/>
              <w:right w:val="single" w:sz="4" w:space="0" w:color="auto"/>
            </w:tcBorders>
            <w:shd w:val="clear" w:color="auto" w:fill="auto"/>
            <w:noWrap/>
            <w:vAlign w:val="center"/>
            <w:hideMark/>
          </w:tcPr>
          <w:p w14:paraId="7CC464E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55F4B7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4B772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0567D4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化妆品事务</w:t>
            </w:r>
          </w:p>
        </w:tc>
        <w:tc>
          <w:tcPr>
            <w:tcW w:w="926" w:type="dxa"/>
            <w:tcBorders>
              <w:top w:val="nil"/>
              <w:left w:val="nil"/>
              <w:bottom w:val="single" w:sz="4" w:space="0" w:color="auto"/>
              <w:right w:val="single" w:sz="4" w:space="0" w:color="auto"/>
            </w:tcBorders>
            <w:shd w:val="clear" w:color="auto" w:fill="auto"/>
            <w:noWrap/>
            <w:vAlign w:val="center"/>
            <w:hideMark/>
          </w:tcPr>
          <w:p w14:paraId="010FD52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770BE9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C7695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926D42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质量安全监管</w:t>
            </w:r>
          </w:p>
        </w:tc>
        <w:tc>
          <w:tcPr>
            <w:tcW w:w="926" w:type="dxa"/>
            <w:tcBorders>
              <w:top w:val="nil"/>
              <w:left w:val="nil"/>
              <w:bottom w:val="single" w:sz="4" w:space="0" w:color="auto"/>
              <w:right w:val="single" w:sz="4" w:space="0" w:color="auto"/>
            </w:tcBorders>
            <w:shd w:val="clear" w:color="auto" w:fill="auto"/>
            <w:noWrap/>
            <w:vAlign w:val="center"/>
            <w:hideMark/>
          </w:tcPr>
          <w:p w14:paraId="21A4E25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D8BC9B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F0FA1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B204CD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食品安全监管</w:t>
            </w:r>
          </w:p>
        </w:tc>
        <w:tc>
          <w:tcPr>
            <w:tcW w:w="926" w:type="dxa"/>
            <w:tcBorders>
              <w:top w:val="nil"/>
              <w:left w:val="nil"/>
              <w:bottom w:val="single" w:sz="4" w:space="0" w:color="auto"/>
              <w:right w:val="single" w:sz="4" w:space="0" w:color="auto"/>
            </w:tcBorders>
            <w:shd w:val="clear" w:color="auto" w:fill="auto"/>
            <w:noWrap/>
            <w:vAlign w:val="center"/>
            <w:hideMark/>
          </w:tcPr>
          <w:p w14:paraId="113012E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C529A2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EDA54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2B77DC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146210D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12BF89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68FF6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DEB8E5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其他市场监督管理事务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0C11DE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703</w:t>
            </w:r>
          </w:p>
        </w:tc>
        <w:tc>
          <w:tcPr>
            <w:tcW w:w="1509" w:type="dxa"/>
            <w:tcBorders>
              <w:top w:val="nil"/>
              <w:left w:val="nil"/>
              <w:bottom w:val="single" w:sz="4" w:space="0" w:color="auto"/>
              <w:right w:val="single" w:sz="4" w:space="0" w:color="auto"/>
            </w:tcBorders>
            <w:shd w:val="clear" w:color="auto" w:fill="auto"/>
            <w:noWrap/>
            <w:vAlign w:val="center"/>
            <w:hideMark/>
          </w:tcPr>
          <w:p w14:paraId="7BA5603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471176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11A57E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其他一般公共服务支出</w:t>
            </w:r>
          </w:p>
        </w:tc>
        <w:tc>
          <w:tcPr>
            <w:tcW w:w="926" w:type="dxa"/>
            <w:tcBorders>
              <w:top w:val="nil"/>
              <w:left w:val="nil"/>
              <w:bottom w:val="single" w:sz="4" w:space="0" w:color="auto"/>
              <w:right w:val="single" w:sz="4" w:space="0" w:color="auto"/>
            </w:tcBorders>
            <w:shd w:val="clear" w:color="auto" w:fill="auto"/>
            <w:noWrap/>
            <w:vAlign w:val="center"/>
            <w:hideMark/>
          </w:tcPr>
          <w:p w14:paraId="4AAAF1B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B07C72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5D0791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19BFFF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国家赔偿费用支出</w:t>
            </w:r>
          </w:p>
        </w:tc>
        <w:tc>
          <w:tcPr>
            <w:tcW w:w="926" w:type="dxa"/>
            <w:tcBorders>
              <w:top w:val="nil"/>
              <w:left w:val="nil"/>
              <w:bottom w:val="single" w:sz="4" w:space="0" w:color="auto"/>
              <w:right w:val="single" w:sz="4" w:space="0" w:color="auto"/>
            </w:tcBorders>
            <w:shd w:val="clear" w:color="auto" w:fill="auto"/>
            <w:noWrap/>
            <w:vAlign w:val="center"/>
            <w:hideMark/>
          </w:tcPr>
          <w:p w14:paraId="68B7AB5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93588D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57CEB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9C1B23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其他一般公共服务支出</w:t>
            </w:r>
          </w:p>
        </w:tc>
        <w:tc>
          <w:tcPr>
            <w:tcW w:w="926" w:type="dxa"/>
            <w:tcBorders>
              <w:top w:val="nil"/>
              <w:left w:val="nil"/>
              <w:bottom w:val="single" w:sz="4" w:space="0" w:color="auto"/>
              <w:right w:val="single" w:sz="4" w:space="0" w:color="auto"/>
            </w:tcBorders>
            <w:shd w:val="clear" w:color="auto" w:fill="auto"/>
            <w:noWrap/>
            <w:vAlign w:val="center"/>
            <w:hideMark/>
          </w:tcPr>
          <w:p w14:paraId="46DF639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2FC6FC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9A1FA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8A17A7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二、外交支出</w:t>
            </w:r>
          </w:p>
        </w:tc>
        <w:tc>
          <w:tcPr>
            <w:tcW w:w="926" w:type="dxa"/>
            <w:tcBorders>
              <w:top w:val="nil"/>
              <w:left w:val="nil"/>
              <w:bottom w:val="single" w:sz="4" w:space="0" w:color="auto"/>
              <w:right w:val="single" w:sz="4" w:space="0" w:color="auto"/>
            </w:tcBorders>
            <w:shd w:val="clear" w:color="auto" w:fill="auto"/>
            <w:noWrap/>
            <w:vAlign w:val="center"/>
            <w:hideMark/>
          </w:tcPr>
          <w:p w14:paraId="55E475C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88857B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9C138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0BD6CD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对外合作与交流</w:t>
            </w:r>
          </w:p>
        </w:tc>
        <w:tc>
          <w:tcPr>
            <w:tcW w:w="926" w:type="dxa"/>
            <w:tcBorders>
              <w:top w:val="nil"/>
              <w:left w:val="nil"/>
              <w:bottom w:val="single" w:sz="4" w:space="0" w:color="auto"/>
              <w:right w:val="single" w:sz="4" w:space="0" w:color="auto"/>
            </w:tcBorders>
            <w:shd w:val="clear" w:color="auto" w:fill="auto"/>
            <w:noWrap/>
            <w:vAlign w:val="center"/>
            <w:hideMark/>
          </w:tcPr>
          <w:p w14:paraId="2E06254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CD15AF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C7836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CA5A1F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对外宣传</w:t>
            </w:r>
          </w:p>
        </w:tc>
        <w:tc>
          <w:tcPr>
            <w:tcW w:w="926" w:type="dxa"/>
            <w:tcBorders>
              <w:top w:val="nil"/>
              <w:left w:val="nil"/>
              <w:bottom w:val="single" w:sz="4" w:space="0" w:color="auto"/>
              <w:right w:val="single" w:sz="4" w:space="0" w:color="auto"/>
            </w:tcBorders>
            <w:shd w:val="clear" w:color="auto" w:fill="auto"/>
            <w:noWrap/>
            <w:vAlign w:val="center"/>
            <w:hideMark/>
          </w:tcPr>
          <w:p w14:paraId="294379F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CAACEA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9A870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40A29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其他外交支出</w:t>
            </w:r>
          </w:p>
        </w:tc>
        <w:tc>
          <w:tcPr>
            <w:tcW w:w="926" w:type="dxa"/>
            <w:tcBorders>
              <w:top w:val="nil"/>
              <w:left w:val="nil"/>
              <w:bottom w:val="single" w:sz="4" w:space="0" w:color="auto"/>
              <w:right w:val="single" w:sz="4" w:space="0" w:color="auto"/>
            </w:tcBorders>
            <w:shd w:val="clear" w:color="auto" w:fill="auto"/>
            <w:noWrap/>
            <w:vAlign w:val="center"/>
            <w:hideMark/>
          </w:tcPr>
          <w:p w14:paraId="14DB1DE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51736B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DAE58B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13B307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三、国防支出</w:t>
            </w:r>
          </w:p>
        </w:tc>
        <w:tc>
          <w:tcPr>
            <w:tcW w:w="926" w:type="dxa"/>
            <w:tcBorders>
              <w:top w:val="nil"/>
              <w:left w:val="nil"/>
              <w:bottom w:val="single" w:sz="4" w:space="0" w:color="auto"/>
              <w:right w:val="single" w:sz="4" w:space="0" w:color="auto"/>
            </w:tcBorders>
            <w:shd w:val="clear" w:color="auto" w:fill="auto"/>
            <w:noWrap/>
            <w:vAlign w:val="center"/>
            <w:hideMark/>
          </w:tcPr>
          <w:p w14:paraId="56BF616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248</w:t>
            </w:r>
          </w:p>
        </w:tc>
        <w:tc>
          <w:tcPr>
            <w:tcW w:w="1509" w:type="dxa"/>
            <w:tcBorders>
              <w:top w:val="nil"/>
              <w:left w:val="nil"/>
              <w:bottom w:val="single" w:sz="4" w:space="0" w:color="auto"/>
              <w:right w:val="single" w:sz="4" w:space="0" w:color="auto"/>
            </w:tcBorders>
            <w:shd w:val="clear" w:color="auto" w:fill="auto"/>
            <w:noWrap/>
            <w:vAlign w:val="center"/>
            <w:hideMark/>
          </w:tcPr>
          <w:p w14:paraId="0707B4C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F2B12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48DF69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国防动员</w:t>
            </w:r>
          </w:p>
        </w:tc>
        <w:tc>
          <w:tcPr>
            <w:tcW w:w="926" w:type="dxa"/>
            <w:tcBorders>
              <w:top w:val="nil"/>
              <w:left w:val="nil"/>
              <w:bottom w:val="single" w:sz="4" w:space="0" w:color="auto"/>
              <w:right w:val="single" w:sz="4" w:space="0" w:color="auto"/>
            </w:tcBorders>
            <w:shd w:val="clear" w:color="auto" w:fill="auto"/>
            <w:noWrap/>
            <w:vAlign w:val="center"/>
            <w:hideMark/>
          </w:tcPr>
          <w:p w14:paraId="453ABD3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248</w:t>
            </w:r>
          </w:p>
        </w:tc>
        <w:tc>
          <w:tcPr>
            <w:tcW w:w="1509" w:type="dxa"/>
            <w:tcBorders>
              <w:top w:val="nil"/>
              <w:left w:val="nil"/>
              <w:bottom w:val="single" w:sz="4" w:space="0" w:color="auto"/>
              <w:right w:val="single" w:sz="4" w:space="0" w:color="auto"/>
            </w:tcBorders>
            <w:shd w:val="clear" w:color="auto" w:fill="auto"/>
            <w:noWrap/>
            <w:vAlign w:val="center"/>
            <w:hideMark/>
          </w:tcPr>
          <w:p w14:paraId="797A2BE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8978E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F83119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兵役征集</w:t>
            </w:r>
          </w:p>
        </w:tc>
        <w:tc>
          <w:tcPr>
            <w:tcW w:w="926" w:type="dxa"/>
            <w:tcBorders>
              <w:top w:val="nil"/>
              <w:left w:val="nil"/>
              <w:bottom w:val="single" w:sz="4" w:space="0" w:color="auto"/>
              <w:right w:val="single" w:sz="4" w:space="0" w:color="auto"/>
            </w:tcBorders>
            <w:shd w:val="clear" w:color="auto" w:fill="auto"/>
            <w:noWrap/>
            <w:vAlign w:val="center"/>
            <w:hideMark/>
          </w:tcPr>
          <w:p w14:paraId="0246A15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33</w:t>
            </w:r>
          </w:p>
        </w:tc>
        <w:tc>
          <w:tcPr>
            <w:tcW w:w="1509" w:type="dxa"/>
            <w:tcBorders>
              <w:top w:val="nil"/>
              <w:left w:val="nil"/>
              <w:bottom w:val="single" w:sz="4" w:space="0" w:color="auto"/>
              <w:right w:val="single" w:sz="4" w:space="0" w:color="auto"/>
            </w:tcBorders>
            <w:shd w:val="clear" w:color="auto" w:fill="auto"/>
            <w:noWrap/>
            <w:vAlign w:val="center"/>
            <w:hideMark/>
          </w:tcPr>
          <w:p w14:paraId="6AA7D45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1469B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BF107D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经济动员</w:t>
            </w:r>
          </w:p>
        </w:tc>
        <w:tc>
          <w:tcPr>
            <w:tcW w:w="926" w:type="dxa"/>
            <w:tcBorders>
              <w:top w:val="nil"/>
              <w:left w:val="nil"/>
              <w:bottom w:val="single" w:sz="4" w:space="0" w:color="auto"/>
              <w:right w:val="single" w:sz="4" w:space="0" w:color="auto"/>
            </w:tcBorders>
            <w:shd w:val="clear" w:color="auto" w:fill="auto"/>
            <w:noWrap/>
            <w:vAlign w:val="center"/>
            <w:hideMark/>
          </w:tcPr>
          <w:p w14:paraId="38C6CAF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D64B22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C3BDAB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929B8D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人民防空</w:t>
            </w:r>
          </w:p>
        </w:tc>
        <w:tc>
          <w:tcPr>
            <w:tcW w:w="926" w:type="dxa"/>
            <w:tcBorders>
              <w:top w:val="nil"/>
              <w:left w:val="nil"/>
              <w:bottom w:val="single" w:sz="4" w:space="0" w:color="auto"/>
              <w:right w:val="single" w:sz="4" w:space="0" w:color="auto"/>
            </w:tcBorders>
            <w:shd w:val="clear" w:color="auto" w:fill="auto"/>
            <w:noWrap/>
            <w:vAlign w:val="center"/>
            <w:hideMark/>
          </w:tcPr>
          <w:p w14:paraId="10A45AD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C3D719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EAD9D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F427A0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交通战备</w:t>
            </w:r>
          </w:p>
        </w:tc>
        <w:tc>
          <w:tcPr>
            <w:tcW w:w="926" w:type="dxa"/>
            <w:tcBorders>
              <w:top w:val="nil"/>
              <w:left w:val="nil"/>
              <w:bottom w:val="single" w:sz="4" w:space="0" w:color="auto"/>
              <w:right w:val="single" w:sz="4" w:space="0" w:color="auto"/>
            </w:tcBorders>
            <w:shd w:val="clear" w:color="auto" w:fill="auto"/>
            <w:noWrap/>
            <w:vAlign w:val="center"/>
            <w:hideMark/>
          </w:tcPr>
          <w:p w14:paraId="0450D07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B5B12B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6EDE35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FB4E12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国防教育</w:t>
            </w:r>
          </w:p>
        </w:tc>
        <w:tc>
          <w:tcPr>
            <w:tcW w:w="926" w:type="dxa"/>
            <w:tcBorders>
              <w:top w:val="nil"/>
              <w:left w:val="nil"/>
              <w:bottom w:val="single" w:sz="4" w:space="0" w:color="auto"/>
              <w:right w:val="single" w:sz="4" w:space="0" w:color="auto"/>
            </w:tcBorders>
            <w:shd w:val="clear" w:color="auto" w:fill="auto"/>
            <w:noWrap/>
            <w:vAlign w:val="center"/>
            <w:hideMark/>
          </w:tcPr>
          <w:p w14:paraId="692D93C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48AABC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6B3B8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F38455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预备役部队</w:t>
            </w:r>
          </w:p>
        </w:tc>
        <w:tc>
          <w:tcPr>
            <w:tcW w:w="926" w:type="dxa"/>
            <w:tcBorders>
              <w:top w:val="nil"/>
              <w:left w:val="nil"/>
              <w:bottom w:val="single" w:sz="4" w:space="0" w:color="auto"/>
              <w:right w:val="single" w:sz="4" w:space="0" w:color="auto"/>
            </w:tcBorders>
            <w:shd w:val="clear" w:color="auto" w:fill="auto"/>
            <w:noWrap/>
            <w:vAlign w:val="center"/>
            <w:hideMark/>
          </w:tcPr>
          <w:p w14:paraId="7CC923A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B69799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5A68A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4D6719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民兵</w:t>
            </w:r>
          </w:p>
        </w:tc>
        <w:tc>
          <w:tcPr>
            <w:tcW w:w="926" w:type="dxa"/>
            <w:tcBorders>
              <w:top w:val="nil"/>
              <w:left w:val="nil"/>
              <w:bottom w:val="single" w:sz="4" w:space="0" w:color="auto"/>
              <w:right w:val="single" w:sz="4" w:space="0" w:color="auto"/>
            </w:tcBorders>
            <w:shd w:val="clear" w:color="auto" w:fill="auto"/>
            <w:noWrap/>
            <w:vAlign w:val="center"/>
            <w:hideMark/>
          </w:tcPr>
          <w:p w14:paraId="21CFC03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215</w:t>
            </w:r>
          </w:p>
        </w:tc>
        <w:tc>
          <w:tcPr>
            <w:tcW w:w="1509" w:type="dxa"/>
            <w:tcBorders>
              <w:top w:val="nil"/>
              <w:left w:val="nil"/>
              <w:bottom w:val="single" w:sz="4" w:space="0" w:color="auto"/>
              <w:right w:val="single" w:sz="4" w:space="0" w:color="auto"/>
            </w:tcBorders>
            <w:shd w:val="clear" w:color="auto" w:fill="auto"/>
            <w:noWrap/>
            <w:vAlign w:val="center"/>
            <w:hideMark/>
          </w:tcPr>
          <w:p w14:paraId="3A0EA19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24CD7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D6EF65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边海防</w:t>
            </w:r>
          </w:p>
        </w:tc>
        <w:tc>
          <w:tcPr>
            <w:tcW w:w="926" w:type="dxa"/>
            <w:tcBorders>
              <w:top w:val="nil"/>
              <w:left w:val="nil"/>
              <w:bottom w:val="single" w:sz="4" w:space="0" w:color="auto"/>
              <w:right w:val="single" w:sz="4" w:space="0" w:color="auto"/>
            </w:tcBorders>
            <w:shd w:val="clear" w:color="auto" w:fill="auto"/>
            <w:noWrap/>
            <w:vAlign w:val="center"/>
            <w:hideMark/>
          </w:tcPr>
          <w:p w14:paraId="34EC34C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4B093D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B9627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FEB1BB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其他国防动员支出</w:t>
            </w:r>
          </w:p>
        </w:tc>
        <w:tc>
          <w:tcPr>
            <w:tcW w:w="926" w:type="dxa"/>
            <w:tcBorders>
              <w:top w:val="nil"/>
              <w:left w:val="nil"/>
              <w:bottom w:val="single" w:sz="4" w:space="0" w:color="auto"/>
              <w:right w:val="single" w:sz="4" w:space="0" w:color="auto"/>
            </w:tcBorders>
            <w:shd w:val="clear" w:color="auto" w:fill="auto"/>
            <w:noWrap/>
            <w:vAlign w:val="center"/>
            <w:hideMark/>
          </w:tcPr>
          <w:p w14:paraId="0992C1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E180D0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80707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204738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其他国防支出</w:t>
            </w:r>
          </w:p>
        </w:tc>
        <w:tc>
          <w:tcPr>
            <w:tcW w:w="926" w:type="dxa"/>
            <w:tcBorders>
              <w:top w:val="nil"/>
              <w:left w:val="nil"/>
              <w:bottom w:val="single" w:sz="4" w:space="0" w:color="auto"/>
              <w:right w:val="single" w:sz="4" w:space="0" w:color="auto"/>
            </w:tcBorders>
            <w:shd w:val="clear" w:color="auto" w:fill="auto"/>
            <w:noWrap/>
            <w:vAlign w:val="center"/>
            <w:hideMark/>
          </w:tcPr>
          <w:p w14:paraId="2FD0261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F52B8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112D4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16674F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四、公共安全支出</w:t>
            </w:r>
          </w:p>
        </w:tc>
        <w:tc>
          <w:tcPr>
            <w:tcW w:w="926" w:type="dxa"/>
            <w:tcBorders>
              <w:top w:val="nil"/>
              <w:left w:val="nil"/>
              <w:bottom w:val="single" w:sz="4" w:space="0" w:color="auto"/>
              <w:right w:val="single" w:sz="4" w:space="0" w:color="auto"/>
            </w:tcBorders>
            <w:shd w:val="clear" w:color="auto" w:fill="auto"/>
            <w:noWrap/>
            <w:vAlign w:val="center"/>
            <w:hideMark/>
          </w:tcPr>
          <w:p w14:paraId="02A31B3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11253</w:t>
            </w:r>
          </w:p>
        </w:tc>
        <w:tc>
          <w:tcPr>
            <w:tcW w:w="1509" w:type="dxa"/>
            <w:tcBorders>
              <w:top w:val="nil"/>
              <w:left w:val="nil"/>
              <w:bottom w:val="single" w:sz="4" w:space="0" w:color="auto"/>
              <w:right w:val="single" w:sz="4" w:space="0" w:color="auto"/>
            </w:tcBorders>
            <w:shd w:val="clear" w:color="auto" w:fill="auto"/>
            <w:noWrap/>
            <w:vAlign w:val="center"/>
            <w:hideMark/>
          </w:tcPr>
          <w:p w14:paraId="465849B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C8085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201E86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武装警察部队</w:t>
            </w:r>
          </w:p>
        </w:tc>
        <w:tc>
          <w:tcPr>
            <w:tcW w:w="926" w:type="dxa"/>
            <w:tcBorders>
              <w:top w:val="nil"/>
              <w:left w:val="nil"/>
              <w:bottom w:val="single" w:sz="4" w:space="0" w:color="auto"/>
              <w:right w:val="single" w:sz="4" w:space="0" w:color="auto"/>
            </w:tcBorders>
            <w:shd w:val="clear" w:color="auto" w:fill="auto"/>
            <w:noWrap/>
            <w:vAlign w:val="center"/>
            <w:hideMark/>
          </w:tcPr>
          <w:p w14:paraId="7E3ED1A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AFDB9A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C73932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EF404A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武装警察部队</w:t>
            </w:r>
          </w:p>
        </w:tc>
        <w:tc>
          <w:tcPr>
            <w:tcW w:w="926" w:type="dxa"/>
            <w:tcBorders>
              <w:top w:val="nil"/>
              <w:left w:val="nil"/>
              <w:bottom w:val="single" w:sz="4" w:space="0" w:color="auto"/>
              <w:right w:val="single" w:sz="4" w:space="0" w:color="auto"/>
            </w:tcBorders>
            <w:shd w:val="clear" w:color="auto" w:fill="auto"/>
            <w:noWrap/>
            <w:vAlign w:val="center"/>
            <w:hideMark/>
          </w:tcPr>
          <w:p w14:paraId="02639D3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2922A7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83492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8E26A4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其他武装警察部队支出</w:t>
            </w:r>
          </w:p>
        </w:tc>
        <w:tc>
          <w:tcPr>
            <w:tcW w:w="926" w:type="dxa"/>
            <w:tcBorders>
              <w:top w:val="nil"/>
              <w:left w:val="nil"/>
              <w:bottom w:val="single" w:sz="4" w:space="0" w:color="auto"/>
              <w:right w:val="single" w:sz="4" w:space="0" w:color="auto"/>
            </w:tcBorders>
            <w:shd w:val="clear" w:color="auto" w:fill="auto"/>
            <w:noWrap/>
            <w:vAlign w:val="center"/>
            <w:hideMark/>
          </w:tcPr>
          <w:p w14:paraId="21134D4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C896F6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7B912C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A9A913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公安</w:t>
            </w:r>
          </w:p>
        </w:tc>
        <w:tc>
          <w:tcPr>
            <w:tcW w:w="926" w:type="dxa"/>
            <w:tcBorders>
              <w:top w:val="nil"/>
              <w:left w:val="nil"/>
              <w:bottom w:val="single" w:sz="4" w:space="0" w:color="auto"/>
              <w:right w:val="single" w:sz="4" w:space="0" w:color="auto"/>
            </w:tcBorders>
            <w:shd w:val="clear" w:color="auto" w:fill="auto"/>
            <w:noWrap/>
            <w:vAlign w:val="center"/>
            <w:hideMark/>
          </w:tcPr>
          <w:p w14:paraId="06C1FDB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9565</w:t>
            </w:r>
          </w:p>
        </w:tc>
        <w:tc>
          <w:tcPr>
            <w:tcW w:w="1509" w:type="dxa"/>
            <w:tcBorders>
              <w:top w:val="nil"/>
              <w:left w:val="nil"/>
              <w:bottom w:val="single" w:sz="4" w:space="0" w:color="auto"/>
              <w:right w:val="single" w:sz="4" w:space="0" w:color="auto"/>
            </w:tcBorders>
            <w:shd w:val="clear" w:color="auto" w:fill="auto"/>
            <w:noWrap/>
            <w:vAlign w:val="center"/>
            <w:hideMark/>
          </w:tcPr>
          <w:p w14:paraId="5B2E3BC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49961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211ED9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74D5053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8353</w:t>
            </w:r>
          </w:p>
        </w:tc>
        <w:tc>
          <w:tcPr>
            <w:tcW w:w="1509" w:type="dxa"/>
            <w:tcBorders>
              <w:top w:val="nil"/>
              <w:left w:val="nil"/>
              <w:bottom w:val="single" w:sz="4" w:space="0" w:color="auto"/>
              <w:right w:val="single" w:sz="4" w:space="0" w:color="auto"/>
            </w:tcBorders>
            <w:shd w:val="clear" w:color="auto" w:fill="auto"/>
            <w:noWrap/>
            <w:vAlign w:val="center"/>
            <w:hideMark/>
          </w:tcPr>
          <w:p w14:paraId="2B35C16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7E160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A0EB12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0AE76F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015AC4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4F276F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21ED66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5414873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294E3C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69658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4CA0A3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45F6B3D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45D894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86A14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D67DC7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执法办案</w:t>
            </w:r>
          </w:p>
        </w:tc>
        <w:tc>
          <w:tcPr>
            <w:tcW w:w="926" w:type="dxa"/>
            <w:tcBorders>
              <w:top w:val="nil"/>
              <w:left w:val="nil"/>
              <w:bottom w:val="single" w:sz="4" w:space="0" w:color="auto"/>
              <w:right w:val="single" w:sz="4" w:space="0" w:color="auto"/>
            </w:tcBorders>
            <w:shd w:val="clear" w:color="auto" w:fill="auto"/>
            <w:noWrap/>
            <w:vAlign w:val="center"/>
            <w:hideMark/>
          </w:tcPr>
          <w:p w14:paraId="448233A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636</w:t>
            </w:r>
          </w:p>
        </w:tc>
        <w:tc>
          <w:tcPr>
            <w:tcW w:w="1509" w:type="dxa"/>
            <w:tcBorders>
              <w:top w:val="nil"/>
              <w:left w:val="nil"/>
              <w:bottom w:val="single" w:sz="4" w:space="0" w:color="auto"/>
              <w:right w:val="single" w:sz="4" w:space="0" w:color="auto"/>
            </w:tcBorders>
            <w:shd w:val="clear" w:color="auto" w:fill="auto"/>
            <w:noWrap/>
            <w:vAlign w:val="center"/>
            <w:hideMark/>
          </w:tcPr>
          <w:p w14:paraId="52034BF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424A6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EE599A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特别业务</w:t>
            </w:r>
          </w:p>
        </w:tc>
        <w:tc>
          <w:tcPr>
            <w:tcW w:w="926" w:type="dxa"/>
            <w:tcBorders>
              <w:top w:val="nil"/>
              <w:left w:val="nil"/>
              <w:bottom w:val="single" w:sz="4" w:space="0" w:color="auto"/>
              <w:right w:val="single" w:sz="4" w:space="0" w:color="auto"/>
            </w:tcBorders>
            <w:shd w:val="clear" w:color="auto" w:fill="auto"/>
            <w:noWrap/>
            <w:vAlign w:val="center"/>
            <w:hideMark/>
          </w:tcPr>
          <w:p w14:paraId="094551E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362B1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E9A83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62C7B7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特勤业务</w:t>
            </w:r>
          </w:p>
        </w:tc>
        <w:tc>
          <w:tcPr>
            <w:tcW w:w="926" w:type="dxa"/>
            <w:tcBorders>
              <w:top w:val="nil"/>
              <w:left w:val="nil"/>
              <w:bottom w:val="single" w:sz="4" w:space="0" w:color="auto"/>
              <w:right w:val="single" w:sz="4" w:space="0" w:color="auto"/>
            </w:tcBorders>
            <w:shd w:val="clear" w:color="auto" w:fill="auto"/>
            <w:noWrap/>
            <w:vAlign w:val="center"/>
            <w:hideMark/>
          </w:tcPr>
          <w:p w14:paraId="0389C40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732DA3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576A3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2E685E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移民事务</w:t>
            </w:r>
          </w:p>
        </w:tc>
        <w:tc>
          <w:tcPr>
            <w:tcW w:w="926" w:type="dxa"/>
            <w:tcBorders>
              <w:top w:val="nil"/>
              <w:left w:val="nil"/>
              <w:bottom w:val="single" w:sz="4" w:space="0" w:color="auto"/>
              <w:right w:val="single" w:sz="4" w:space="0" w:color="auto"/>
            </w:tcBorders>
            <w:shd w:val="clear" w:color="auto" w:fill="auto"/>
            <w:noWrap/>
            <w:vAlign w:val="center"/>
            <w:hideMark/>
          </w:tcPr>
          <w:p w14:paraId="00AC569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E82F75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0DA726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192D2C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78AC7CA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C37B9A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5A5D6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7644D8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其他公安支出</w:t>
            </w:r>
          </w:p>
        </w:tc>
        <w:tc>
          <w:tcPr>
            <w:tcW w:w="926" w:type="dxa"/>
            <w:tcBorders>
              <w:top w:val="nil"/>
              <w:left w:val="nil"/>
              <w:bottom w:val="single" w:sz="4" w:space="0" w:color="auto"/>
              <w:right w:val="single" w:sz="4" w:space="0" w:color="auto"/>
            </w:tcBorders>
            <w:shd w:val="clear" w:color="auto" w:fill="auto"/>
            <w:noWrap/>
            <w:vAlign w:val="center"/>
            <w:hideMark/>
          </w:tcPr>
          <w:p w14:paraId="0DFF525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576</w:t>
            </w:r>
          </w:p>
        </w:tc>
        <w:tc>
          <w:tcPr>
            <w:tcW w:w="1509" w:type="dxa"/>
            <w:tcBorders>
              <w:top w:val="nil"/>
              <w:left w:val="nil"/>
              <w:bottom w:val="single" w:sz="4" w:space="0" w:color="auto"/>
              <w:right w:val="single" w:sz="4" w:space="0" w:color="auto"/>
            </w:tcBorders>
            <w:shd w:val="clear" w:color="auto" w:fill="auto"/>
            <w:noWrap/>
            <w:vAlign w:val="center"/>
            <w:hideMark/>
          </w:tcPr>
          <w:p w14:paraId="1707B29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83107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EBD6A5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国家安全</w:t>
            </w:r>
          </w:p>
        </w:tc>
        <w:tc>
          <w:tcPr>
            <w:tcW w:w="926" w:type="dxa"/>
            <w:tcBorders>
              <w:top w:val="nil"/>
              <w:left w:val="nil"/>
              <w:bottom w:val="single" w:sz="4" w:space="0" w:color="auto"/>
              <w:right w:val="single" w:sz="4" w:space="0" w:color="auto"/>
            </w:tcBorders>
            <w:shd w:val="clear" w:color="auto" w:fill="auto"/>
            <w:noWrap/>
            <w:vAlign w:val="center"/>
            <w:hideMark/>
          </w:tcPr>
          <w:p w14:paraId="33A5817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F64A7B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3D9A5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61C72B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C6A82A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D22C07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CF3BB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B57265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967BC7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BB6E72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2422D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332557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5D0661D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8E56A1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BC6A7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95A53B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安全业务</w:t>
            </w:r>
          </w:p>
        </w:tc>
        <w:tc>
          <w:tcPr>
            <w:tcW w:w="926" w:type="dxa"/>
            <w:tcBorders>
              <w:top w:val="nil"/>
              <w:left w:val="nil"/>
              <w:bottom w:val="single" w:sz="4" w:space="0" w:color="auto"/>
              <w:right w:val="single" w:sz="4" w:space="0" w:color="auto"/>
            </w:tcBorders>
            <w:shd w:val="clear" w:color="auto" w:fill="auto"/>
            <w:noWrap/>
            <w:vAlign w:val="center"/>
            <w:hideMark/>
          </w:tcPr>
          <w:p w14:paraId="0949C49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E0757B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46499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94DE5A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5C6FD98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9F93A8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42147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8831BA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其他国家安全支出</w:t>
            </w:r>
          </w:p>
        </w:tc>
        <w:tc>
          <w:tcPr>
            <w:tcW w:w="926" w:type="dxa"/>
            <w:tcBorders>
              <w:top w:val="nil"/>
              <w:left w:val="nil"/>
              <w:bottom w:val="single" w:sz="4" w:space="0" w:color="auto"/>
              <w:right w:val="single" w:sz="4" w:space="0" w:color="auto"/>
            </w:tcBorders>
            <w:shd w:val="clear" w:color="auto" w:fill="auto"/>
            <w:noWrap/>
            <w:vAlign w:val="center"/>
            <w:hideMark/>
          </w:tcPr>
          <w:p w14:paraId="78C9774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3F1471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A8E7B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41775B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检察</w:t>
            </w:r>
          </w:p>
        </w:tc>
        <w:tc>
          <w:tcPr>
            <w:tcW w:w="926" w:type="dxa"/>
            <w:tcBorders>
              <w:top w:val="nil"/>
              <w:left w:val="nil"/>
              <w:bottom w:val="single" w:sz="4" w:space="0" w:color="auto"/>
              <w:right w:val="single" w:sz="4" w:space="0" w:color="auto"/>
            </w:tcBorders>
            <w:shd w:val="clear" w:color="auto" w:fill="auto"/>
            <w:noWrap/>
            <w:vAlign w:val="center"/>
            <w:hideMark/>
          </w:tcPr>
          <w:p w14:paraId="630BC39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c>
          <w:tcPr>
            <w:tcW w:w="1509" w:type="dxa"/>
            <w:tcBorders>
              <w:top w:val="nil"/>
              <w:left w:val="nil"/>
              <w:bottom w:val="single" w:sz="4" w:space="0" w:color="auto"/>
              <w:right w:val="single" w:sz="4" w:space="0" w:color="auto"/>
            </w:tcBorders>
            <w:shd w:val="clear" w:color="auto" w:fill="auto"/>
            <w:noWrap/>
            <w:vAlign w:val="center"/>
            <w:hideMark/>
          </w:tcPr>
          <w:p w14:paraId="555AACE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57B776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4CE860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31F9F63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c>
          <w:tcPr>
            <w:tcW w:w="1509" w:type="dxa"/>
            <w:tcBorders>
              <w:top w:val="nil"/>
              <w:left w:val="nil"/>
              <w:bottom w:val="single" w:sz="4" w:space="0" w:color="auto"/>
              <w:right w:val="single" w:sz="4" w:space="0" w:color="auto"/>
            </w:tcBorders>
            <w:shd w:val="clear" w:color="auto" w:fill="auto"/>
            <w:noWrap/>
            <w:vAlign w:val="center"/>
            <w:hideMark/>
          </w:tcPr>
          <w:p w14:paraId="5D66A2A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B9C21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CA078D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349BD4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EF03F5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D9CB88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E56F67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393B245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CED7B3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962E6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05F30A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“两房”建设</w:t>
            </w:r>
          </w:p>
        </w:tc>
        <w:tc>
          <w:tcPr>
            <w:tcW w:w="926" w:type="dxa"/>
            <w:tcBorders>
              <w:top w:val="nil"/>
              <w:left w:val="nil"/>
              <w:bottom w:val="single" w:sz="4" w:space="0" w:color="auto"/>
              <w:right w:val="single" w:sz="4" w:space="0" w:color="auto"/>
            </w:tcBorders>
            <w:shd w:val="clear" w:color="auto" w:fill="auto"/>
            <w:noWrap/>
            <w:vAlign w:val="center"/>
            <w:hideMark/>
          </w:tcPr>
          <w:p w14:paraId="0EDAB0A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6B7571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C31B3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67F263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检查监督</w:t>
            </w:r>
          </w:p>
        </w:tc>
        <w:tc>
          <w:tcPr>
            <w:tcW w:w="926" w:type="dxa"/>
            <w:tcBorders>
              <w:top w:val="nil"/>
              <w:left w:val="nil"/>
              <w:bottom w:val="single" w:sz="4" w:space="0" w:color="auto"/>
              <w:right w:val="single" w:sz="4" w:space="0" w:color="auto"/>
            </w:tcBorders>
            <w:shd w:val="clear" w:color="auto" w:fill="auto"/>
            <w:noWrap/>
            <w:vAlign w:val="center"/>
            <w:hideMark/>
          </w:tcPr>
          <w:p w14:paraId="56EA157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D46A8B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58CC4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9F809B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7B9A5BB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BBC92C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F6D85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5A1280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其他检察支出</w:t>
            </w:r>
          </w:p>
        </w:tc>
        <w:tc>
          <w:tcPr>
            <w:tcW w:w="926" w:type="dxa"/>
            <w:tcBorders>
              <w:top w:val="nil"/>
              <w:left w:val="nil"/>
              <w:bottom w:val="single" w:sz="4" w:space="0" w:color="auto"/>
              <w:right w:val="single" w:sz="4" w:space="0" w:color="auto"/>
            </w:tcBorders>
            <w:shd w:val="clear" w:color="auto" w:fill="auto"/>
            <w:noWrap/>
            <w:vAlign w:val="center"/>
            <w:hideMark/>
          </w:tcPr>
          <w:p w14:paraId="0289F19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c>
          <w:tcPr>
            <w:tcW w:w="1509" w:type="dxa"/>
            <w:tcBorders>
              <w:top w:val="nil"/>
              <w:left w:val="nil"/>
              <w:bottom w:val="single" w:sz="4" w:space="0" w:color="auto"/>
              <w:right w:val="single" w:sz="4" w:space="0" w:color="auto"/>
            </w:tcBorders>
            <w:shd w:val="clear" w:color="auto" w:fill="auto"/>
            <w:noWrap/>
            <w:vAlign w:val="center"/>
            <w:hideMark/>
          </w:tcPr>
          <w:p w14:paraId="0105B4D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053AA6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2D79D8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法院</w:t>
            </w:r>
          </w:p>
        </w:tc>
        <w:tc>
          <w:tcPr>
            <w:tcW w:w="926" w:type="dxa"/>
            <w:tcBorders>
              <w:top w:val="nil"/>
              <w:left w:val="nil"/>
              <w:bottom w:val="single" w:sz="4" w:space="0" w:color="auto"/>
              <w:right w:val="single" w:sz="4" w:space="0" w:color="auto"/>
            </w:tcBorders>
            <w:shd w:val="clear" w:color="auto" w:fill="auto"/>
            <w:noWrap/>
            <w:vAlign w:val="center"/>
            <w:hideMark/>
          </w:tcPr>
          <w:p w14:paraId="04C430A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c>
          <w:tcPr>
            <w:tcW w:w="1509" w:type="dxa"/>
            <w:tcBorders>
              <w:top w:val="nil"/>
              <w:left w:val="nil"/>
              <w:bottom w:val="single" w:sz="4" w:space="0" w:color="auto"/>
              <w:right w:val="single" w:sz="4" w:space="0" w:color="auto"/>
            </w:tcBorders>
            <w:shd w:val="clear" w:color="auto" w:fill="auto"/>
            <w:noWrap/>
            <w:vAlign w:val="center"/>
            <w:hideMark/>
          </w:tcPr>
          <w:p w14:paraId="758AFE8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15739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4BC388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3D2A06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c>
          <w:tcPr>
            <w:tcW w:w="1509" w:type="dxa"/>
            <w:tcBorders>
              <w:top w:val="nil"/>
              <w:left w:val="nil"/>
              <w:bottom w:val="single" w:sz="4" w:space="0" w:color="auto"/>
              <w:right w:val="single" w:sz="4" w:space="0" w:color="auto"/>
            </w:tcBorders>
            <w:shd w:val="clear" w:color="auto" w:fill="auto"/>
            <w:noWrap/>
            <w:vAlign w:val="center"/>
            <w:hideMark/>
          </w:tcPr>
          <w:p w14:paraId="525FD90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D0C43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C00AC2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50D9C39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D30524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3E5AB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104065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2274E0D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8E2AE1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39581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22BD42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案件审判</w:t>
            </w:r>
          </w:p>
        </w:tc>
        <w:tc>
          <w:tcPr>
            <w:tcW w:w="926" w:type="dxa"/>
            <w:tcBorders>
              <w:top w:val="nil"/>
              <w:left w:val="nil"/>
              <w:bottom w:val="single" w:sz="4" w:space="0" w:color="auto"/>
              <w:right w:val="single" w:sz="4" w:space="0" w:color="auto"/>
            </w:tcBorders>
            <w:shd w:val="clear" w:color="auto" w:fill="auto"/>
            <w:noWrap/>
            <w:vAlign w:val="center"/>
            <w:hideMark/>
          </w:tcPr>
          <w:p w14:paraId="3676F80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D15AA7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BFB68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9F65C4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案件执行</w:t>
            </w:r>
          </w:p>
        </w:tc>
        <w:tc>
          <w:tcPr>
            <w:tcW w:w="926" w:type="dxa"/>
            <w:tcBorders>
              <w:top w:val="nil"/>
              <w:left w:val="nil"/>
              <w:bottom w:val="single" w:sz="4" w:space="0" w:color="auto"/>
              <w:right w:val="single" w:sz="4" w:space="0" w:color="auto"/>
            </w:tcBorders>
            <w:shd w:val="clear" w:color="auto" w:fill="auto"/>
            <w:noWrap/>
            <w:vAlign w:val="center"/>
            <w:hideMark/>
          </w:tcPr>
          <w:p w14:paraId="1B3EE06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6342D6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FD261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7C9D2D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“两庭”建设</w:t>
            </w:r>
          </w:p>
        </w:tc>
        <w:tc>
          <w:tcPr>
            <w:tcW w:w="926" w:type="dxa"/>
            <w:tcBorders>
              <w:top w:val="nil"/>
              <w:left w:val="nil"/>
              <w:bottom w:val="single" w:sz="4" w:space="0" w:color="auto"/>
              <w:right w:val="single" w:sz="4" w:space="0" w:color="auto"/>
            </w:tcBorders>
            <w:shd w:val="clear" w:color="auto" w:fill="auto"/>
            <w:noWrap/>
            <w:vAlign w:val="center"/>
            <w:hideMark/>
          </w:tcPr>
          <w:p w14:paraId="34A9BF9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F27127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52C0E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2AA404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4871B9E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DF62E1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44DF0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9C05A7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其他法院支出</w:t>
            </w:r>
          </w:p>
        </w:tc>
        <w:tc>
          <w:tcPr>
            <w:tcW w:w="926" w:type="dxa"/>
            <w:tcBorders>
              <w:top w:val="nil"/>
              <w:left w:val="nil"/>
              <w:bottom w:val="single" w:sz="4" w:space="0" w:color="auto"/>
              <w:right w:val="single" w:sz="4" w:space="0" w:color="auto"/>
            </w:tcBorders>
            <w:shd w:val="clear" w:color="auto" w:fill="auto"/>
            <w:noWrap/>
            <w:vAlign w:val="center"/>
            <w:hideMark/>
          </w:tcPr>
          <w:p w14:paraId="035BE97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81755D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CA8C5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72C621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司法</w:t>
            </w:r>
          </w:p>
        </w:tc>
        <w:tc>
          <w:tcPr>
            <w:tcW w:w="926" w:type="dxa"/>
            <w:tcBorders>
              <w:top w:val="nil"/>
              <w:left w:val="nil"/>
              <w:bottom w:val="single" w:sz="4" w:space="0" w:color="auto"/>
              <w:right w:val="single" w:sz="4" w:space="0" w:color="auto"/>
            </w:tcBorders>
            <w:shd w:val="clear" w:color="auto" w:fill="auto"/>
            <w:noWrap/>
            <w:vAlign w:val="center"/>
            <w:hideMark/>
          </w:tcPr>
          <w:p w14:paraId="1CBACFD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970</w:t>
            </w:r>
          </w:p>
        </w:tc>
        <w:tc>
          <w:tcPr>
            <w:tcW w:w="1509" w:type="dxa"/>
            <w:tcBorders>
              <w:top w:val="nil"/>
              <w:left w:val="nil"/>
              <w:bottom w:val="single" w:sz="4" w:space="0" w:color="auto"/>
              <w:right w:val="single" w:sz="4" w:space="0" w:color="auto"/>
            </w:tcBorders>
            <w:shd w:val="clear" w:color="auto" w:fill="auto"/>
            <w:noWrap/>
            <w:vAlign w:val="center"/>
            <w:hideMark/>
          </w:tcPr>
          <w:p w14:paraId="45C41E4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0EA55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875E94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0E83FBB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970</w:t>
            </w:r>
          </w:p>
        </w:tc>
        <w:tc>
          <w:tcPr>
            <w:tcW w:w="1509" w:type="dxa"/>
            <w:tcBorders>
              <w:top w:val="nil"/>
              <w:left w:val="nil"/>
              <w:bottom w:val="single" w:sz="4" w:space="0" w:color="auto"/>
              <w:right w:val="single" w:sz="4" w:space="0" w:color="auto"/>
            </w:tcBorders>
            <w:shd w:val="clear" w:color="auto" w:fill="auto"/>
            <w:noWrap/>
            <w:vAlign w:val="center"/>
            <w:hideMark/>
          </w:tcPr>
          <w:p w14:paraId="785BDBD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A093D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7E9145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13BDB6C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018D4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0EEA4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253DFF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26C2F5A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057882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C27725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C3E82C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基层司法业务</w:t>
            </w:r>
          </w:p>
        </w:tc>
        <w:tc>
          <w:tcPr>
            <w:tcW w:w="926" w:type="dxa"/>
            <w:tcBorders>
              <w:top w:val="nil"/>
              <w:left w:val="nil"/>
              <w:bottom w:val="single" w:sz="4" w:space="0" w:color="auto"/>
              <w:right w:val="single" w:sz="4" w:space="0" w:color="auto"/>
            </w:tcBorders>
            <w:shd w:val="clear" w:color="auto" w:fill="auto"/>
            <w:noWrap/>
            <w:vAlign w:val="center"/>
            <w:hideMark/>
          </w:tcPr>
          <w:p w14:paraId="752BF61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28CBC7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A9B9B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05AE55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普法宣传</w:t>
            </w:r>
          </w:p>
        </w:tc>
        <w:tc>
          <w:tcPr>
            <w:tcW w:w="926" w:type="dxa"/>
            <w:tcBorders>
              <w:top w:val="nil"/>
              <w:left w:val="nil"/>
              <w:bottom w:val="single" w:sz="4" w:space="0" w:color="auto"/>
              <w:right w:val="single" w:sz="4" w:space="0" w:color="auto"/>
            </w:tcBorders>
            <w:shd w:val="clear" w:color="auto" w:fill="auto"/>
            <w:noWrap/>
            <w:vAlign w:val="center"/>
            <w:hideMark/>
          </w:tcPr>
          <w:p w14:paraId="6A1C79F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17EF5D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C32BC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046199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律师管理</w:t>
            </w:r>
          </w:p>
        </w:tc>
        <w:tc>
          <w:tcPr>
            <w:tcW w:w="926" w:type="dxa"/>
            <w:tcBorders>
              <w:top w:val="nil"/>
              <w:left w:val="nil"/>
              <w:bottom w:val="single" w:sz="4" w:space="0" w:color="auto"/>
              <w:right w:val="single" w:sz="4" w:space="0" w:color="auto"/>
            </w:tcBorders>
            <w:shd w:val="clear" w:color="auto" w:fill="auto"/>
            <w:noWrap/>
            <w:vAlign w:val="center"/>
            <w:hideMark/>
          </w:tcPr>
          <w:p w14:paraId="0C51731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BB988D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EDC56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573F17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公共法律服务</w:t>
            </w:r>
          </w:p>
        </w:tc>
        <w:tc>
          <w:tcPr>
            <w:tcW w:w="926" w:type="dxa"/>
            <w:tcBorders>
              <w:top w:val="nil"/>
              <w:left w:val="nil"/>
              <w:bottom w:val="single" w:sz="4" w:space="0" w:color="auto"/>
              <w:right w:val="single" w:sz="4" w:space="0" w:color="auto"/>
            </w:tcBorders>
            <w:shd w:val="clear" w:color="auto" w:fill="auto"/>
            <w:noWrap/>
            <w:vAlign w:val="center"/>
            <w:hideMark/>
          </w:tcPr>
          <w:p w14:paraId="2C0389E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ECEE9D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F9BEB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6BAFA9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国家统一法律职业资格考试</w:t>
            </w:r>
          </w:p>
        </w:tc>
        <w:tc>
          <w:tcPr>
            <w:tcW w:w="926" w:type="dxa"/>
            <w:tcBorders>
              <w:top w:val="nil"/>
              <w:left w:val="nil"/>
              <w:bottom w:val="single" w:sz="4" w:space="0" w:color="auto"/>
              <w:right w:val="single" w:sz="4" w:space="0" w:color="auto"/>
            </w:tcBorders>
            <w:shd w:val="clear" w:color="auto" w:fill="auto"/>
            <w:noWrap/>
            <w:vAlign w:val="center"/>
            <w:hideMark/>
          </w:tcPr>
          <w:p w14:paraId="7E2DAFC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9BD6C8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BB982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216C2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社区矫正</w:t>
            </w:r>
          </w:p>
        </w:tc>
        <w:tc>
          <w:tcPr>
            <w:tcW w:w="926" w:type="dxa"/>
            <w:tcBorders>
              <w:top w:val="nil"/>
              <w:left w:val="nil"/>
              <w:bottom w:val="single" w:sz="4" w:space="0" w:color="auto"/>
              <w:right w:val="single" w:sz="4" w:space="0" w:color="auto"/>
            </w:tcBorders>
            <w:shd w:val="clear" w:color="auto" w:fill="auto"/>
            <w:noWrap/>
            <w:vAlign w:val="center"/>
            <w:hideMark/>
          </w:tcPr>
          <w:p w14:paraId="2E244C0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185A94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A3462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AC8F31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法制建设</w:t>
            </w:r>
          </w:p>
        </w:tc>
        <w:tc>
          <w:tcPr>
            <w:tcW w:w="926" w:type="dxa"/>
            <w:tcBorders>
              <w:top w:val="nil"/>
              <w:left w:val="nil"/>
              <w:bottom w:val="single" w:sz="4" w:space="0" w:color="auto"/>
              <w:right w:val="single" w:sz="4" w:space="0" w:color="auto"/>
            </w:tcBorders>
            <w:shd w:val="clear" w:color="auto" w:fill="auto"/>
            <w:noWrap/>
            <w:vAlign w:val="center"/>
            <w:hideMark/>
          </w:tcPr>
          <w:p w14:paraId="2A21F0C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31DCF3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D57098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7C7F40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7CEA906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DB2BF0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113BF3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F15F47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385019F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4014DD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6C7C1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D9A9A5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其他司法支出</w:t>
            </w:r>
          </w:p>
        </w:tc>
        <w:tc>
          <w:tcPr>
            <w:tcW w:w="926" w:type="dxa"/>
            <w:tcBorders>
              <w:top w:val="nil"/>
              <w:left w:val="nil"/>
              <w:bottom w:val="single" w:sz="4" w:space="0" w:color="auto"/>
              <w:right w:val="single" w:sz="4" w:space="0" w:color="auto"/>
            </w:tcBorders>
            <w:shd w:val="clear" w:color="auto" w:fill="auto"/>
            <w:noWrap/>
            <w:vAlign w:val="center"/>
            <w:hideMark/>
          </w:tcPr>
          <w:p w14:paraId="4F1F9F7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73</w:t>
            </w:r>
          </w:p>
        </w:tc>
        <w:tc>
          <w:tcPr>
            <w:tcW w:w="1509" w:type="dxa"/>
            <w:tcBorders>
              <w:top w:val="nil"/>
              <w:left w:val="nil"/>
              <w:bottom w:val="single" w:sz="4" w:space="0" w:color="auto"/>
              <w:right w:val="single" w:sz="4" w:space="0" w:color="auto"/>
            </w:tcBorders>
            <w:shd w:val="clear" w:color="auto" w:fill="auto"/>
            <w:noWrap/>
            <w:vAlign w:val="center"/>
            <w:hideMark/>
          </w:tcPr>
          <w:p w14:paraId="0B36A53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39115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EE1E4D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监狱</w:t>
            </w:r>
          </w:p>
        </w:tc>
        <w:tc>
          <w:tcPr>
            <w:tcW w:w="926" w:type="dxa"/>
            <w:tcBorders>
              <w:top w:val="nil"/>
              <w:left w:val="nil"/>
              <w:bottom w:val="single" w:sz="4" w:space="0" w:color="auto"/>
              <w:right w:val="single" w:sz="4" w:space="0" w:color="auto"/>
            </w:tcBorders>
            <w:shd w:val="clear" w:color="auto" w:fill="auto"/>
            <w:noWrap/>
            <w:vAlign w:val="center"/>
            <w:hideMark/>
          </w:tcPr>
          <w:p w14:paraId="7B14B51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4741AE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D466E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95A44D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6710B67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734C77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1D6CB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57CD43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0E5CDB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B12DFB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8A3ED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9DF636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29F5E4A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95199E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1CC19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49869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犯人生活</w:t>
            </w:r>
          </w:p>
        </w:tc>
        <w:tc>
          <w:tcPr>
            <w:tcW w:w="926" w:type="dxa"/>
            <w:tcBorders>
              <w:top w:val="nil"/>
              <w:left w:val="nil"/>
              <w:bottom w:val="single" w:sz="4" w:space="0" w:color="auto"/>
              <w:right w:val="single" w:sz="4" w:space="0" w:color="auto"/>
            </w:tcBorders>
            <w:shd w:val="clear" w:color="auto" w:fill="auto"/>
            <w:noWrap/>
            <w:vAlign w:val="center"/>
            <w:hideMark/>
          </w:tcPr>
          <w:p w14:paraId="361E1A2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BDE52D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7CFB4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93AD21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犯人改造</w:t>
            </w:r>
          </w:p>
        </w:tc>
        <w:tc>
          <w:tcPr>
            <w:tcW w:w="926" w:type="dxa"/>
            <w:tcBorders>
              <w:top w:val="nil"/>
              <w:left w:val="nil"/>
              <w:bottom w:val="single" w:sz="4" w:space="0" w:color="auto"/>
              <w:right w:val="single" w:sz="4" w:space="0" w:color="auto"/>
            </w:tcBorders>
            <w:shd w:val="clear" w:color="auto" w:fill="auto"/>
            <w:noWrap/>
            <w:vAlign w:val="center"/>
            <w:hideMark/>
          </w:tcPr>
          <w:p w14:paraId="609B4E5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11A500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9191B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ABFB6D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狱政设施建设</w:t>
            </w:r>
          </w:p>
        </w:tc>
        <w:tc>
          <w:tcPr>
            <w:tcW w:w="926" w:type="dxa"/>
            <w:tcBorders>
              <w:top w:val="nil"/>
              <w:left w:val="nil"/>
              <w:bottom w:val="single" w:sz="4" w:space="0" w:color="auto"/>
              <w:right w:val="single" w:sz="4" w:space="0" w:color="auto"/>
            </w:tcBorders>
            <w:shd w:val="clear" w:color="auto" w:fill="auto"/>
            <w:noWrap/>
            <w:vAlign w:val="center"/>
            <w:hideMark/>
          </w:tcPr>
          <w:p w14:paraId="67D73CB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740F8B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2CC0E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58F02A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1A6581D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333897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2D8BD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EF1BD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4AFCF86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5D37B4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3E9CD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75B902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其他监狱支出</w:t>
            </w:r>
          </w:p>
        </w:tc>
        <w:tc>
          <w:tcPr>
            <w:tcW w:w="926" w:type="dxa"/>
            <w:tcBorders>
              <w:top w:val="nil"/>
              <w:left w:val="nil"/>
              <w:bottom w:val="single" w:sz="4" w:space="0" w:color="auto"/>
              <w:right w:val="single" w:sz="4" w:space="0" w:color="auto"/>
            </w:tcBorders>
            <w:shd w:val="clear" w:color="auto" w:fill="auto"/>
            <w:noWrap/>
            <w:vAlign w:val="center"/>
            <w:hideMark/>
          </w:tcPr>
          <w:p w14:paraId="6EB5ED2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458BC5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49036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C13BD4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强制隔离戒毒</w:t>
            </w:r>
          </w:p>
        </w:tc>
        <w:tc>
          <w:tcPr>
            <w:tcW w:w="926" w:type="dxa"/>
            <w:tcBorders>
              <w:top w:val="nil"/>
              <w:left w:val="nil"/>
              <w:bottom w:val="single" w:sz="4" w:space="0" w:color="auto"/>
              <w:right w:val="single" w:sz="4" w:space="0" w:color="auto"/>
            </w:tcBorders>
            <w:shd w:val="clear" w:color="auto" w:fill="auto"/>
            <w:noWrap/>
            <w:vAlign w:val="center"/>
            <w:hideMark/>
          </w:tcPr>
          <w:p w14:paraId="7C50DFE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5AA609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0D6AD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0158D1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05D2AE6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E7999C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8FC1F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FC99EF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44E52FA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762923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47683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511CC5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36DA1A9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83B415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1B391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275371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强制隔离戒毒人员生活</w:t>
            </w:r>
          </w:p>
        </w:tc>
        <w:tc>
          <w:tcPr>
            <w:tcW w:w="926" w:type="dxa"/>
            <w:tcBorders>
              <w:top w:val="nil"/>
              <w:left w:val="nil"/>
              <w:bottom w:val="single" w:sz="4" w:space="0" w:color="auto"/>
              <w:right w:val="single" w:sz="4" w:space="0" w:color="auto"/>
            </w:tcBorders>
            <w:shd w:val="clear" w:color="auto" w:fill="auto"/>
            <w:noWrap/>
            <w:vAlign w:val="center"/>
            <w:hideMark/>
          </w:tcPr>
          <w:p w14:paraId="65CEF03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EE1D0F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AA6F1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7696C7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强制隔离戒毒人员教育</w:t>
            </w:r>
          </w:p>
        </w:tc>
        <w:tc>
          <w:tcPr>
            <w:tcW w:w="926" w:type="dxa"/>
            <w:tcBorders>
              <w:top w:val="nil"/>
              <w:left w:val="nil"/>
              <w:bottom w:val="single" w:sz="4" w:space="0" w:color="auto"/>
              <w:right w:val="single" w:sz="4" w:space="0" w:color="auto"/>
            </w:tcBorders>
            <w:shd w:val="clear" w:color="auto" w:fill="auto"/>
            <w:noWrap/>
            <w:vAlign w:val="center"/>
            <w:hideMark/>
          </w:tcPr>
          <w:p w14:paraId="0272CD8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944562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58519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E748A0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所</w:t>
            </w:r>
            <w:proofErr w:type="gramStart"/>
            <w:r w:rsidRPr="00D11802">
              <w:rPr>
                <w:rFonts w:ascii="宋体" w:eastAsia="宋体" w:hAnsi="宋体" w:cs="宋体" w:hint="eastAsia"/>
                <w:kern w:val="0"/>
                <w:sz w:val="22"/>
              </w:rPr>
              <w:t>政设施</w:t>
            </w:r>
            <w:proofErr w:type="gramEnd"/>
            <w:r w:rsidRPr="00D11802">
              <w:rPr>
                <w:rFonts w:ascii="宋体" w:eastAsia="宋体" w:hAnsi="宋体" w:cs="宋体" w:hint="eastAsia"/>
                <w:kern w:val="0"/>
                <w:sz w:val="22"/>
              </w:rPr>
              <w:t>建设</w:t>
            </w:r>
          </w:p>
        </w:tc>
        <w:tc>
          <w:tcPr>
            <w:tcW w:w="926" w:type="dxa"/>
            <w:tcBorders>
              <w:top w:val="nil"/>
              <w:left w:val="nil"/>
              <w:bottom w:val="single" w:sz="4" w:space="0" w:color="auto"/>
              <w:right w:val="single" w:sz="4" w:space="0" w:color="auto"/>
            </w:tcBorders>
            <w:shd w:val="clear" w:color="auto" w:fill="auto"/>
            <w:noWrap/>
            <w:vAlign w:val="center"/>
            <w:hideMark/>
          </w:tcPr>
          <w:p w14:paraId="47E11B5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1E25EB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0D64E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B3E25A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2A36784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6B190D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019E3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DE5275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6B22451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CC2389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0CE99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320A2D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其他强制隔离戒毒支出</w:t>
            </w:r>
          </w:p>
        </w:tc>
        <w:tc>
          <w:tcPr>
            <w:tcW w:w="926" w:type="dxa"/>
            <w:tcBorders>
              <w:top w:val="nil"/>
              <w:left w:val="nil"/>
              <w:bottom w:val="single" w:sz="4" w:space="0" w:color="auto"/>
              <w:right w:val="single" w:sz="4" w:space="0" w:color="auto"/>
            </w:tcBorders>
            <w:shd w:val="clear" w:color="auto" w:fill="auto"/>
            <w:noWrap/>
            <w:vAlign w:val="center"/>
            <w:hideMark/>
          </w:tcPr>
          <w:p w14:paraId="4614D92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8DC1B3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3A5EE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D6A332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国家保密</w:t>
            </w:r>
          </w:p>
        </w:tc>
        <w:tc>
          <w:tcPr>
            <w:tcW w:w="926" w:type="dxa"/>
            <w:tcBorders>
              <w:top w:val="nil"/>
              <w:left w:val="nil"/>
              <w:bottom w:val="single" w:sz="4" w:space="0" w:color="auto"/>
              <w:right w:val="single" w:sz="4" w:space="0" w:color="auto"/>
            </w:tcBorders>
            <w:shd w:val="clear" w:color="auto" w:fill="auto"/>
            <w:noWrap/>
            <w:vAlign w:val="center"/>
            <w:hideMark/>
          </w:tcPr>
          <w:p w14:paraId="7E3A1FB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94</w:t>
            </w:r>
          </w:p>
        </w:tc>
        <w:tc>
          <w:tcPr>
            <w:tcW w:w="1509" w:type="dxa"/>
            <w:tcBorders>
              <w:top w:val="nil"/>
              <w:left w:val="nil"/>
              <w:bottom w:val="single" w:sz="4" w:space="0" w:color="auto"/>
              <w:right w:val="single" w:sz="4" w:space="0" w:color="auto"/>
            </w:tcBorders>
            <w:shd w:val="clear" w:color="auto" w:fill="auto"/>
            <w:noWrap/>
            <w:vAlign w:val="center"/>
            <w:hideMark/>
          </w:tcPr>
          <w:p w14:paraId="16DF653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F92C6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15668D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2B00625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94</w:t>
            </w:r>
          </w:p>
        </w:tc>
        <w:tc>
          <w:tcPr>
            <w:tcW w:w="1509" w:type="dxa"/>
            <w:tcBorders>
              <w:top w:val="nil"/>
              <w:left w:val="nil"/>
              <w:bottom w:val="single" w:sz="4" w:space="0" w:color="auto"/>
              <w:right w:val="single" w:sz="4" w:space="0" w:color="auto"/>
            </w:tcBorders>
            <w:shd w:val="clear" w:color="auto" w:fill="auto"/>
            <w:noWrap/>
            <w:vAlign w:val="center"/>
            <w:hideMark/>
          </w:tcPr>
          <w:p w14:paraId="48CA38F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D58FA5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22889B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837EA5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426535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06E7F4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989AAF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171604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587A91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CDCAC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A1632F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保密技术</w:t>
            </w:r>
          </w:p>
        </w:tc>
        <w:tc>
          <w:tcPr>
            <w:tcW w:w="926" w:type="dxa"/>
            <w:tcBorders>
              <w:top w:val="nil"/>
              <w:left w:val="nil"/>
              <w:bottom w:val="single" w:sz="4" w:space="0" w:color="auto"/>
              <w:right w:val="single" w:sz="4" w:space="0" w:color="auto"/>
            </w:tcBorders>
            <w:shd w:val="clear" w:color="auto" w:fill="auto"/>
            <w:noWrap/>
            <w:vAlign w:val="center"/>
            <w:hideMark/>
          </w:tcPr>
          <w:p w14:paraId="00AE1BF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2731A8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22169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5E8B41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保密管理</w:t>
            </w:r>
          </w:p>
        </w:tc>
        <w:tc>
          <w:tcPr>
            <w:tcW w:w="926" w:type="dxa"/>
            <w:tcBorders>
              <w:top w:val="nil"/>
              <w:left w:val="nil"/>
              <w:bottom w:val="single" w:sz="4" w:space="0" w:color="auto"/>
              <w:right w:val="single" w:sz="4" w:space="0" w:color="auto"/>
            </w:tcBorders>
            <w:shd w:val="clear" w:color="auto" w:fill="auto"/>
            <w:noWrap/>
            <w:vAlign w:val="center"/>
            <w:hideMark/>
          </w:tcPr>
          <w:p w14:paraId="2B524B6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F23C3F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8BDE8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8C8ED8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0F4E267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4279BA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D00A3C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6E531C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其他国家保密支出</w:t>
            </w:r>
          </w:p>
        </w:tc>
        <w:tc>
          <w:tcPr>
            <w:tcW w:w="926" w:type="dxa"/>
            <w:tcBorders>
              <w:top w:val="nil"/>
              <w:left w:val="nil"/>
              <w:bottom w:val="single" w:sz="4" w:space="0" w:color="auto"/>
              <w:right w:val="single" w:sz="4" w:space="0" w:color="auto"/>
            </w:tcBorders>
            <w:shd w:val="clear" w:color="auto" w:fill="auto"/>
            <w:noWrap/>
            <w:vAlign w:val="center"/>
            <w:hideMark/>
          </w:tcPr>
          <w:p w14:paraId="71B4148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48492C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58F1CC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C98EDC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缉私警察</w:t>
            </w:r>
          </w:p>
        </w:tc>
        <w:tc>
          <w:tcPr>
            <w:tcW w:w="926" w:type="dxa"/>
            <w:tcBorders>
              <w:top w:val="nil"/>
              <w:left w:val="nil"/>
              <w:bottom w:val="single" w:sz="4" w:space="0" w:color="auto"/>
              <w:right w:val="single" w:sz="4" w:space="0" w:color="auto"/>
            </w:tcBorders>
            <w:shd w:val="clear" w:color="auto" w:fill="auto"/>
            <w:noWrap/>
            <w:vAlign w:val="center"/>
            <w:hideMark/>
          </w:tcPr>
          <w:p w14:paraId="41E7B4C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10E1D8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D0998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E4FF79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7CDAABB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BFA13A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1AAB5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49DA76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4F2B130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2859E6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35326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92CCF5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771C5F6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683ED5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C5FF7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9DB15F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缉私业务</w:t>
            </w:r>
          </w:p>
        </w:tc>
        <w:tc>
          <w:tcPr>
            <w:tcW w:w="926" w:type="dxa"/>
            <w:tcBorders>
              <w:top w:val="nil"/>
              <w:left w:val="nil"/>
              <w:bottom w:val="single" w:sz="4" w:space="0" w:color="auto"/>
              <w:right w:val="single" w:sz="4" w:space="0" w:color="auto"/>
            </w:tcBorders>
            <w:shd w:val="clear" w:color="auto" w:fill="auto"/>
            <w:noWrap/>
            <w:vAlign w:val="center"/>
            <w:hideMark/>
          </w:tcPr>
          <w:p w14:paraId="24E6BDA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306CBD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D2DA5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4E58F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其他缉私警察支出</w:t>
            </w:r>
          </w:p>
        </w:tc>
        <w:tc>
          <w:tcPr>
            <w:tcW w:w="926" w:type="dxa"/>
            <w:tcBorders>
              <w:top w:val="nil"/>
              <w:left w:val="nil"/>
              <w:bottom w:val="single" w:sz="4" w:space="0" w:color="auto"/>
              <w:right w:val="single" w:sz="4" w:space="0" w:color="auto"/>
            </w:tcBorders>
            <w:shd w:val="clear" w:color="auto" w:fill="auto"/>
            <w:noWrap/>
            <w:vAlign w:val="center"/>
            <w:hideMark/>
          </w:tcPr>
          <w:p w14:paraId="15B2BEB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54C292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0E0A5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50EFF0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其他公共安全支出</w:t>
            </w:r>
          </w:p>
        </w:tc>
        <w:tc>
          <w:tcPr>
            <w:tcW w:w="926" w:type="dxa"/>
            <w:tcBorders>
              <w:top w:val="nil"/>
              <w:left w:val="nil"/>
              <w:bottom w:val="single" w:sz="4" w:space="0" w:color="auto"/>
              <w:right w:val="single" w:sz="4" w:space="0" w:color="auto"/>
            </w:tcBorders>
            <w:shd w:val="clear" w:color="auto" w:fill="auto"/>
            <w:noWrap/>
            <w:vAlign w:val="center"/>
            <w:hideMark/>
          </w:tcPr>
          <w:p w14:paraId="7B5B0EC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624</w:t>
            </w:r>
          </w:p>
        </w:tc>
        <w:tc>
          <w:tcPr>
            <w:tcW w:w="1509" w:type="dxa"/>
            <w:tcBorders>
              <w:top w:val="nil"/>
              <w:left w:val="nil"/>
              <w:bottom w:val="single" w:sz="4" w:space="0" w:color="auto"/>
              <w:right w:val="single" w:sz="4" w:space="0" w:color="auto"/>
            </w:tcBorders>
            <w:shd w:val="clear" w:color="auto" w:fill="auto"/>
            <w:noWrap/>
            <w:vAlign w:val="center"/>
            <w:hideMark/>
          </w:tcPr>
          <w:p w14:paraId="6F51E01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0A24B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CAFE34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国家司法救助支出</w:t>
            </w:r>
          </w:p>
        </w:tc>
        <w:tc>
          <w:tcPr>
            <w:tcW w:w="926" w:type="dxa"/>
            <w:tcBorders>
              <w:top w:val="nil"/>
              <w:left w:val="nil"/>
              <w:bottom w:val="single" w:sz="4" w:space="0" w:color="auto"/>
              <w:right w:val="single" w:sz="4" w:space="0" w:color="auto"/>
            </w:tcBorders>
            <w:shd w:val="clear" w:color="auto" w:fill="auto"/>
            <w:noWrap/>
            <w:vAlign w:val="center"/>
            <w:hideMark/>
          </w:tcPr>
          <w:p w14:paraId="42AE162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B955C7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2E017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C2E68C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其他公共安全支出</w:t>
            </w:r>
          </w:p>
        </w:tc>
        <w:tc>
          <w:tcPr>
            <w:tcW w:w="926" w:type="dxa"/>
            <w:tcBorders>
              <w:top w:val="nil"/>
              <w:left w:val="nil"/>
              <w:bottom w:val="single" w:sz="4" w:space="0" w:color="auto"/>
              <w:right w:val="single" w:sz="4" w:space="0" w:color="auto"/>
            </w:tcBorders>
            <w:shd w:val="clear" w:color="auto" w:fill="auto"/>
            <w:noWrap/>
            <w:vAlign w:val="center"/>
            <w:hideMark/>
          </w:tcPr>
          <w:p w14:paraId="2B756E6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624</w:t>
            </w:r>
          </w:p>
        </w:tc>
        <w:tc>
          <w:tcPr>
            <w:tcW w:w="1509" w:type="dxa"/>
            <w:tcBorders>
              <w:top w:val="nil"/>
              <w:left w:val="nil"/>
              <w:bottom w:val="single" w:sz="4" w:space="0" w:color="auto"/>
              <w:right w:val="single" w:sz="4" w:space="0" w:color="auto"/>
            </w:tcBorders>
            <w:shd w:val="clear" w:color="auto" w:fill="auto"/>
            <w:noWrap/>
            <w:vAlign w:val="center"/>
            <w:hideMark/>
          </w:tcPr>
          <w:p w14:paraId="531971C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48240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9FBBC0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五、教育支出</w:t>
            </w:r>
          </w:p>
        </w:tc>
        <w:tc>
          <w:tcPr>
            <w:tcW w:w="926" w:type="dxa"/>
            <w:tcBorders>
              <w:top w:val="nil"/>
              <w:left w:val="nil"/>
              <w:bottom w:val="single" w:sz="4" w:space="0" w:color="auto"/>
              <w:right w:val="single" w:sz="4" w:space="0" w:color="auto"/>
            </w:tcBorders>
            <w:shd w:val="clear" w:color="auto" w:fill="auto"/>
            <w:noWrap/>
            <w:vAlign w:val="center"/>
            <w:hideMark/>
          </w:tcPr>
          <w:p w14:paraId="196830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81896</w:t>
            </w:r>
          </w:p>
        </w:tc>
        <w:tc>
          <w:tcPr>
            <w:tcW w:w="1509" w:type="dxa"/>
            <w:tcBorders>
              <w:top w:val="nil"/>
              <w:left w:val="nil"/>
              <w:bottom w:val="single" w:sz="4" w:space="0" w:color="auto"/>
              <w:right w:val="single" w:sz="4" w:space="0" w:color="auto"/>
            </w:tcBorders>
            <w:shd w:val="clear" w:color="auto" w:fill="auto"/>
            <w:noWrap/>
            <w:vAlign w:val="center"/>
            <w:hideMark/>
          </w:tcPr>
          <w:p w14:paraId="4D1B884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07C05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E9BBDC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教育管理事务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47CD01F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4540</w:t>
            </w:r>
          </w:p>
        </w:tc>
        <w:tc>
          <w:tcPr>
            <w:tcW w:w="1509" w:type="dxa"/>
            <w:tcBorders>
              <w:top w:val="nil"/>
              <w:left w:val="nil"/>
              <w:bottom w:val="single" w:sz="4" w:space="0" w:color="auto"/>
              <w:right w:val="single" w:sz="4" w:space="0" w:color="auto"/>
            </w:tcBorders>
            <w:shd w:val="clear" w:color="auto" w:fill="auto"/>
            <w:noWrap/>
            <w:vAlign w:val="center"/>
            <w:hideMark/>
          </w:tcPr>
          <w:p w14:paraId="1ED240A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0F153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B6A390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51B55B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3413</w:t>
            </w:r>
          </w:p>
        </w:tc>
        <w:tc>
          <w:tcPr>
            <w:tcW w:w="1509" w:type="dxa"/>
            <w:tcBorders>
              <w:top w:val="nil"/>
              <w:left w:val="nil"/>
              <w:bottom w:val="single" w:sz="4" w:space="0" w:color="auto"/>
              <w:right w:val="single" w:sz="4" w:space="0" w:color="auto"/>
            </w:tcBorders>
            <w:shd w:val="clear" w:color="auto" w:fill="auto"/>
            <w:noWrap/>
            <w:vAlign w:val="center"/>
            <w:hideMark/>
          </w:tcPr>
          <w:p w14:paraId="54B4C5A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D1B11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BACF93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5E20CA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w:t>
            </w:r>
          </w:p>
        </w:tc>
        <w:tc>
          <w:tcPr>
            <w:tcW w:w="1509" w:type="dxa"/>
            <w:tcBorders>
              <w:top w:val="nil"/>
              <w:left w:val="nil"/>
              <w:bottom w:val="single" w:sz="4" w:space="0" w:color="auto"/>
              <w:right w:val="single" w:sz="4" w:space="0" w:color="auto"/>
            </w:tcBorders>
            <w:shd w:val="clear" w:color="auto" w:fill="auto"/>
            <w:noWrap/>
            <w:vAlign w:val="center"/>
            <w:hideMark/>
          </w:tcPr>
          <w:p w14:paraId="3C0C096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12F2E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B83EF8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3F884FD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B6C415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F739E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8FD7B8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其他教育管理事务支出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2F78F4A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1126</w:t>
            </w:r>
          </w:p>
        </w:tc>
        <w:tc>
          <w:tcPr>
            <w:tcW w:w="1509" w:type="dxa"/>
            <w:tcBorders>
              <w:top w:val="nil"/>
              <w:left w:val="nil"/>
              <w:bottom w:val="single" w:sz="4" w:space="0" w:color="auto"/>
              <w:right w:val="single" w:sz="4" w:space="0" w:color="auto"/>
            </w:tcBorders>
            <w:shd w:val="clear" w:color="auto" w:fill="auto"/>
            <w:noWrap/>
            <w:vAlign w:val="center"/>
            <w:hideMark/>
          </w:tcPr>
          <w:p w14:paraId="4E4ED2B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C0F3C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77466C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普通教育</w:t>
            </w:r>
          </w:p>
        </w:tc>
        <w:tc>
          <w:tcPr>
            <w:tcW w:w="926" w:type="dxa"/>
            <w:tcBorders>
              <w:top w:val="nil"/>
              <w:left w:val="nil"/>
              <w:bottom w:val="single" w:sz="4" w:space="0" w:color="auto"/>
              <w:right w:val="single" w:sz="4" w:space="0" w:color="auto"/>
            </w:tcBorders>
            <w:shd w:val="clear" w:color="auto" w:fill="auto"/>
            <w:noWrap/>
            <w:vAlign w:val="center"/>
            <w:hideMark/>
          </w:tcPr>
          <w:p w14:paraId="779875D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70899</w:t>
            </w:r>
          </w:p>
        </w:tc>
        <w:tc>
          <w:tcPr>
            <w:tcW w:w="1509" w:type="dxa"/>
            <w:tcBorders>
              <w:top w:val="nil"/>
              <w:left w:val="nil"/>
              <w:bottom w:val="single" w:sz="4" w:space="0" w:color="auto"/>
              <w:right w:val="single" w:sz="4" w:space="0" w:color="auto"/>
            </w:tcBorders>
            <w:shd w:val="clear" w:color="auto" w:fill="auto"/>
            <w:noWrap/>
            <w:vAlign w:val="center"/>
            <w:hideMark/>
          </w:tcPr>
          <w:p w14:paraId="2EED181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39CFB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D541A1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学前教育</w:t>
            </w:r>
          </w:p>
        </w:tc>
        <w:tc>
          <w:tcPr>
            <w:tcW w:w="926" w:type="dxa"/>
            <w:tcBorders>
              <w:top w:val="nil"/>
              <w:left w:val="nil"/>
              <w:bottom w:val="single" w:sz="4" w:space="0" w:color="auto"/>
              <w:right w:val="single" w:sz="4" w:space="0" w:color="auto"/>
            </w:tcBorders>
            <w:shd w:val="clear" w:color="auto" w:fill="auto"/>
            <w:noWrap/>
            <w:vAlign w:val="center"/>
            <w:hideMark/>
          </w:tcPr>
          <w:p w14:paraId="1E78C7A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7190</w:t>
            </w:r>
          </w:p>
        </w:tc>
        <w:tc>
          <w:tcPr>
            <w:tcW w:w="1509" w:type="dxa"/>
            <w:tcBorders>
              <w:top w:val="nil"/>
              <w:left w:val="nil"/>
              <w:bottom w:val="single" w:sz="4" w:space="0" w:color="auto"/>
              <w:right w:val="single" w:sz="4" w:space="0" w:color="auto"/>
            </w:tcBorders>
            <w:shd w:val="clear" w:color="auto" w:fill="auto"/>
            <w:noWrap/>
            <w:vAlign w:val="center"/>
            <w:hideMark/>
          </w:tcPr>
          <w:p w14:paraId="1A913F6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F201D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1E2B15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小学教育</w:t>
            </w:r>
          </w:p>
        </w:tc>
        <w:tc>
          <w:tcPr>
            <w:tcW w:w="926" w:type="dxa"/>
            <w:tcBorders>
              <w:top w:val="nil"/>
              <w:left w:val="nil"/>
              <w:bottom w:val="single" w:sz="4" w:space="0" w:color="auto"/>
              <w:right w:val="single" w:sz="4" w:space="0" w:color="auto"/>
            </w:tcBorders>
            <w:shd w:val="clear" w:color="auto" w:fill="auto"/>
            <w:noWrap/>
            <w:vAlign w:val="center"/>
            <w:hideMark/>
          </w:tcPr>
          <w:p w14:paraId="60BB2FB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32154</w:t>
            </w:r>
          </w:p>
        </w:tc>
        <w:tc>
          <w:tcPr>
            <w:tcW w:w="1509" w:type="dxa"/>
            <w:tcBorders>
              <w:top w:val="nil"/>
              <w:left w:val="nil"/>
              <w:bottom w:val="single" w:sz="4" w:space="0" w:color="auto"/>
              <w:right w:val="single" w:sz="4" w:space="0" w:color="auto"/>
            </w:tcBorders>
            <w:shd w:val="clear" w:color="auto" w:fill="auto"/>
            <w:noWrap/>
            <w:vAlign w:val="center"/>
            <w:hideMark/>
          </w:tcPr>
          <w:p w14:paraId="0822BE7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1C1B19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A3EA0A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初中教育</w:t>
            </w:r>
          </w:p>
        </w:tc>
        <w:tc>
          <w:tcPr>
            <w:tcW w:w="926" w:type="dxa"/>
            <w:tcBorders>
              <w:top w:val="nil"/>
              <w:left w:val="nil"/>
              <w:bottom w:val="single" w:sz="4" w:space="0" w:color="auto"/>
              <w:right w:val="single" w:sz="4" w:space="0" w:color="auto"/>
            </w:tcBorders>
            <w:shd w:val="clear" w:color="auto" w:fill="auto"/>
            <w:noWrap/>
            <w:vAlign w:val="center"/>
            <w:hideMark/>
          </w:tcPr>
          <w:p w14:paraId="2FA5FBF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20672</w:t>
            </w:r>
          </w:p>
        </w:tc>
        <w:tc>
          <w:tcPr>
            <w:tcW w:w="1509" w:type="dxa"/>
            <w:tcBorders>
              <w:top w:val="nil"/>
              <w:left w:val="nil"/>
              <w:bottom w:val="single" w:sz="4" w:space="0" w:color="auto"/>
              <w:right w:val="single" w:sz="4" w:space="0" w:color="auto"/>
            </w:tcBorders>
            <w:shd w:val="clear" w:color="auto" w:fill="auto"/>
            <w:noWrap/>
            <w:vAlign w:val="center"/>
            <w:hideMark/>
          </w:tcPr>
          <w:p w14:paraId="0DBEF4C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51556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EC7B1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高中教育</w:t>
            </w:r>
          </w:p>
        </w:tc>
        <w:tc>
          <w:tcPr>
            <w:tcW w:w="926" w:type="dxa"/>
            <w:tcBorders>
              <w:top w:val="nil"/>
              <w:left w:val="nil"/>
              <w:bottom w:val="single" w:sz="4" w:space="0" w:color="auto"/>
              <w:right w:val="single" w:sz="4" w:space="0" w:color="auto"/>
            </w:tcBorders>
            <w:shd w:val="clear" w:color="auto" w:fill="auto"/>
            <w:noWrap/>
            <w:vAlign w:val="center"/>
            <w:hideMark/>
          </w:tcPr>
          <w:p w14:paraId="3DFBB56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10883</w:t>
            </w:r>
          </w:p>
        </w:tc>
        <w:tc>
          <w:tcPr>
            <w:tcW w:w="1509" w:type="dxa"/>
            <w:tcBorders>
              <w:top w:val="nil"/>
              <w:left w:val="nil"/>
              <w:bottom w:val="single" w:sz="4" w:space="0" w:color="auto"/>
              <w:right w:val="single" w:sz="4" w:space="0" w:color="auto"/>
            </w:tcBorders>
            <w:shd w:val="clear" w:color="auto" w:fill="auto"/>
            <w:noWrap/>
            <w:vAlign w:val="center"/>
            <w:hideMark/>
          </w:tcPr>
          <w:p w14:paraId="7C6AD3E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C89C12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046720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高等教育</w:t>
            </w:r>
          </w:p>
        </w:tc>
        <w:tc>
          <w:tcPr>
            <w:tcW w:w="926" w:type="dxa"/>
            <w:tcBorders>
              <w:top w:val="nil"/>
              <w:left w:val="nil"/>
              <w:bottom w:val="single" w:sz="4" w:space="0" w:color="auto"/>
              <w:right w:val="single" w:sz="4" w:space="0" w:color="auto"/>
            </w:tcBorders>
            <w:shd w:val="clear" w:color="auto" w:fill="auto"/>
            <w:noWrap/>
            <w:vAlign w:val="center"/>
            <w:hideMark/>
          </w:tcPr>
          <w:p w14:paraId="1991BBC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6DCB7F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651F3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BC3501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其他普通教育支出</w:t>
            </w:r>
          </w:p>
        </w:tc>
        <w:tc>
          <w:tcPr>
            <w:tcW w:w="926" w:type="dxa"/>
            <w:tcBorders>
              <w:top w:val="nil"/>
              <w:left w:val="nil"/>
              <w:bottom w:val="single" w:sz="4" w:space="0" w:color="auto"/>
              <w:right w:val="single" w:sz="4" w:space="0" w:color="auto"/>
            </w:tcBorders>
            <w:shd w:val="clear" w:color="auto" w:fill="auto"/>
            <w:noWrap/>
            <w:vAlign w:val="center"/>
            <w:hideMark/>
          </w:tcPr>
          <w:p w14:paraId="7EE3EC7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8F3DCA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C85A3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86BDA1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职业教育</w:t>
            </w:r>
          </w:p>
        </w:tc>
        <w:tc>
          <w:tcPr>
            <w:tcW w:w="926" w:type="dxa"/>
            <w:tcBorders>
              <w:top w:val="nil"/>
              <w:left w:val="nil"/>
              <w:bottom w:val="single" w:sz="4" w:space="0" w:color="auto"/>
              <w:right w:val="single" w:sz="4" w:space="0" w:color="auto"/>
            </w:tcBorders>
            <w:shd w:val="clear" w:color="auto" w:fill="auto"/>
            <w:noWrap/>
            <w:vAlign w:val="center"/>
            <w:hideMark/>
          </w:tcPr>
          <w:p w14:paraId="3C9BC03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3414</w:t>
            </w:r>
          </w:p>
        </w:tc>
        <w:tc>
          <w:tcPr>
            <w:tcW w:w="1509" w:type="dxa"/>
            <w:tcBorders>
              <w:top w:val="nil"/>
              <w:left w:val="nil"/>
              <w:bottom w:val="single" w:sz="4" w:space="0" w:color="auto"/>
              <w:right w:val="single" w:sz="4" w:space="0" w:color="auto"/>
            </w:tcBorders>
            <w:shd w:val="clear" w:color="auto" w:fill="auto"/>
            <w:noWrap/>
            <w:vAlign w:val="center"/>
            <w:hideMark/>
          </w:tcPr>
          <w:p w14:paraId="3E2AA9F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FD0F2D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2394A1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初等职业教育</w:t>
            </w:r>
          </w:p>
        </w:tc>
        <w:tc>
          <w:tcPr>
            <w:tcW w:w="926" w:type="dxa"/>
            <w:tcBorders>
              <w:top w:val="nil"/>
              <w:left w:val="nil"/>
              <w:bottom w:val="single" w:sz="4" w:space="0" w:color="auto"/>
              <w:right w:val="single" w:sz="4" w:space="0" w:color="auto"/>
            </w:tcBorders>
            <w:shd w:val="clear" w:color="auto" w:fill="auto"/>
            <w:noWrap/>
            <w:vAlign w:val="center"/>
            <w:hideMark/>
          </w:tcPr>
          <w:p w14:paraId="1ADB4B7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9EACD4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43B848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E0196E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中等职业教育</w:t>
            </w:r>
          </w:p>
        </w:tc>
        <w:tc>
          <w:tcPr>
            <w:tcW w:w="926" w:type="dxa"/>
            <w:tcBorders>
              <w:top w:val="nil"/>
              <w:left w:val="nil"/>
              <w:bottom w:val="single" w:sz="4" w:space="0" w:color="auto"/>
              <w:right w:val="single" w:sz="4" w:space="0" w:color="auto"/>
            </w:tcBorders>
            <w:shd w:val="clear" w:color="auto" w:fill="auto"/>
            <w:noWrap/>
            <w:vAlign w:val="center"/>
            <w:hideMark/>
          </w:tcPr>
          <w:p w14:paraId="5E06B93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3414</w:t>
            </w:r>
          </w:p>
        </w:tc>
        <w:tc>
          <w:tcPr>
            <w:tcW w:w="1509" w:type="dxa"/>
            <w:tcBorders>
              <w:top w:val="nil"/>
              <w:left w:val="nil"/>
              <w:bottom w:val="single" w:sz="4" w:space="0" w:color="auto"/>
              <w:right w:val="single" w:sz="4" w:space="0" w:color="auto"/>
            </w:tcBorders>
            <w:shd w:val="clear" w:color="auto" w:fill="auto"/>
            <w:noWrap/>
            <w:vAlign w:val="center"/>
            <w:hideMark/>
          </w:tcPr>
          <w:p w14:paraId="42FC4DA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E7A2B6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A58748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技校教育</w:t>
            </w:r>
          </w:p>
        </w:tc>
        <w:tc>
          <w:tcPr>
            <w:tcW w:w="926" w:type="dxa"/>
            <w:tcBorders>
              <w:top w:val="nil"/>
              <w:left w:val="nil"/>
              <w:bottom w:val="single" w:sz="4" w:space="0" w:color="auto"/>
              <w:right w:val="single" w:sz="4" w:space="0" w:color="auto"/>
            </w:tcBorders>
            <w:shd w:val="clear" w:color="auto" w:fill="auto"/>
            <w:noWrap/>
            <w:vAlign w:val="center"/>
            <w:hideMark/>
          </w:tcPr>
          <w:p w14:paraId="0E7C3DE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F60C53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E4509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FDF6A7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高等职业教育</w:t>
            </w:r>
          </w:p>
        </w:tc>
        <w:tc>
          <w:tcPr>
            <w:tcW w:w="926" w:type="dxa"/>
            <w:tcBorders>
              <w:top w:val="nil"/>
              <w:left w:val="nil"/>
              <w:bottom w:val="single" w:sz="4" w:space="0" w:color="auto"/>
              <w:right w:val="single" w:sz="4" w:space="0" w:color="auto"/>
            </w:tcBorders>
            <w:shd w:val="clear" w:color="auto" w:fill="auto"/>
            <w:noWrap/>
            <w:vAlign w:val="center"/>
            <w:hideMark/>
          </w:tcPr>
          <w:p w14:paraId="7903B6C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E88244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6D25A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CF4B5C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其他职业教育支出</w:t>
            </w:r>
          </w:p>
        </w:tc>
        <w:tc>
          <w:tcPr>
            <w:tcW w:w="926" w:type="dxa"/>
            <w:tcBorders>
              <w:top w:val="nil"/>
              <w:left w:val="nil"/>
              <w:bottom w:val="single" w:sz="4" w:space="0" w:color="auto"/>
              <w:right w:val="single" w:sz="4" w:space="0" w:color="auto"/>
            </w:tcBorders>
            <w:shd w:val="clear" w:color="auto" w:fill="auto"/>
            <w:noWrap/>
            <w:vAlign w:val="center"/>
            <w:hideMark/>
          </w:tcPr>
          <w:p w14:paraId="12EE75F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130B3C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01E2C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A4AE5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成人教育</w:t>
            </w:r>
          </w:p>
        </w:tc>
        <w:tc>
          <w:tcPr>
            <w:tcW w:w="926" w:type="dxa"/>
            <w:tcBorders>
              <w:top w:val="nil"/>
              <w:left w:val="nil"/>
              <w:bottom w:val="single" w:sz="4" w:space="0" w:color="auto"/>
              <w:right w:val="single" w:sz="4" w:space="0" w:color="auto"/>
            </w:tcBorders>
            <w:shd w:val="clear" w:color="auto" w:fill="auto"/>
            <w:noWrap/>
            <w:vAlign w:val="center"/>
            <w:hideMark/>
          </w:tcPr>
          <w:p w14:paraId="76475AF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A7ACC7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E05A8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766542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成人初等教育</w:t>
            </w:r>
          </w:p>
        </w:tc>
        <w:tc>
          <w:tcPr>
            <w:tcW w:w="926" w:type="dxa"/>
            <w:tcBorders>
              <w:top w:val="nil"/>
              <w:left w:val="nil"/>
              <w:bottom w:val="single" w:sz="4" w:space="0" w:color="auto"/>
              <w:right w:val="single" w:sz="4" w:space="0" w:color="auto"/>
            </w:tcBorders>
            <w:shd w:val="clear" w:color="auto" w:fill="auto"/>
            <w:noWrap/>
            <w:vAlign w:val="center"/>
            <w:hideMark/>
          </w:tcPr>
          <w:p w14:paraId="4BB602F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09C0E6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76F57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2FCFA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成人中等教育</w:t>
            </w:r>
          </w:p>
        </w:tc>
        <w:tc>
          <w:tcPr>
            <w:tcW w:w="926" w:type="dxa"/>
            <w:tcBorders>
              <w:top w:val="nil"/>
              <w:left w:val="nil"/>
              <w:bottom w:val="single" w:sz="4" w:space="0" w:color="auto"/>
              <w:right w:val="single" w:sz="4" w:space="0" w:color="auto"/>
            </w:tcBorders>
            <w:shd w:val="clear" w:color="auto" w:fill="auto"/>
            <w:noWrap/>
            <w:vAlign w:val="center"/>
            <w:hideMark/>
          </w:tcPr>
          <w:p w14:paraId="7E2A9E2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403664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E458C7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BB41AB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成人高等教育</w:t>
            </w:r>
          </w:p>
        </w:tc>
        <w:tc>
          <w:tcPr>
            <w:tcW w:w="926" w:type="dxa"/>
            <w:tcBorders>
              <w:top w:val="nil"/>
              <w:left w:val="nil"/>
              <w:bottom w:val="single" w:sz="4" w:space="0" w:color="auto"/>
              <w:right w:val="single" w:sz="4" w:space="0" w:color="auto"/>
            </w:tcBorders>
            <w:shd w:val="clear" w:color="auto" w:fill="auto"/>
            <w:noWrap/>
            <w:vAlign w:val="center"/>
            <w:hideMark/>
          </w:tcPr>
          <w:p w14:paraId="2770DC2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FBBAF6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25627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D2B717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成人广播电视教育</w:t>
            </w:r>
          </w:p>
        </w:tc>
        <w:tc>
          <w:tcPr>
            <w:tcW w:w="926" w:type="dxa"/>
            <w:tcBorders>
              <w:top w:val="nil"/>
              <w:left w:val="nil"/>
              <w:bottom w:val="single" w:sz="4" w:space="0" w:color="auto"/>
              <w:right w:val="single" w:sz="4" w:space="0" w:color="auto"/>
            </w:tcBorders>
            <w:shd w:val="clear" w:color="auto" w:fill="auto"/>
            <w:noWrap/>
            <w:vAlign w:val="center"/>
            <w:hideMark/>
          </w:tcPr>
          <w:p w14:paraId="66AD158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91FF5C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2F123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73F0A0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其他成人教育支出</w:t>
            </w:r>
          </w:p>
        </w:tc>
        <w:tc>
          <w:tcPr>
            <w:tcW w:w="926" w:type="dxa"/>
            <w:tcBorders>
              <w:top w:val="nil"/>
              <w:left w:val="nil"/>
              <w:bottom w:val="single" w:sz="4" w:space="0" w:color="auto"/>
              <w:right w:val="single" w:sz="4" w:space="0" w:color="auto"/>
            </w:tcBorders>
            <w:shd w:val="clear" w:color="auto" w:fill="auto"/>
            <w:noWrap/>
            <w:vAlign w:val="center"/>
            <w:hideMark/>
          </w:tcPr>
          <w:p w14:paraId="1871962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89917B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58260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CDA4F7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广播电视教育</w:t>
            </w:r>
          </w:p>
        </w:tc>
        <w:tc>
          <w:tcPr>
            <w:tcW w:w="926" w:type="dxa"/>
            <w:tcBorders>
              <w:top w:val="nil"/>
              <w:left w:val="nil"/>
              <w:bottom w:val="single" w:sz="4" w:space="0" w:color="auto"/>
              <w:right w:val="single" w:sz="4" w:space="0" w:color="auto"/>
            </w:tcBorders>
            <w:shd w:val="clear" w:color="auto" w:fill="auto"/>
            <w:noWrap/>
            <w:vAlign w:val="center"/>
            <w:hideMark/>
          </w:tcPr>
          <w:p w14:paraId="7E27B51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45B0EE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C595E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4B7165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广播电视学校</w:t>
            </w:r>
          </w:p>
        </w:tc>
        <w:tc>
          <w:tcPr>
            <w:tcW w:w="926" w:type="dxa"/>
            <w:tcBorders>
              <w:top w:val="nil"/>
              <w:left w:val="nil"/>
              <w:bottom w:val="single" w:sz="4" w:space="0" w:color="auto"/>
              <w:right w:val="single" w:sz="4" w:space="0" w:color="auto"/>
            </w:tcBorders>
            <w:shd w:val="clear" w:color="auto" w:fill="auto"/>
            <w:noWrap/>
            <w:vAlign w:val="center"/>
            <w:hideMark/>
          </w:tcPr>
          <w:p w14:paraId="7EE1960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F452C6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088A09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613BB7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教育电视台</w:t>
            </w:r>
          </w:p>
        </w:tc>
        <w:tc>
          <w:tcPr>
            <w:tcW w:w="926" w:type="dxa"/>
            <w:tcBorders>
              <w:top w:val="nil"/>
              <w:left w:val="nil"/>
              <w:bottom w:val="single" w:sz="4" w:space="0" w:color="auto"/>
              <w:right w:val="single" w:sz="4" w:space="0" w:color="auto"/>
            </w:tcBorders>
            <w:shd w:val="clear" w:color="auto" w:fill="auto"/>
            <w:noWrap/>
            <w:vAlign w:val="center"/>
            <w:hideMark/>
          </w:tcPr>
          <w:p w14:paraId="2E0CBA0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94A401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7FB52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486C27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其他广播电视教育支出</w:t>
            </w:r>
          </w:p>
        </w:tc>
        <w:tc>
          <w:tcPr>
            <w:tcW w:w="926" w:type="dxa"/>
            <w:tcBorders>
              <w:top w:val="nil"/>
              <w:left w:val="nil"/>
              <w:bottom w:val="single" w:sz="4" w:space="0" w:color="auto"/>
              <w:right w:val="single" w:sz="4" w:space="0" w:color="auto"/>
            </w:tcBorders>
            <w:shd w:val="clear" w:color="auto" w:fill="auto"/>
            <w:noWrap/>
            <w:vAlign w:val="center"/>
            <w:hideMark/>
          </w:tcPr>
          <w:p w14:paraId="00DE120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266CAD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175AD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A56715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留学教育</w:t>
            </w:r>
          </w:p>
        </w:tc>
        <w:tc>
          <w:tcPr>
            <w:tcW w:w="926" w:type="dxa"/>
            <w:tcBorders>
              <w:top w:val="nil"/>
              <w:left w:val="nil"/>
              <w:bottom w:val="single" w:sz="4" w:space="0" w:color="auto"/>
              <w:right w:val="single" w:sz="4" w:space="0" w:color="auto"/>
            </w:tcBorders>
            <w:shd w:val="clear" w:color="auto" w:fill="auto"/>
            <w:noWrap/>
            <w:vAlign w:val="center"/>
            <w:hideMark/>
          </w:tcPr>
          <w:p w14:paraId="1145EE7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2DA345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42CF9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30453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出国留学教育</w:t>
            </w:r>
          </w:p>
        </w:tc>
        <w:tc>
          <w:tcPr>
            <w:tcW w:w="926" w:type="dxa"/>
            <w:tcBorders>
              <w:top w:val="nil"/>
              <w:left w:val="nil"/>
              <w:bottom w:val="single" w:sz="4" w:space="0" w:color="auto"/>
              <w:right w:val="single" w:sz="4" w:space="0" w:color="auto"/>
            </w:tcBorders>
            <w:shd w:val="clear" w:color="auto" w:fill="auto"/>
            <w:noWrap/>
            <w:vAlign w:val="center"/>
            <w:hideMark/>
          </w:tcPr>
          <w:p w14:paraId="180BEE5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CC26FA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120F7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022668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来华留学教育</w:t>
            </w:r>
          </w:p>
        </w:tc>
        <w:tc>
          <w:tcPr>
            <w:tcW w:w="926" w:type="dxa"/>
            <w:tcBorders>
              <w:top w:val="nil"/>
              <w:left w:val="nil"/>
              <w:bottom w:val="single" w:sz="4" w:space="0" w:color="auto"/>
              <w:right w:val="single" w:sz="4" w:space="0" w:color="auto"/>
            </w:tcBorders>
            <w:shd w:val="clear" w:color="auto" w:fill="auto"/>
            <w:noWrap/>
            <w:vAlign w:val="center"/>
            <w:hideMark/>
          </w:tcPr>
          <w:p w14:paraId="62C3923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3CC638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F36A60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6E7827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其他留学教育支出</w:t>
            </w:r>
          </w:p>
        </w:tc>
        <w:tc>
          <w:tcPr>
            <w:tcW w:w="926" w:type="dxa"/>
            <w:tcBorders>
              <w:top w:val="nil"/>
              <w:left w:val="nil"/>
              <w:bottom w:val="single" w:sz="4" w:space="0" w:color="auto"/>
              <w:right w:val="single" w:sz="4" w:space="0" w:color="auto"/>
            </w:tcBorders>
            <w:shd w:val="clear" w:color="auto" w:fill="auto"/>
            <w:noWrap/>
            <w:vAlign w:val="center"/>
            <w:hideMark/>
          </w:tcPr>
          <w:p w14:paraId="2A8531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2CF8BE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5B0A7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E8D6D6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特殊教育</w:t>
            </w:r>
          </w:p>
        </w:tc>
        <w:tc>
          <w:tcPr>
            <w:tcW w:w="926" w:type="dxa"/>
            <w:tcBorders>
              <w:top w:val="nil"/>
              <w:left w:val="nil"/>
              <w:bottom w:val="single" w:sz="4" w:space="0" w:color="auto"/>
              <w:right w:val="single" w:sz="4" w:space="0" w:color="auto"/>
            </w:tcBorders>
            <w:shd w:val="clear" w:color="auto" w:fill="auto"/>
            <w:noWrap/>
            <w:vAlign w:val="center"/>
            <w:hideMark/>
          </w:tcPr>
          <w:p w14:paraId="42AC090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673</w:t>
            </w:r>
          </w:p>
        </w:tc>
        <w:tc>
          <w:tcPr>
            <w:tcW w:w="1509" w:type="dxa"/>
            <w:tcBorders>
              <w:top w:val="nil"/>
              <w:left w:val="nil"/>
              <w:bottom w:val="single" w:sz="4" w:space="0" w:color="auto"/>
              <w:right w:val="single" w:sz="4" w:space="0" w:color="auto"/>
            </w:tcBorders>
            <w:shd w:val="clear" w:color="auto" w:fill="auto"/>
            <w:noWrap/>
            <w:vAlign w:val="center"/>
            <w:hideMark/>
          </w:tcPr>
          <w:p w14:paraId="5CE312F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E9E33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5AC1E7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特殊学校教育</w:t>
            </w:r>
          </w:p>
        </w:tc>
        <w:tc>
          <w:tcPr>
            <w:tcW w:w="926" w:type="dxa"/>
            <w:tcBorders>
              <w:top w:val="nil"/>
              <w:left w:val="nil"/>
              <w:bottom w:val="single" w:sz="4" w:space="0" w:color="auto"/>
              <w:right w:val="single" w:sz="4" w:space="0" w:color="auto"/>
            </w:tcBorders>
            <w:shd w:val="clear" w:color="auto" w:fill="auto"/>
            <w:noWrap/>
            <w:vAlign w:val="center"/>
            <w:hideMark/>
          </w:tcPr>
          <w:p w14:paraId="4719826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673</w:t>
            </w:r>
          </w:p>
        </w:tc>
        <w:tc>
          <w:tcPr>
            <w:tcW w:w="1509" w:type="dxa"/>
            <w:tcBorders>
              <w:top w:val="nil"/>
              <w:left w:val="nil"/>
              <w:bottom w:val="single" w:sz="4" w:space="0" w:color="auto"/>
              <w:right w:val="single" w:sz="4" w:space="0" w:color="auto"/>
            </w:tcBorders>
            <w:shd w:val="clear" w:color="auto" w:fill="auto"/>
            <w:noWrap/>
            <w:vAlign w:val="center"/>
            <w:hideMark/>
          </w:tcPr>
          <w:p w14:paraId="38ACE56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9C508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6BF327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工读学校教育</w:t>
            </w:r>
          </w:p>
        </w:tc>
        <w:tc>
          <w:tcPr>
            <w:tcW w:w="926" w:type="dxa"/>
            <w:tcBorders>
              <w:top w:val="nil"/>
              <w:left w:val="nil"/>
              <w:bottom w:val="single" w:sz="4" w:space="0" w:color="auto"/>
              <w:right w:val="single" w:sz="4" w:space="0" w:color="auto"/>
            </w:tcBorders>
            <w:shd w:val="clear" w:color="auto" w:fill="auto"/>
            <w:noWrap/>
            <w:vAlign w:val="center"/>
            <w:hideMark/>
          </w:tcPr>
          <w:p w14:paraId="5FFFC58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2491AF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CA93C7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CCAC40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其他特殊教育支出</w:t>
            </w:r>
          </w:p>
        </w:tc>
        <w:tc>
          <w:tcPr>
            <w:tcW w:w="926" w:type="dxa"/>
            <w:tcBorders>
              <w:top w:val="nil"/>
              <w:left w:val="nil"/>
              <w:bottom w:val="single" w:sz="4" w:space="0" w:color="auto"/>
              <w:right w:val="single" w:sz="4" w:space="0" w:color="auto"/>
            </w:tcBorders>
            <w:shd w:val="clear" w:color="auto" w:fill="auto"/>
            <w:noWrap/>
            <w:vAlign w:val="center"/>
            <w:hideMark/>
          </w:tcPr>
          <w:p w14:paraId="09CF312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C9DCC0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94FB7F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380F73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进修及培训</w:t>
            </w:r>
          </w:p>
        </w:tc>
        <w:tc>
          <w:tcPr>
            <w:tcW w:w="926" w:type="dxa"/>
            <w:tcBorders>
              <w:top w:val="nil"/>
              <w:left w:val="nil"/>
              <w:bottom w:val="single" w:sz="4" w:space="0" w:color="auto"/>
              <w:right w:val="single" w:sz="4" w:space="0" w:color="auto"/>
            </w:tcBorders>
            <w:shd w:val="clear" w:color="auto" w:fill="auto"/>
            <w:noWrap/>
            <w:vAlign w:val="center"/>
            <w:hideMark/>
          </w:tcPr>
          <w:p w14:paraId="059816E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1105</w:t>
            </w:r>
          </w:p>
        </w:tc>
        <w:tc>
          <w:tcPr>
            <w:tcW w:w="1509" w:type="dxa"/>
            <w:tcBorders>
              <w:top w:val="nil"/>
              <w:left w:val="nil"/>
              <w:bottom w:val="single" w:sz="4" w:space="0" w:color="auto"/>
              <w:right w:val="single" w:sz="4" w:space="0" w:color="auto"/>
            </w:tcBorders>
            <w:shd w:val="clear" w:color="auto" w:fill="auto"/>
            <w:noWrap/>
            <w:vAlign w:val="center"/>
            <w:hideMark/>
          </w:tcPr>
          <w:p w14:paraId="36B3585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D9BB5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251AD2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教师进修</w:t>
            </w:r>
          </w:p>
        </w:tc>
        <w:tc>
          <w:tcPr>
            <w:tcW w:w="926" w:type="dxa"/>
            <w:tcBorders>
              <w:top w:val="nil"/>
              <w:left w:val="nil"/>
              <w:bottom w:val="single" w:sz="4" w:space="0" w:color="auto"/>
              <w:right w:val="single" w:sz="4" w:space="0" w:color="auto"/>
            </w:tcBorders>
            <w:shd w:val="clear" w:color="auto" w:fill="auto"/>
            <w:noWrap/>
            <w:vAlign w:val="center"/>
            <w:hideMark/>
          </w:tcPr>
          <w:p w14:paraId="326CF8B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902</w:t>
            </w:r>
          </w:p>
        </w:tc>
        <w:tc>
          <w:tcPr>
            <w:tcW w:w="1509" w:type="dxa"/>
            <w:tcBorders>
              <w:top w:val="nil"/>
              <w:left w:val="nil"/>
              <w:bottom w:val="single" w:sz="4" w:space="0" w:color="auto"/>
              <w:right w:val="single" w:sz="4" w:space="0" w:color="auto"/>
            </w:tcBorders>
            <w:shd w:val="clear" w:color="auto" w:fill="auto"/>
            <w:noWrap/>
            <w:vAlign w:val="center"/>
            <w:hideMark/>
          </w:tcPr>
          <w:p w14:paraId="198DE01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131DB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5F62B7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干部教育</w:t>
            </w:r>
          </w:p>
        </w:tc>
        <w:tc>
          <w:tcPr>
            <w:tcW w:w="926" w:type="dxa"/>
            <w:tcBorders>
              <w:top w:val="nil"/>
              <w:left w:val="nil"/>
              <w:bottom w:val="single" w:sz="4" w:space="0" w:color="auto"/>
              <w:right w:val="single" w:sz="4" w:space="0" w:color="auto"/>
            </w:tcBorders>
            <w:shd w:val="clear" w:color="auto" w:fill="auto"/>
            <w:noWrap/>
            <w:vAlign w:val="center"/>
            <w:hideMark/>
          </w:tcPr>
          <w:p w14:paraId="6FEF3D8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203</w:t>
            </w:r>
          </w:p>
        </w:tc>
        <w:tc>
          <w:tcPr>
            <w:tcW w:w="1509" w:type="dxa"/>
            <w:tcBorders>
              <w:top w:val="nil"/>
              <w:left w:val="nil"/>
              <w:bottom w:val="single" w:sz="4" w:space="0" w:color="auto"/>
              <w:right w:val="single" w:sz="4" w:space="0" w:color="auto"/>
            </w:tcBorders>
            <w:shd w:val="clear" w:color="auto" w:fill="auto"/>
            <w:noWrap/>
            <w:vAlign w:val="center"/>
            <w:hideMark/>
          </w:tcPr>
          <w:p w14:paraId="4818BCE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BEB85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067D9B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培训支出</w:t>
            </w:r>
          </w:p>
        </w:tc>
        <w:tc>
          <w:tcPr>
            <w:tcW w:w="926" w:type="dxa"/>
            <w:tcBorders>
              <w:top w:val="nil"/>
              <w:left w:val="nil"/>
              <w:bottom w:val="single" w:sz="4" w:space="0" w:color="auto"/>
              <w:right w:val="single" w:sz="4" w:space="0" w:color="auto"/>
            </w:tcBorders>
            <w:shd w:val="clear" w:color="auto" w:fill="auto"/>
            <w:noWrap/>
            <w:vAlign w:val="center"/>
            <w:hideMark/>
          </w:tcPr>
          <w:p w14:paraId="7B18DCA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3D51CC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5C907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CB1DF1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退役士兵能力提升</w:t>
            </w:r>
          </w:p>
        </w:tc>
        <w:tc>
          <w:tcPr>
            <w:tcW w:w="926" w:type="dxa"/>
            <w:tcBorders>
              <w:top w:val="nil"/>
              <w:left w:val="nil"/>
              <w:bottom w:val="single" w:sz="4" w:space="0" w:color="auto"/>
              <w:right w:val="single" w:sz="4" w:space="0" w:color="auto"/>
            </w:tcBorders>
            <w:shd w:val="clear" w:color="auto" w:fill="auto"/>
            <w:noWrap/>
            <w:vAlign w:val="center"/>
            <w:hideMark/>
          </w:tcPr>
          <w:p w14:paraId="3EC7F26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7AC62F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5C24E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91FFC8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其他进修及培训</w:t>
            </w:r>
          </w:p>
        </w:tc>
        <w:tc>
          <w:tcPr>
            <w:tcW w:w="926" w:type="dxa"/>
            <w:tcBorders>
              <w:top w:val="nil"/>
              <w:left w:val="nil"/>
              <w:bottom w:val="single" w:sz="4" w:space="0" w:color="auto"/>
              <w:right w:val="single" w:sz="4" w:space="0" w:color="auto"/>
            </w:tcBorders>
            <w:shd w:val="clear" w:color="auto" w:fill="auto"/>
            <w:noWrap/>
            <w:vAlign w:val="center"/>
            <w:hideMark/>
          </w:tcPr>
          <w:p w14:paraId="1B2891B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E6A701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A9DEA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E00DBC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教育费附加安排的支出</w:t>
            </w:r>
          </w:p>
        </w:tc>
        <w:tc>
          <w:tcPr>
            <w:tcW w:w="926" w:type="dxa"/>
            <w:tcBorders>
              <w:top w:val="nil"/>
              <w:left w:val="nil"/>
              <w:bottom w:val="single" w:sz="4" w:space="0" w:color="auto"/>
              <w:right w:val="single" w:sz="4" w:space="0" w:color="auto"/>
            </w:tcBorders>
            <w:shd w:val="clear" w:color="auto" w:fill="auto"/>
            <w:noWrap/>
            <w:vAlign w:val="center"/>
            <w:hideMark/>
          </w:tcPr>
          <w:p w14:paraId="31FC590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1265</w:t>
            </w:r>
          </w:p>
        </w:tc>
        <w:tc>
          <w:tcPr>
            <w:tcW w:w="1509" w:type="dxa"/>
            <w:tcBorders>
              <w:top w:val="nil"/>
              <w:left w:val="nil"/>
              <w:bottom w:val="single" w:sz="4" w:space="0" w:color="auto"/>
              <w:right w:val="single" w:sz="4" w:space="0" w:color="auto"/>
            </w:tcBorders>
            <w:shd w:val="clear" w:color="auto" w:fill="auto"/>
            <w:noWrap/>
            <w:vAlign w:val="center"/>
            <w:hideMark/>
          </w:tcPr>
          <w:p w14:paraId="38F0459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94DBE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3D0C7F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农村中小学校舍建设</w:t>
            </w:r>
          </w:p>
        </w:tc>
        <w:tc>
          <w:tcPr>
            <w:tcW w:w="926" w:type="dxa"/>
            <w:tcBorders>
              <w:top w:val="nil"/>
              <w:left w:val="nil"/>
              <w:bottom w:val="single" w:sz="4" w:space="0" w:color="auto"/>
              <w:right w:val="single" w:sz="4" w:space="0" w:color="auto"/>
            </w:tcBorders>
            <w:shd w:val="clear" w:color="auto" w:fill="auto"/>
            <w:noWrap/>
            <w:vAlign w:val="center"/>
            <w:hideMark/>
          </w:tcPr>
          <w:p w14:paraId="6B93902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70E81C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3CE45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3C4DA0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农村中小学教学设施</w:t>
            </w:r>
          </w:p>
        </w:tc>
        <w:tc>
          <w:tcPr>
            <w:tcW w:w="926" w:type="dxa"/>
            <w:tcBorders>
              <w:top w:val="nil"/>
              <w:left w:val="nil"/>
              <w:bottom w:val="single" w:sz="4" w:space="0" w:color="auto"/>
              <w:right w:val="single" w:sz="4" w:space="0" w:color="auto"/>
            </w:tcBorders>
            <w:shd w:val="clear" w:color="auto" w:fill="auto"/>
            <w:noWrap/>
            <w:vAlign w:val="center"/>
            <w:hideMark/>
          </w:tcPr>
          <w:p w14:paraId="71ECFF5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C0D247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A1563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E10A1C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城市中小学校舍建设</w:t>
            </w:r>
          </w:p>
        </w:tc>
        <w:tc>
          <w:tcPr>
            <w:tcW w:w="926" w:type="dxa"/>
            <w:tcBorders>
              <w:top w:val="nil"/>
              <w:left w:val="nil"/>
              <w:bottom w:val="single" w:sz="4" w:space="0" w:color="auto"/>
              <w:right w:val="single" w:sz="4" w:space="0" w:color="auto"/>
            </w:tcBorders>
            <w:shd w:val="clear" w:color="auto" w:fill="auto"/>
            <w:noWrap/>
            <w:vAlign w:val="center"/>
            <w:hideMark/>
          </w:tcPr>
          <w:p w14:paraId="4F1BA77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2F434F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85813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175CF3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城市中小学教学设施</w:t>
            </w:r>
          </w:p>
        </w:tc>
        <w:tc>
          <w:tcPr>
            <w:tcW w:w="926" w:type="dxa"/>
            <w:tcBorders>
              <w:top w:val="nil"/>
              <w:left w:val="nil"/>
              <w:bottom w:val="single" w:sz="4" w:space="0" w:color="auto"/>
              <w:right w:val="single" w:sz="4" w:space="0" w:color="auto"/>
            </w:tcBorders>
            <w:shd w:val="clear" w:color="auto" w:fill="auto"/>
            <w:noWrap/>
            <w:vAlign w:val="center"/>
            <w:hideMark/>
          </w:tcPr>
          <w:p w14:paraId="2F9AD97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2950FA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3E4D0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BB9BEE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中等职业学校教学设施</w:t>
            </w:r>
          </w:p>
        </w:tc>
        <w:tc>
          <w:tcPr>
            <w:tcW w:w="926" w:type="dxa"/>
            <w:tcBorders>
              <w:top w:val="nil"/>
              <w:left w:val="nil"/>
              <w:bottom w:val="single" w:sz="4" w:space="0" w:color="auto"/>
              <w:right w:val="single" w:sz="4" w:space="0" w:color="auto"/>
            </w:tcBorders>
            <w:shd w:val="clear" w:color="auto" w:fill="auto"/>
            <w:noWrap/>
            <w:vAlign w:val="center"/>
            <w:hideMark/>
          </w:tcPr>
          <w:p w14:paraId="3FDE04D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36D03F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79146A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91F1DF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其他教育费附加安排的支出</w:t>
            </w:r>
          </w:p>
        </w:tc>
        <w:tc>
          <w:tcPr>
            <w:tcW w:w="926" w:type="dxa"/>
            <w:tcBorders>
              <w:top w:val="nil"/>
              <w:left w:val="nil"/>
              <w:bottom w:val="single" w:sz="4" w:space="0" w:color="auto"/>
              <w:right w:val="single" w:sz="4" w:space="0" w:color="auto"/>
            </w:tcBorders>
            <w:shd w:val="clear" w:color="auto" w:fill="auto"/>
            <w:noWrap/>
            <w:vAlign w:val="center"/>
            <w:hideMark/>
          </w:tcPr>
          <w:p w14:paraId="59CDDE6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1265</w:t>
            </w:r>
          </w:p>
        </w:tc>
        <w:tc>
          <w:tcPr>
            <w:tcW w:w="1509" w:type="dxa"/>
            <w:tcBorders>
              <w:top w:val="nil"/>
              <w:left w:val="nil"/>
              <w:bottom w:val="single" w:sz="4" w:space="0" w:color="auto"/>
              <w:right w:val="single" w:sz="4" w:space="0" w:color="auto"/>
            </w:tcBorders>
            <w:shd w:val="clear" w:color="auto" w:fill="auto"/>
            <w:noWrap/>
            <w:vAlign w:val="center"/>
            <w:hideMark/>
          </w:tcPr>
          <w:p w14:paraId="49D911E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AEE37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B5140A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其他教育支出</w:t>
            </w:r>
          </w:p>
        </w:tc>
        <w:tc>
          <w:tcPr>
            <w:tcW w:w="926" w:type="dxa"/>
            <w:tcBorders>
              <w:top w:val="nil"/>
              <w:left w:val="nil"/>
              <w:bottom w:val="single" w:sz="4" w:space="0" w:color="auto"/>
              <w:right w:val="single" w:sz="4" w:space="0" w:color="auto"/>
            </w:tcBorders>
            <w:shd w:val="clear" w:color="auto" w:fill="auto"/>
            <w:noWrap/>
            <w:vAlign w:val="center"/>
            <w:hideMark/>
          </w:tcPr>
          <w:p w14:paraId="472B00E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7CF099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A7E38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C59BD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六、科学技术支出</w:t>
            </w:r>
          </w:p>
        </w:tc>
        <w:tc>
          <w:tcPr>
            <w:tcW w:w="926" w:type="dxa"/>
            <w:tcBorders>
              <w:top w:val="nil"/>
              <w:left w:val="nil"/>
              <w:bottom w:val="single" w:sz="4" w:space="0" w:color="auto"/>
              <w:right w:val="single" w:sz="4" w:space="0" w:color="auto"/>
            </w:tcBorders>
            <w:shd w:val="clear" w:color="auto" w:fill="auto"/>
            <w:noWrap/>
            <w:vAlign w:val="center"/>
            <w:hideMark/>
          </w:tcPr>
          <w:p w14:paraId="39C4CCF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DF8462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B6134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BD106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科学技术管理事务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4CFD5AA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E8C982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6EB4A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E0EF92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1F78AC3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372FD5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21DAB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B15127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271D74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45D01F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EBB16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0CF905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55E143D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DF4F1C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DE7A1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502E93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其他科学技术管理事务支出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5BBA6AA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99A69E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887F1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8FED21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基础研究</w:t>
            </w:r>
          </w:p>
        </w:tc>
        <w:tc>
          <w:tcPr>
            <w:tcW w:w="926" w:type="dxa"/>
            <w:tcBorders>
              <w:top w:val="nil"/>
              <w:left w:val="nil"/>
              <w:bottom w:val="single" w:sz="4" w:space="0" w:color="auto"/>
              <w:right w:val="single" w:sz="4" w:space="0" w:color="auto"/>
            </w:tcBorders>
            <w:shd w:val="clear" w:color="auto" w:fill="auto"/>
            <w:noWrap/>
            <w:vAlign w:val="center"/>
            <w:hideMark/>
          </w:tcPr>
          <w:p w14:paraId="02CFBC3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674525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9D9F3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A80AD3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机构运行</w:t>
            </w:r>
          </w:p>
        </w:tc>
        <w:tc>
          <w:tcPr>
            <w:tcW w:w="926" w:type="dxa"/>
            <w:tcBorders>
              <w:top w:val="nil"/>
              <w:left w:val="nil"/>
              <w:bottom w:val="single" w:sz="4" w:space="0" w:color="auto"/>
              <w:right w:val="single" w:sz="4" w:space="0" w:color="auto"/>
            </w:tcBorders>
            <w:shd w:val="clear" w:color="auto" w:fill="auto"/>
            <w:noWrap/>
            <w:vAlign w:val="center"/>
            <w:hideMark/>
          </w:tcPr>
          <w:p w14:paraId="3582B7C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2D042B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E22D0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BF19DF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自然科学基金</w:t>
            </w:r>
          </w:p>
        </w:tc>
        <w:tc>
          <w:tcPr>
            <w:tcW w:w="926" w:type="dxa"/>
            <w:tcBorders>
              <w:top w:val="nil"/>
              <w:left w:val="nil"/>
              <w:bottom w:val="single" w:sz="4" w:space="0" w:color="auto"/>
              <w:right w:val="single" w:sz="4" w:space="0" w:color="auto"/>
            </w:tcBorders>
            <w:shd w:val="clear" w:color="auto" w:fill="auto"/>
            <w:noWrap/>
            <w:vAlign w:val="center"/>
            <w:hideMark/>
          </w:tcPr>
          <w:p w14:paraId="0F4664F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A9C868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07E95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CE7528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实验室及相关设施</w:t>
            </w:r>
          </w:p>
        </w:tc>
        <w:tc>
          <w:tcPr>
            <w:tcW w:w="926" w:type="dxa"/>
            <w:tcBorders>
              <w:top w:val="nil"/>
              <w:left w:val="nil"/>
              <w:bottom w:val="single" w:sz="4" w:space="0" w:color="auto"/>
              <w:right w:val="single" w:sz="4" w:space="0" w:color="auto"/>
            </w:tcBorders>
            <w:shd w:val="clear" w:color="auto" w:fill="auto"/>
            <w:noWrap/>
            <w:vAlign w:val="center"/>
            <w:hideMark/>
          </w:tcPr>
          <w:p w14:paraId="3155896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984A05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4DD385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A90AB1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重大科学工程</w:t>
            </w:r>
          </w:p>
        </w:tc>
        <w:tc>
          <w:tcPr>
            <w:tcW w:w="926" w:type="dxa"/>
            <w:tcBorders>
              <w:top w:val="nil"/>
              <w:left w:val="nil"/>
              <w:bottom w:val="single" w:sz="4" w:space="0" w:color="auto"/>
              <w:right w:val="single" w:sz="4" w:space="0" w:color="auto"/>
            </w:tcBorders>
            <w:shd w:val="clear" w:color="auto" w:fill="auto"/>
            <w:noWrap/>
            <w:vAlign w:val="center"/>
            <w:hideMark/>
          </w:tcPr>
          <w:p w14:paraId="5B00796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C3F564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56BD7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5C7EA1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专项基础科研</w:t>
            </w:r>
          </w:p>
        </w:tc>
        <w:tc>
          <w:tcPr>
            <w:tcW w:w="926" w:type="dxa"/>
            <w:tcBorders>
              <w:top w:val="nil"/>
              <w:left w:val="nil"/>
              <w:bottom w:val="single" w:sz="4" w:space="0" w:color="auto"/>
              <w:right w:val="single" w:sz="4" w:space="0" w:color="auto"/>
            </w:tcBorders>
            <w:shd w:val="clear" w:color="auto" w:fill="auto"/>
            <w:noWrap/>
            <w:vAlign w:val="center"/>
            <w:hideMark/>
          </w:tcPr>
          <w:p w14:paraId="316CC8A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559928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5BC78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2AFBDE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专项技术基础</w:t>
            </w:r>
          </w:p>
        </w:tc>
        <w:tc>
          <w:tcPr>
            <w:tcW w:w="926" w:type="dxa"/>
            <w:tcBorders>
              <w:top w:val="nil"/>
              <w:left w:val="nil"/>
              <w:bottom w:val="single" w:sz="4" w:space="0" w:color="auto"/>
              <w:right w:val="single" w:sz="4" w:space="0" w:color="auto"/>
            </w:tcBorders>
            <w:shd w:val="clear" w:color="auto" w:fill="auto"/>
            <w:noWrap/>
            <w:vAlign w:val="center"/>
            <w:hideMark/>
          </w:tcPr>
          <w:p w14:paraId="6B14EC7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CC01E6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B6EF6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901C1D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科技人才队伍建设</w:t>
            </w:r>
          </w:p>
        </w:tc>
        <w:tc>
          <w:tcPr>
            <w:tcW w:w="926" w:type="dxa"/>
            <w:tcBorders>
              <w:top w:val="nil"/>
              <w:left w:val="nil"/>
              <w:bottom w:val="single" w:sz="4" w:space="0" w:color="auto"/>
              <w:right w:val="single" w:sz="4" w:space="0" w:color="auto"/>
            </w:tcBorders>
            <w:shd w:val="clear" w:color="auto" w:fill="auto"/>
            <w:noWrap/>
            <w:vAlign w:val="center"/>
            <w:hideMark/>
          </w:tcPr>
          <w:p w14:paraId="2376E38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30353E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9811F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20A3EF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其他基础研究支出</w:t>
            </w:r>
          </w:p>
        </w:tc>
        <w:tc>
          <w:tcPr>
            <w:tcW w:w="926" w:type="dxa"/>
            <w:tcBorders>
              <w:top w:val="nil"/>
              <w:left w:val="nil"/>
              <w:bottom w:val="single" w:sz="4" w:space="0" w:color="auto"/>
              <w:right w:val="single" w:sz="4" w:space="0" w:color="auto"/>
            </w:tcBorders>
            <w:shd w:val="clear" w:color="auto" w:fill="auto"/>
            <w:noWrap/>
            <w:vAlign w:val="center"/>
            <w:hideMark/>
          </w:tcPr>
          <w:p w14:paraId="0E1F7F8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96CFFA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266DE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5F707D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应用研究</w:t>
            </w:r>
          </w:p>
        </w:tc>
        <w:tc>
          <w:tcPr>
            <w:tcW w:w="926" w:type="dxa"/>
            <w:tcBorders>
              <w:top w:val="nil"/>
              <w:left w:val="nil"/>
              <w:bottom w:val="single" w:sz="4" w:space="0" w:color="auto"/>
              <w:right w:val="single" w:sz="4" w:space="0" w:color="auto"/>
            </w:tcBorders>
            <w:shd w:val="clear" w:color="auto" w:fill="auto"/>
            <w:noWrap/>
            <w:vAlign w:val="center"/>
            <w:hideMark/>
          </w:tcPr>
          <w:p w14:paraId="70F41F9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06CB9F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FA10D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B5218F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机构运行</w:t>
            </w:r>
          </w:p>
        </w:tc>
        <w:tc>
          <w:tcPr>
            <w:tcW w:w="926" w:type="dxa"/>
            <w:tcBorders>
              <w:top w:val="nil"/>
              <w:left w:val="nil"/>
              <w:bottom w:val="single" w:sz="4" w:space="0" w:color="auto"/>
              <w:right w:val="single" w:sz="4" w:space="0" w:color="auto"/>
            </w:tcBorders>
            <w:shd w:val="clear" w:color="auto" w:fill="auto"/>
            <w:noWrap/>
            <w:vAlign w:val="center"/>
            <w:hideMark/>
          </w:tcPr>
          <w:p w14:paraId="2794BFD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0900AC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B26D6C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464E9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社会公益研究</w:t>
            </w:r>
          </w:p>
        </w:tc>
        <w:tc>
          <w:tcPr>
            <w:tcW w:w="926" w:type="dxa"/>
            <w:tcBorders>
              <w:top w:val="nil"/>
              <w:left w:val="nil"/>
              <w:bottom w:val="single" w:sz="4" w:space="0" w:color="auto"/>
              <w:right w:val="single" w:sz="4" w:space="0" w:color="auto"/>
            </w:tcBorders>
            <w:shd w:val="clear" w:color="auto" w:fill="auto"/>
            <w:noWrap/>
            <w:vAlign w:val="center"/>
            <w:hideMark/>
          </w:tcPr>
          <w:p w14:paraId="7E6AA50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C4917E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FFDB2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C0B672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高技术研究</w:t>
            </w:r>
          </w:p>
        </w:tc>
        <w:tc>
          <w:tcPr>
            <w:tcW w:w="926" w:type="dxa"/>
            <w:tcBorders>
              <w:top w:val="nil"/>
              <w:left w:val="nil"/>
              <w:bottom w:val="single" w:sz="4" w:space="0" w:color="auto"/>
              <w:right w:val="single" w:sz="4" w:space="0" w:color="auto"/>
            </w:tcBorders>
            <w:shd w:val="clear" w:color="auto" w:fill="auto"/>
            <w:noWrap/>
            <w:vAlign w:val="center"/>
            <w:hideMark/>
          </w:tcPr>
          <w:p w14:paraId="7C81974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295D45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795284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A87674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专项科研试制</w:t>
            </w:r>
          </w:p>
        </w:tc>
        <w:tc>
          <w:tcPr>
            <w:tcW w:w="926" w:type="dxa"/>
            <w:tcBorders>
              <w:top w:val="nil"/>
              <w:left w:val="nil"/>
              <w:bottom w:val="single" w:sz="4" w:space="0" w:color="auto"/>
              <w:right w:val="single" w:sz="4" w:space="0" w:color="auto"/>
            </w:tcBorders>
            <w:shd w:val="clear" w:color="auto" w:fill="auto"/>
            <w:noWrap/>
            <w:vAlign w:val="center"/>
            <w:hideMark/>
          </w:tcPr>
          <w:p w14:paraId="2792995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E106F9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624C4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03614E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其他应用研究支出</w:t>
            </w:r>
          </w:p>
        </w:tc>
        <w:tc>
          <w:tcPr>
            <w:tcW w:w="926" w:type="dxa"/>
            <w:tcBorders>
              <w:top w:val="nil"/>
              <w:left w:val="nil"/>
              <w:bottom w:val="single" w:sz="4" w:space="0" w:color="auto"/>
              <w:right w:val="single" w:sz="4" w:space="0" w:color="auto"/>
            </w:tcBorders>
            <w:shd w:val="clear" w:color="auto" w:fill="auto"/>
            <w:noWrap/>
            <w:vAlign w:val="center"/>
            <w:hideMark/>
          </w:tcPr>
          <w:p w14:paraId="45CC290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44F905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734FC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515095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技术研究与开发</w:t>
            </w:r>
          </w:p>
        </w:tc>
        <w:tc>
          <w:tcPr>
            <w:tcW w:w="926" w:type="dxa"/>
            <w:tcBorders>
              <w:top w:val="nil"/>
              <w:left w:val="nil"/>
              <w:bottom w:val="single" w:sz="4" w:space="0" w:color="auto"/>
              <w:right w:val="single" w:sz="4" w:space="0" w:color="auto"/>
            </w:tcBorders>
            <w:shd w:val="clear" w:color="auto" w:fill="auto"/>
            <w:noWrap/>
            <w:vAlign w:val="center"/>
            <w:hideMark/>
          </w:tcPr>
          <w:p w14:paraId="5315699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78084C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D97019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AC7DAF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机构运行</w:t>
            </w:r>
          </w:p>
        </w:tc>
        <w:tc>
          <w:tcPr>
            <w:tcW w:w="926" w:type="dxa"/>
            <w:tcBorders>
              <w:top w:val="nil"/>
              <w:left w:val="nil"/>
              <w:bottom w:val="single" w:sz="4" w:space="0" w:color="auto"/>
              <w:right w:val="single" w:sz="4" w:space="0" w:color="auto"/>
            </w:tcBorders>
            <w:shd w:val="clear" w:color="auto" w:fill="auto"/>
            <w:noWrap/>
            <w:vAlign w:val="center"/>
            <w:hideMark/>
          </w:tcPr>
          <w:p w14:paraId="0027D12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28FB17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B29A3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524AEE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科技成果转化与扩散</w:t>
            </w:r>
          </w:p>
        </w:tc>
        <w:tc>
          <w:tcPr>
            <w:tcW w:w="926" w:type="dxa"/>
            <w:tcBorders>
              <w:top w:val="nil"/>
              <w:left w:val="nil"/>
              <w:bottom w:val="single" w:sz="4" w:space="0" w:color="auto"/>
              <w:right w:val="single" w:sz="4" w:space="0" w:color="auto"/>
            </w:tcBorders>
            <w:shd w:val="clear" w:color="auto" w:fill="auto"/>
            <w:noWrap/>
            <w:vAlign w:val="center"/>
            <w:hideMark/>
          </w:tcPr>
          <w:p w14:paraId="3B5727B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99C6A9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3A7B8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ED23A7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共性技术研究与开发</w:t>
            </w:r>
          </w:p>
        </w:tc>
        <w:tc>
          <w:tcPr>
            <w:tcW w:w="926" w:type="dxa"/>
            <w:tcBorders>
              <w:top w:val="nil"/>
              <w:left w:val="nil"/>
              <w:bottom w:val="single" w:sz="4" w:space="0" w:color="auto"/>
              <w:right w:val="single" w:sz="4" w:space="0" w:color="auto"/>
            </w:tcBorders>
            <w:shd w:val="clear" w:color="auto" w:fill="auto"/>
            <w:noWrap/>
            <w:vAlign w:val="center"/>
            <w:hideMark/>
          </w:tcPr>
          <w:p w14:paraId="621AD4C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A62C55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86683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0A1650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其他技术研究与开发支出</w:t>
            </w:r>
          </w:p>
        </w:tc>
        <w:tc>
          <w:tcPr>
            <w:tcW w:w="926" w:type="dxa"/>
            <w:tcBorders>
              <w:top w:val="nil"/>
              <w:left w:val="nil"/>
              <w:bottom w:val="single" w:sz="4" w:space="0" w:color="auto"/>
              <w:right w:val="single" w:sz="4" w:space="0" w:color="auto"/>
            </w:tcBorders>
            <w:shd w:val="clear" w:color="auto" w:fill="auto"/>
            <w:noWrap/>
            <w:vAlign w:val="center"/>
            <w:hideMark/>
          </w:tcPr>
          <w:p w14:paraId="3AAD6A9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9DE699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D37947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358674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科技条件与服务</w:t>
            </w:r>
          </w:p>
        </w:tc>
        <w:tc>
          <w:tcPr>
            <w:tcW w:w="926" w:type="dxa"/>
            <w:tcBorders>
              <w:top w:val="nil"/>
              <w:left w:val="nil"/>
              <w:bottom w:val="single" w:sz="4" w:space="0" w:color="auto"/>
              <w:right w:val="single" w:sz="4" w:space="0" w:color="auto"/>
            </w:tcBorders>
            <w:shd w:val="clear" w:color="auto" w:fill="auto"/>
            <w:noWrap/>
            <w:vAlign w:val="center"/>
            <w:hideMark/>
          </w:tcPr>
          <w:p w14:paraId="317E3D0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2F8C8A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C67E5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846E66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机构运行</w:t>
            </w:r>
          </w:p>
        </w:tc>
        <w:tc>
          <w:tcPr>
            <w:tcW w:w="926" w:type="dxa"/>
            <w:tcBorders>
              <w:top w:val="nil"/>
              <w:left w:val="nil"/>
              <w:bottom w:val="single" w:sz="4" w:space="0" w:color="auto"/>
              <w:right w:val="single" w:sz="4" w:space="0" w:color="auto"/>
            </w:tcBorders>
            <w:shd w:val="clear" w:color="auto" w:fill="auto"/>
            <w:noWrap/>
            <w:vAlign w:val="center"/>
            <w:hideMark/>
          </w:tcPr>
          <w:p w14:paraId="6302DDF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009CB3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0075D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3EA66C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技术创新服务体系</w:t>
            </w:r>
          </w:p>
        </w:tc>
        <w:tc>
          <w:tcPr>
            <w:tcW w:w="926" w:type="dxa"/>
            <w:tcBorders>
              <w:top w:val="nil"/>
              <w:left w:val="nil"/>
              <w:bottom w:val="single" w:sz="4" w:space="0" w:color="auto"/>
              <w:right w:val="single" w:sz="4" w:space="0" w:color="auto"/>
            </w:tcBorders>
            <w:shd w:val="clear" w:color="auto" w:fill="auto"/>
            <w:noWrap/>
            <w:vAlign w:val="center"/>
            <w:hideMark/>
          </w:tcPr>
          <w:p w14:paraId="327632F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B8CE37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8D6DD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7B4EE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科技条件专项</w:t>
            </w:r>
          </w:p>
        </w:tc>
        <w:tc>
          <w:tcPr>
            <w:tcW w:w="926" w:type="dxa"/>
            <w:tcBorders>
              <w:top w:val="nil"/>
              <w:left w:val="nil"/>
              <w:bottom w:val="single" w:sz="4" w:space="0" w:color="auto"/>
              <w:right w:val="single" w:sz="4" w:space="0" w:color="auto"/>
            </w:tcBorders>
            <w:shd w:val="clear" w:color="auto" w:fill="auto"/>
            <w:noWrap/>
            <w:vAlign w:val="center"/>
            <w:hideMark/>
          </w:tcPr>
          <w:p w14:paraId="13363B1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284E6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F541D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FBC8B6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其他科技条件与服务支出</w:t>
            </w:r>
          </w:p>
        </w:tc>
        <w:tc>
          <w:tcPr>
            <w:tcW w:w="926" w:type="dxa"/>
            <w:tcBorders>
              <w:top w:val="nil"/>
              <w:left w:val="nil"/>
              <w:bottom w:val="single" w:sz="4" w:space="0" w:color="auto"/>
              <w:right w:val="single" w:sz="4" w:space="0" w:color="auto"/>
            </w:tcBorders>
            <w:shd w:val="clear" w:color="auto" w:fill="auto"/>
            <w:noWrap/>
            <w:vAlign w:val="center"/>
            <w:hideMark/>
          </w:tcPr>
          <w:p w14:paraId="0F3DD42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1FFAF4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C899EF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3EAB9C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社会科学</w:t>
            </w:r>
          </w:p>
        </w:tc>
        <w:tc>
          <w:tcPr>
            <w:tcW w:w="926" w:type="dxa"/>
            <w:tcBorders>
              <w:top w:val="nil"/>
              <w:left w:val="nil"/>
              <w:bottom w:val="single" w:sz="4" w:space="0" w:color="auto"/>
              <w:right w:val="single" w:sz="4" w:space="0" w:color="auto"/>
            </w:tcBorders>
            <w:shd w:val="clear" w:color="auto" w:fill="auto"/>
            <w:noWrap/>
            <w:vAlign w:val="center"/>
            <w:hideMark/>
          </w:tcPr>
          <w:p w14:paraId="6EE5F2B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69E28A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88E03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6A3B0C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社会科学研究机构</w:t>
            </w:r>
          </w:p>
        </w:tc>
        <w:tc>
          <w:tcPr>
            <w:tcW w:w="926" w:type="dxa"/>
            <w:tcBorders>
              <w:top w:val="nil"/>
              <w:left w:val="nil"/>
              <w:bottom w:val="single" w:sz="4" w:space="0" w:color="auto"/>
              <w:right w:val="single" w:sz="4" w:space="0" w:color="auto"/>
            </w:tcBorders>
            <w:shd w:val="clear" w:color="auto" w:fill="auto"/>
            <w:noWrap/>
            <w:vAlign w:val="center"/>
            <w:hideMark/>
          </w:tcPr>
          <w:p w14:paraId="10C1E71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9CA14B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9BD23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60F231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社会科学研究</w:t>
            </w:r>
          </w:p>
        </w:tc>
        <w:tc>
          <w:tcPr>
            <w:tcW w:w="926" w:type="dxa"/>
            <w:tcBorders>
              <w:top w:val="nil"/>
              <w:left w:val="nil"/>
              <w:bottom w:val="single" w:sz="4" w:space="0" w:color="auto"/>
              <w:right w:val="single" w:sz="4" w:space="0" w:color="auto"/>
            </w:tcBorders>
            <w:shd w:val="clear" w:color="auto" w:fill="auto"/>
            <w:noWrap/>
            <w:vAlign w:val="center"/>
            <w:hideMark/>
          </w:tcPr>
          <w:p w14:paraId="5DC29D5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E1A3CD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113F5D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7DCCCA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社科基金支出</w:t>
            </w:r>
          </w:p>
        </w:tc>
        <w:tc>
          <w:tcPr>
            <w:tcW w:w="926" w:type="dxa"/>
            <w:tcBorders>
              <w:top w:val="nil"/>
              <w:left w:val="nil"/>
              <w:bottom w:val="single" w:sz="4" w:space="0" w:color="auto"/>
              <w:right w:val="single" w:sz="4" w:space="0" w:color="auto"/>
            </w:tcBorders>
            <w:shd w:val="clear" w:color="auto" w:fill="auto"/>
            <w:noWrap/>
            <w:vAlign w:val="center"/>
            <w:hideMark/>
          </w:tcPr>
          <w:p w14:paraId="2CA48E8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FFD3CD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CBA7D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5CB555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其他社会科学支出</w:t>
            </w:r>
          </w:p>
        </w:tc>
        <w:tc>
          <w:tcPr>
            <w:tcW w:w="926" w:type="dxa"/>
            <w:tcBorders>
              <w:top w:val="nil"/>
              <w:left w:val="nil"/>
              <w:bottom w:val="single" w:sz="4" w:space="0" w:color="auto"/>
              <w:right w:val="single" w:sz="4" w:space="0" w:color="auto"/>
            </w:tcBorders>
            <w:shd w:val="clear" w:color="auto" w:fill="auto"/>
            <w:noWrap/>
            <w:vAlign w:val="center"/>
            <w:hideMark/>
          </w:tcPr>
          <w:p w14:paraId="04956D1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38671E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12F37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AF3D57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科学技术普及</w:t>
            </w:r>
          </w:p>
        </w:tc>
        <w:tc>
          <w:tcPr>
            <w:tcW w:w="926" w:type="dxa"/>
            <w:tcBorders>
              <w:top w:val="nil"/>
              <w:left w:val="nil"/>
              <w:bottom w:val="single" w:sz="4" w:space="0" w:color="auto"/>
              <w:right w:val="single" w:sz="4" w:space="0" w:color="auto"/>
            </w:tcBorders>
            <w:shd w:val="clear" w:color="auto" w:fill="auto"/>
            <w:noWrap/>
            <w:vAlign w:val="center"/>
            <w:hideMark/>
          </w:tcPr>
          <w:p w14:paraId="67517D6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C44378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695B5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213B3C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机构运行</w:t>
            </w:r>
          </w:p>
        </w:tc>
        <w:tc>
          <w:tcPr>
            <w:tcW w:w="926" w:type="dxa"/>
            <w:tcBorders>
              <w:top w:val="nil"/>
              <w:left w:val="nil"/>
              <w:bottom w:val="single" w:sz="4" w:space="0" w:color="auto"/>
              <w:right w:val="single" w:sz="4" w:space="0" w:color="auto"/>
            </w:tcBorders>
            <w:shd w:val="clear" w:color="auto" w:fill="auto"/>
            <w:noWrap/>
            <w:vAlign w:val="center"/>
            <w:hideMark/>
          </w:tcPr>
          <w:p w14:paraId="18E51AC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8405E2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783C4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CE293B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科普活动</w:t>
            </w:r>
          </w:p>
        </w:tc>
        <w:tc>
          <w:tcPr>
            <w:tcW w:w="926" w:type="dxa"/>
            <w:tcBorders>
              <w:top w:val="nil"/>
              <w:left w:val="nil"/>
              <w:bottom w:val="single" w:sz="4" w:space="0" w:color="auto"/>
              <w:right w:val="single" w:sz="4" w:space="0" w:color="auto"/>
            </w:tcBorders>
            <w:shd w:val="clear" w:color="auto" w:fill="auto"/>
            <w:noWrap/>
            <w:vAlign w:val="center"/>
            <w:hideMark/>
          </w:tcPr>
          <w:p w14:paraId="6B48BAC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032371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6E44A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CAC6DB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青少年科技活动</w:t>
            </w:r>
          </w:p>
        </w:tc>
        <w:tc>
          <w:tcPr>
            <w:tcW w:w="926" w:type="dxa"/>
            <w:tcBorders>
              <w:top w:val="nil"/>
              <w:left w:val="nil"/>
              <w:bottom w:val="single" w:sz="4" w:space="0" w:color="auto"/>
              <w:right w:val="single" w:sz="4" w:space="0" w:color="auto"/>
            </w:tcBorders>
            <w:shd w:val="clear" w:color="auto" w:fill="auto"/>
            <w:noWrap/>
            <w:vAlign w:val="center"/>
            <w:hideMark/>
          </w:tcPr>
          <w:p w14:paraId="7DF9F91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9D5FD9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00567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E4D6AF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学术交流活动</w:t>
            </w:r>
          </w:p>
        </w:tc>
        <w:tc>
          <w:tcPr>
            <w:tcW w:w="926" w:type="dxa"/>
            <w:tcBorders>
              <w:top w:val="nil"/>
              <w:left w:val="nil"/>
              <w:bottom w:val="single" w:sz="4" w:space="0" w:color="auto"/>
              <w:right w:val="single" w:sz="4" w:space="0" w:color="auto"/>
            </w:tcBorders>
            <w:shd w:val="clear" w:color="auto" w:fill="auto"/>
            <w:noWrap/>
            <w:vAlign w:val="center"/>
            <w:hideMark/>
          </w:tcPr>
          <w:p w14:paraId="1B0CDEC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7CAF40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4BB3F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8019CE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科技馆站</w:t>
            </w:r>
          </w:p>
        </w:tc>
        <w:tc>
          <w:tcPr>
            <w:tcW w:w="926" w:type="dxa"/>
            <w:tcBorders>
              <w:top w:val="nil"/>
              <w:left w:val="nil"/>
              <w:bottom w:val="single" w:sz="4" w:space="0" w:color="auto"/>
              <w:right w:val="single" w:sz="4" w:space="0" w:color="auto"/>
            </w:tcBorders>
            <w:shd w:val="clear" w:color="auto" w:fill="auto"/>
            <w:noWrap/>
            <w:vAlign w:val="center"/>
            <w:hideMark/>
          </w:tcPr>
          <w:p w14:paraId="00ECE79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B7D630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FD115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744F71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其他科学技术普及支出</w:t>
            </w:r>
          </w:p>
        </w:tc>
        <w:tc>
          <w:tcPr>
            <w:tcW w:w="926" w:type="dxa"/>
            <w:tcBorders>
              <w:top w:val="nil"/>
              <w:left w:val="nil"/>
              <w:bottom w:val="single" w:sz="4" w:space="0" w:color="auto"/>
              <w:right w:val="single" w:sz="4" w:space="0" w:color="auto"/>
            </w:tcBorders>
            <w:shd w:val="clear" w:color="auto" w:fill="auto"/>
            <w:noWrap/>
            <w:vAlign w:val="center"/>
            <w:hideMark/>
          </w:tcPr>
          <w:p w14:paraId="0BC73CE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57927E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F749E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E8F7F5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科技交流与合作</w:t>
            </w:r>
          </w:p>
        </w:tc>
        <w:tc>
          <w:tcPr>
            <w:tcW w:w="926" w:type="dxa"/>
            <w:tcBorders>
              <w:top w:val="nil"/>
              <w:left w:val="nil"/>
              <w:bottom w:val="single" w:sz="4" w:space="0" w:color="auto"/>
              <w:right w:val="single" w:sz="4" w:space="0" w:color="auto"/>
            </w:tcBorders>
            <w:shd w:val="clear" w:color="auto" w:fill="auto"/>
            <w:noWrap/>
            <w:vAlign w:val="center"/>
            <w:hideMark/>
          </w:tcPr>
          <w:p w14:paraId="4214F7A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96ECE9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A5D4D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BDBB3E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国际交流与合作</w:t>
            </w:r>
          </w:p>
        </w:tc>
        <w:tc>
          <w:tcPr>
            <w:tcW w:w="926" w:type="dxa"/>
            <w:tcBorders>
              <w:top w:val="nil"/>
              <w:left w:val="nil"/>
              <w:bottom w:val="single" w:sz="4" w:space="0" w:color="auto"/>
              <w:right w:val="single" w:sz="4" w:space="0" w:color="auto"/>
            </w:tcBorders>
            <w:shd w:val="clear" w:color="auto" w:fill="auto"/>
            <w:noWrap/>
            <w:vAlign w:val="center"/>
            <w:hideMark/>
          </w:tcPr>
          <w:p w14:paraId="2690B42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85C07D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A5476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DE3211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重大科技合作项目</w:t>
            </w:r>
          </w:p>
        </w:tc>
        <w:tc>
          <w:tcPr>
            <w:tcW w:w="926" w:type="dxa"/>
            <w:tcBorders>
              <w:top w:val="nil"/>
              <w:left w:val="nil"/>
              <w:bottom w:val="single" w:sz="4" w:space="0" w:color="auto"/>
              <w:right w:val="single" w:sz="4" w:space="0" w:color="auto"/>
            </w:tcBorders>
            <w:shd w:val="clear" w:color="auto" w:fill="auto"/>
            <w:noWrap/>
            <w:vAlign w:val="center"/>
            <w:hideMark/>
          </w:tcPr>
          <w:p w14:paraId="0D7A035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CDE13A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DC90B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5B15B2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其他科技交流与合作支出</w:t>
            </w:r>
          </w:p>
        </w:tc>
        <w:tc>
          <w:tcPr>
            <w:tcW w:w="926" w:type="dxa"/>
            <w:tcBorders>
              <w:top w:val="nil"/>
              <w:left w:val="nil"/>
              <w:bottom w:val="single" w:sz="4" w:space="0" w:color="auto"/>
              <w:right w:val="single" w:sz="4" w:space="0" w:color="auto"/>
            </w:tcBorders>
            <w:shd w:val="clear" w:color="auto" w:fill="auto"/>
            <w:noWrap/>
            <w:vAlign w:val="center"/>
            <w:hideMark/>
          </w:tcPr>
          <w:p w14:paraId="30023F4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1437B4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7EA9FF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CA841A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科技重大项目</w:t>
            </w:r>
          </w:p>
        </w:tc>
        <w:tc>
          <w:tcPr>
            <w:tcW w:w="926" w:type="dxa"/>
            <w:tcBorders>
              <w:top w:val="nil"/>
              <w:left w:val="nil"/>
              <w:bottom w:val="single" w:sz="4" w:space="0" w:color="auto"/>
              <w:right w:val="single" w:sz="4" w:space="0" w:color="auto"/>
            </w:tcBorders>
            <w:shd w:val="clear" w:color="auto" w:fill="auto"/>
            <w:noWrap/>
            <w:vAlign w:val="center"/>
            <w:hideMark/>
          </w:tcPr>
          <w:p w14:paraId="6DEB6BA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B8E94A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5D552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F07AEF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科技重大专项</w:t>
            </w:r>
          </w:p>
        </w:tc>
        <w:tc>
          <w:tcPr>
            <w:tcW w:w="926" w:type="dxa"/>
            <w:tcBorders>
              <w:top w:val="nil"/>
              <w:left w:val="nil"/>
              <w:bottom w:val="single" w:sz="4" w:space="0" w:color="auto"/>
              <w:right w:val="single" w:sz="4" w:space="0" w:color="auto"/>
            </w:tcBorders>
            <w:shd w:val="clear" w:color="auto" w:fill="auto"/>
            <w:noWrap/>
            <w:vAlign w:val="center"/>
            <w:hideMark/>
          </w:tcPr>
          <w:p w14:paraId="14CFB9E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01AD4A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7B097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7977E8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重点研发计划</w:t>
            </w:r>
          </w:p>
        </w:tc>
        <w:tc>
          <w:tcPr>
            <w:tcW w:w="926" w:type="dxa"/>
            <w:tcBorders>
              <w:top w:val="nil"/>
              <w:left w:val="nil"/>
              <w:bottom w:val="single" w:sz="4" w:space="0" w:color="auto"/>
              <w:right w:val="single" w:sz="4" w:space="0" w:color="auto"/>
            </w:tcBorders>
            <w:shd w:val="clear" w:color="auto" w:fill="auto"/>
            <w:noWrap/>
            <w:vAlign w:val="center"/>
            <w:hideMark/>
          </w:tcPr>
          <w:p w14:paraId="49DDB0F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8DC0A1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6F71F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725F0A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其他科技重大项目</w:t>
            </w:r>
          </w:p>
        </w:tc>
        <w:tc>
          <w:tcPr>
            <w:tcW w:w="926" w:type="dxa"/>
            <w:tcBorders>
              <w:top w:val="nil"/>
              <w:left w:val="nil"/>
              <w:bottom w:val="single" w:sz="4" w:space="0" w:color="auto"/>
              <w:right w:val="single" w:sz="4" w:space="0" w:color="auto"/>
            </w:tcBorders>
            <w:shd w:val="clear" w:color="auto" w:fill="auto"/>
            <w:noWrap/>
            <w:vAlign w:val="center"/>
            <w:hideMark/>
          </w:tcPr>
          <w:p w14:paraId="358EA7F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CCD778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773D1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B7447E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其他科学技术支出</w:t>
            </w:r>
          </w:p>
        </w:tc>
        <w:tc>
          <w:tcPr>
            <w:tcW w:w="926" w:type="dxa"/>
            <w:tcBorders>
              <w:top w:val="nil"/>
              <w:left w:val="nil"/>
              <w:bottom w:val="single" w:sz="4" w:space="0" w:color="auto"/>
              <w:right w:val="single" w:sz="4" w:space="0" w:color="auto"/>
            </w:tcBorders>
            <w:shd w:val="clear" w:color="auto" w:fill="auto"/>
            <w:noWrap/>
            <w:vAlign w:val="center"/>
            <w:hideMark/>
          </w:tcPr>
          <w:p w14:paraId="56F8539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FAAE74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211F9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B6FCBA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科技奖励</w:t>
            </w:r>
          </w:p>
        </w:tc>
        <w:tc>
          <w:tcPr>
            <w:tcW w:w="926" w:type="dxa"/>
            <w:tcBorders>
              <w:top w:val="nil"/>
              <w:left w:val="nil"/>
              <w:bottom w:val="single" w:sz="4" w:space="0" w:color="auto"/>
              <w:right w:val="single" w:sz="4" w:space="0" w:color="auto"/>
            </w:tcBorders>
            <w:shd w:val="clear" w:color="auto" w:fill="auto"/>
            <w:noWrap/>
            <w:vAlign w:val="center"/>
            <w:hideMark/>
          </w:tcPr>
          <w:p w14:paraId="4AE4FB9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D94D0F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E8B9D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EC4F25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核应急</w:t>
            </w:r>
          </w:p>
        </w:tc>
        <w:tc>
          <w:tcPr>
            <w:tcW w:w="926" w:type="dxa"/>
            <w:tcBorders>
              <w:top w:val="nil"/>
              <w:left w:val="nil"/>
              <w:bottom w:val="single" w:sz="4" w:space="0" w:color="auto"/>
              <w:right w:val="single" w:sz="4" w:space="0" w:color="auto"/>
            </w:tcBorders>
            <w:shd w:val="clear" w:color="auto" w:fill="auto"/>
            <w:noWrap/>
            <w:vAlign w:val="center"/>
            <w:hideMark/>
          </w:tcPr>
          <w:p w14:paraId="7491C65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7724C6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2720F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92E6B6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转制科研机构</w:t>
            </w:r>
          </w:p>
        </w:tc>
        <w:tc>
          <w:tcPr>
            <w:tcW w:w="926" w:type="dxa"/>
            <w:tcBorders>
              <w:top w:val="nil"/>
              <w:left w:val="nil"/>
              <w:bottom w:val="single" w:sz="4" w:space="0" w:color="auto"/>
              <w:right w:val="single" w:sz="4" w:space="0" w:color="auto"/>
            </w:tcBorders>
            <w:shd w:val="clear" w:color="auto" w:fill="auto"/>
            <w:noWrap/>
            <w:vAlign w:val="center"/>
            <w:hideMark/>
          </w:tcPr>
          <w:p w14:paraId="04DC649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60C5BB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F1F4FC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F27B6D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其他科学技术支出</w:t>
            </w:r>
          </w:p>
        </w:tc>
        <w:tc>
          <w:tcPr>
            <w:tcW w:w="926" w:type="dxa"/>
            <w:tcBorders>
              <w:top w:val="nil"/>
              <w:left w:val="nil"/>
              <w:bottom w:val="single" w:sz="4" w:space="0" w:color="auto"/>
              <w:right w:val="single" w:sz="4" w:space="0" w:color="auto"/>
            </w:tcBorders>
            <w:shd w:val="clear" w:color="auto" w:fill="auto"/>
            <w:noWrap/>
            <w:vAlign w:val="center"/>
            <w:hideMark/>
          </w:tcPr>
          <w:p w14:paraId="719EF2C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9D3D85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747A72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F438A5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七、文化旅游体育与传媒支出</w:t>
            </w:r>
          </w:p>
        </w:tc>
        <w:tc>
          <w:tcPr>
            <w:tcW w:w="926" w:type="dxa"/>
            <w:tcBorders>
              <w:top w:val="nil"/>
              <w:left w:val="nil"/>
              <w:bottom w:val="single" w:sz="4" w:space="0" w:color="auto"/>
              <w:right w:val="single" w:sz="4" w:space="0" w:color="auto"/>
            </w:tcBorders>
            <w:shd w:val="clear" w:color="auto" w:fill="auto"/>
            <w:noWrap/>
            <w:vAlign w:val="center"/>
            <w:hideMark/>
          </w:tcPr>
          <w:p w14:paraId="5D1EDC4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1062</w:t>
            </w:r>
          </w:p>
        </w:tc>
        <w:tc>
          <w:tcPr>
            <w:tcW w:w="1509" w:type="dxa"/>
            <w:tcBorders>
              <w:top w:val="nil"/>
              <w:left w:val="nil"/>
              <w:bottom w:val="single" w:sz="4" w:space="0" w:color="auto"/>
              <w:right w:val="single" w:sz="4" w:space="0" w:color="auto"/>
            </w:tcBorders>
            <w:shd w:val="clear" w:color="auto" w:fill="auto"/>
            <w:noWrap/>
            <w:vAlign w:val="center"/>
            <w:hideMark/>
          </w:tcPr>
          <w:p w14:paraId="03F69F3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CDB86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2E43B4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文化和旅游</w:t>
            </w:r>
          </w:p>
        </w:tc>
        <w:tc>
          <w:tcPr>
            <w:tcW w:w="926" w:type="dxa"/>
            <w:tcBorders>
              <w:top w:val="nil"/>
              <w:left w:val="nil"/>
              <w:bottom w:val="single" w:sz="4" w:space="0" w:color="auto"/>
              <w:right w:val="single" w:sz="4" w:space="0" w:color="auto"/>
            </w:tcBorders>
            <w:shd w:val="clear" w:color="auto" w:fill="auto"/>
            <w:noWrap/>
            <w:vAlign w:val="center"/>
            <w:hideMark/>
          </w:tcPr>
          <w:p w14:paraId="08C3619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967</w:t>
            </w:r>
          </w:p>
        </w:tc>
        <w:tc>
          <w:tcPr>
            <w:tcW w:w="1509" w:type="dxa"/>
            <w:tcBorders>
              <w:top w:val="nil"/>
              <w:left w:val="nil"/>
              <w:bottom w:val="single" w:sz="4" w:space="0" w:color="auto"/>
              <w:right w:val="single" w:sz="4" w:space="0" w:color="auto"/>
            </w:tcBorders>
            <w:shd w:val="clear" w:color="auto" w:fill="auto"/>
            <w:noWrap/>
            <w:vAlign w:val="center"/>
            <w:hideMark/>
          </w:tcPr>
          <w:p w14:paraId="4A83EAA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A3027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C27939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6555073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404</w:t>
            </w:r>
          </w:p>
        </w:tc>
        <w:tc>
          <w:tcPr>
            <w:tcW w:w="1509" w:type="dxa"/>
            <w:tcBorders>
              <w:top w:val="nil"/>
              <w:left w:val="nil"/>
              <w:bottom w:val="single" w:sz="4" w:space="0" w:color="auto"/>
              <w:right w:val="single" w:sz="4" w:space="0" w:color="auto"/>
            </w:tcBorders>
            <w:shd w:val="clear" w:color="auto" w:fill="auto"/>
            <w:noWrap/>
            <w:vAlign w:val="center"/>
            <w:hideMark/>
          </w:tcPr>
          <w:p w14:paraId="0A02347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B3F03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5A224D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86AFF0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BC6839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CE6FCF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713EB3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22345AE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D901E4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93B18E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48246E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图书馆</w:t>
            </w:r>
          </w:p>
        </w:tc>
        <w:tc>
          <w:tcPr>
            <w:tcW w:w="926" w:type="dxa"/>
            <w:tcBorders>
              <w:top w:val="nil"/>
              <w:left w:val="nil"/>
              <w:bottom w:val="single" w:sz="4" w:space="0" w:color="auto"/>
              <w:right w:val="single" w:sz="4" w:space="0" w:color="auto"/>
            </w:tcBorders>
            <w:shd w:val="clear" w:color="auto" w:fill="auto"/>
            <w:noWrap/>
            <w:vAlign w:val="center"/>
            <w:hideMark/>
          </w:tcPr>
          <w:p w14:paraId="04E7AD5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120</w:t>
            </w:r>
          </w:p>
        </w:tc>
        <w:tc>
          <w:tcPr>
            <w:tcW w:w="1509" w:type="dxa"/>
            <w:tcBorders>
              <w:top w:val="nil"/>
              <w:left w:val="nil"/>
              <w:bottom w:val="single" w:sz="4" w:space="0" w:color="auto"/>
              <w:right w:val="single" w:sz="4" w:space="0" w:color="auto"/>
            </w:tcBorders>
            <w:shd w:val="clear" w:color="auto" w:fill="auto"/>
            <w:noWrap/>
            <w:vAlign w:val="center"/>
            <w:hideMark/>
          </w:tcPr>
          <w:p w14:paraId="46F2BCA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C6B3A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B37E49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文化展示及纪念机构</w:t>
            </w:r>
          </w:p>
        </w:tc>
        <w:tc>
          <w:tcPr>
            <w:tcW w:w="926" w:type="dxa"/>
            <w:tcBorders>
              <w:top w:val="nil"/>
              <w:left w:val="nil"/>
              <w:bottom w:val="single" w:sz="4" w:space="0" w:color="auto"/>
              <w:right w:val="single" w:sz="4" w:space="0" w:color="auto"/>
            </w:tcBorders>
            <w:shd w:val="clear" w:color="auto" w:fill="auto"/>
            <w:noWrap/>
            <w:vAlign w:val="center"/>
            <w:hideMark/>
          </w:tcPr>
          <w:p w14:paraId="4A481F1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193</w:t>
            </w:r>
          </w:p>
        </w:tc>
        <w:tc>
          <w:tcPr>
            <w:tcW w:w="1509" w:type="dxa"/>
            <w:tcBorders>
              <w:top w:val="nil"/>
              <w:left w:val="nil"/>
              <w:bottom w:val="single" w:sz="4" w:space="0" w:color="auto"/>
              <w:right w:val="single" w:sz="4" w:space="0" w:color="auto"/>
            </w:tcBorders>
            <w:shd w:val="clear" w:color="auto" w:fill="auto"/>
            <w:noWrap/>
            <w:vAlign w:val="center"/>
            <w:hideMark/>
          </w:tcPr>
          <w:p w14:paraId="4BDD605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F4E5C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FE75F7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艺术表演场所</w:t>
            </w:r>
          </w:p>
        </w:tc>
        <w:tc>
          <w:tcPr>
            <w:tcW w:w="926" w:type="dxa"/>
            <w:tcBorders>
              <w:top w:val="nil"/>
              <w:left w:val="nil"/>
              <w:bottom w:val="single" w:sz="4" w:space="0" w:color="auto"/>
              <w:right w:val="single" w:sz="4" w:space="0" w:color="auto"/>
            </w:tcBorders>
            <w:shd w:val="clear" w:color="auto" w:fill="auto"/>
            <w:noWrap/>
            <w:vAlign w:val="center"/>
            <w:hideMark/>
          </w:tcPr>
          <w:p w14:paraId="3A4648D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56586E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95ABAF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81F839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艺术表演团体</w:t>
            </w:r>
          </w:p>
        </w:tc>
        <w:tc>
          <w:tcPr>
            <w:tcW w:w="926" w:type="dxa"/>
            <w:tcBorders>
              <w:top w:val="nil"/>
              <w:left w:val="nil"/>
              <w:bottom w:val="single" w:sz="4" w:space="0" w:color="auto"/>
              <w:right w:val="single" w:sz="4" w:space="0" w:color="auto"/>
            </w:tcBorders>
            <w:shd w:val="clear" w:color="auto" w:fill="auto"/>
            <w:noWrap/>
            <w:vAlign w:val="center"/>
            <w:hideMark/>
          </w:tcPr>
          <w:p w14:paraId="4C082D9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0C8FB3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DEAEC4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8C32F9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文化活动</w:t>
            </w:r>
          </w:p>
        </w:tc>
        <w:tc>
          <w:tcPr>
            <w:tcW w:w="926" w:type="dxa"/>
            <w:tcBorders>
              <w:top w:val="nil"/>
              <w:left w:val="nil"/>
              <w:bottom w:val="single" w:sz="4" w:space="0" w:color="auto"/>
              <w:right w:val="single" w:sz="4" w:space="0" w:color="auto"/>
            </w:tcBorders>
            <w:shd w:val="clear" w:color="auto" w:fill="auto"/>
            <w:noWrap/>
            <w:vAlign w:val="center"/>
            <w:hideMark/>
          </w:tcPr>
          <w:p w14:paraId="5305342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9AEB1E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1B862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877AD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群众文化</w:t>
            </w:r>
          </w:p>
        </w:tc>
        <w:tc>
          <w:tcPr>
            <w:tcW w:w="926" w:type="dxa"/>
            <w:tcBorders>
              <w:top w:val="nil"/>
              <w:left w:val="nil"/>
              <w:bottom w:val="single" w:sz="4" w:space="0" w:color="auto"/>
              <w:right w:val="single" w:sz="4" w:space="0" w:color="auto"/>
            </w:tcBorders>
            <w:shd w:val="clear" w:color="auto" w:fill="auto"/>
            <w:noWrap/>
            <w:vAlign w:val="center"/>
            <w:hideMark/>
          </w:tcPr>
          <w:p w14:paraId="7252451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186</w:t>
            </w:r>
          </w:p>
        </w:tc>
        <w:tc>
          <w:tcPr>
            <w:tcW w:w="1509" w:type="dxa"/>
            <w:tcBorders>
              <w:top w:val="nil"/>
              <w:left w:val="nil"/>
              <w:bottom w:val="single" w:sz="4" w:space="0" w:color="auto"/>
              <w:right w:val="single" w:sz="4" w:space="0" w:color="auto"/>
            </w:tcBorders>
            <w:shd w:val="clear" w:color="auto" w:fill="auto"/>
            <w:noWrap/>
            <w:vAlign w:val="center"/>
            <w:hideMark/>
          </w:tcPr>
          <w:p w14:paraId="5930899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90ABBE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8F567C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文化和旅游交流与合作</w:t>
            </w:r>
          </w:p>
        </w:tc>
        <w:tc>
          <w:tcPr>
            <w:tcW w:w="926" w:type="dxa"/>
            <w:tcBorders>
              <w:top w:val="nil"/>
              <w:left w:val="nil"/>
              <w:bottom w:val="single" w:sz="4" w:space="0" w:color="auto"/>
              <w:right w:val="single" w:sz="4" w:space="0" w:color="auto"/>
            </w:tcBorders>
            <w:shd w:val="clear" w:color="auto" w:fill="auto"/>
            <w:noWrap/>
            <w:vAlign w:val="center"/>
            <w:hideMark/>
          </w:tcPr>
          <w:p w14:paraId="599ACAD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26508A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E9CD5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BD650D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文化创作与保护</w:t>
            </w:r>
          </w:p>
        </w:tc>
        <w:tc>
          <w:tcPr>
            <w:tcW w:w="926" w:type="dxa"/>
            <w:tcBorders>
              <w:top w:val="nil"/>
              <w:left w:val="nil"/>
              <w:bottom w:val="single" w:sz="4" w:space="0" w:color="auto"/>
              <w:right w:val="single" w:sz="4" w:space="0" w:color="auto"/>
            </w:tcBorders>
            <w:shd w:val="clear" w:color="auto" w:fill="auto"/>
            <w:noWrap/>
            <w:vAlign w:val="center"/>
            <w:hideMark/>
          </w:tcPr>
          <w:p w14:paraId="77E871D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B6348B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C351D8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676ED7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文化和旅游市场管理</w:t>
            </w:r>
          </w:p>
        </w:tc>
        <w:tc>
          <w:tcPr>
            <w:tcW w:w="926" w:type="dxa"/>
            <w:tcBorders>
              <w:top w:val="nil"/>
              <w:left w:val="nil"/>
              <w:bottom w:val="single" w:sz="4" w:space="0" w:color="auto"/>
              <w:right w:val="single" w:sz="4" w:space="0" w:color="auto"/>
            </w:tcBorders>
            <w:shd w:val="clear" w:color="auto" w:fill="auto"/>
            <w:noWrap/>
            <w:vAlign w:val="center"/>
            <w:hideMark/>
          </w:tcPr>
          <w:p w14:paraId="6B81329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67FB44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1F616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CBAB44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旅游宣传</w:t>
            </w:r>
          </w:p>
        </w:tc>
        <w:tc>
          <w:tcPr>
            <w:tcW w:w="926" w:type="dxa"/>
            <w:tcBorders>
              <w:top w:val="nil"/>
              <w:left w:val="nil"/>
              <w:bottom w:val="single" w:sz="4" w:space="0" w:color="auto"/>
              <w:right w:val="single" w:sz="4" w:space="0" w:color="auto"/>
            </w:tcBorders>
            <w:shd w:val="clear" w:color="auto" w:fill="auto"/>
            <w:noWrap/>
            <w:vAlign w:val="center"/>
            <w:hideMark/>
          </w:tcPr>
          <w:p w14:paraId="41A3324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CCBCA5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70574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BE94DF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文化和旅游管理事务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505FEAF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AC7075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EA0B6E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0D07EF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其他文化和旅游支出</w:t>
            </w:r>
          </w:p>
        </w:tc>
        <w:tc>
          <w:tcPr>
            <w:tcW w:w="926" w:type="dxa"/>
            <w:tcBorders>
              <w:top w:val="nil"/>
              <w:left w:val="nil"/>
              <w:bottom w:val="single" w:sz="4" w:space="0" w:color="auto"/>
              <w:right w:val="single" w:sz="4" w:space="0" w:color="auto"/>
            </w:tcBorders>
            <w:shd w:val="clear" w:color="auto" w:fill="auto"/>
            <w:noWrap/>
            <w:vAlign w:val="center"/>
            <w:hideMark/>
          </w:tcPr>
          <w:p w14:paraId="19A339C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64</w:t>
            </w:r>
          </w:p>
        </w:tc>
        <w:tc>
          <w:tcPr>
            <w:tcW w:w="1509" w:type="dxa"/>
            <w:tcBorders>
              <w:top w:val="nil"/>
              <w:left w:val="nil"/>
              <w:bottom w:val="single" w:sz="4" w:space="0" w:color="auto"/>
              <w:right w:val="single" w:sz="4" w:space="0" w:color="auto"/>
            </w:tcBorders>
            <w:shd w:val="clear" w:color="auto" w:fill="auto"/>
            <w:noWrap/>
            <w:vAlign w:val="center"/>
            <w:hideMark/>
          </w:tcPr>
          <w:p w14:paraId="25EC205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1AC76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6951F2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文物</w:t>
            </w:r>
          </w:p>
        </w:tc>
        <w:tc>
          <w:tcPr>
            <w:tcW w:w="926" w:type="dxa"/>
            <w:tcBorders>
              <w:top w:val="nil"/>
              <w:left w:val="nil"/>
              <w:bottom w:val="single" w:sz="4" w:space="0" w:color="auto"/>
              <w:right w:val="single" w:sz="4" w:space="0" w:color="auto"/>
            </w:tcBorders>
            <w:shd w:val="clear" w:color="auto" w:fill="auto"/>
            <w:noWrap/>
            <w:vAlign w:val="center"/>
            <w:hideMark/>
          </w:tcPr>
          <w:p w14:paraId="41D8B1D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12C934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7E0B0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C60DEF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4B5658B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A9613A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A9292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07AA97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0CC43FD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FD17CA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6A708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E9CA65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4AA73EE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D247A0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91E41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D6AD86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文物保护</w:t>
            </w:r>
          </w:p>
        </w:tc>
        <w:tc>
          <w:tcPr>
            <w:tcW w:w="926" w:type="dxa"/>
            <w:tcBorders>
              <w:top w:val="nil"/>
              <w:left w:val="nil"/>
              <w:bottom w:val="single" w:sz="4" w:space="0" w:color="auto"/>
              <w:right w:val="single" w:sz="4" w:space="0" w:color="auto"/>
            </w:tcBorders>
            <w:shd w:val="clear" w:color="auto" w:fill="auto"/>
            <w:noWrap/>
            <w:vAlign w:val="center"/>
            <w:hideMark/>
          </w:tcPr>
          <w:p w14:paraId="16FCFBE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2598D6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BA3D1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7E7E0A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博物馆</w:t>
            </w:r>
          </w:p>
        </w:tc>
        <w:tc>
          <w:tcPr>
            <w:tcW w:w="926" w:type="dxa"/>
            <w:tcBorders>
              <w:top w:val="nil"/>
              <w:left w:val="nil"/>
              <w:bottom w:val="single" w:sz="4" w:space="0" w:color="auto"/>
              <w:right w:val="single" w:sz="4" w:space="0" w:color="auto"/>
            </w:tcBorders>
            <w:shd w:val="clear" w:color="auto" w:fill="auto"/>
            <w:noWrap/>
            <w:vAlign w:val="center"/>
            <w:hideMark/>
          </w:tcPr>
          <w:p w14:paraId="55A2748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45C732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F6F93C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8C57AD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历史名城与古迹</w:t>
            </w:r>
          </w:p>
        </w:tc>
        <w:tc>
          <w:tcPr>
            <w:tcW w:w="926" w:type="dxa"/>
            <w:tcBorders>
              <w:top w:val="nil"/>
              <w:left w:val="nil"/>
              <w:bottom w:val="single" w:sz="4" w:space="0" w:color="auto"/>
              <w:right w:val="single" w:sz="4" w:space="0" w:color="auto"/>
            </w:tcBorders>
            <w:shd w:val="clear" w:color="auto" w:fill="auto"/>
            <w:noWrap/>
            <w:vAlign w:val="center"/>
            <w:hideMark/>
          </w:tcPr>
          <w:p w14:paraId="4B07211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B8C463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401DE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685692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其他文物支出</w:t>
            </w:r>
          </w:p>
        </w:tc>
        <w:tc>
          <w:tcPr>
            <w:tcW w:w="926" w:type="dxa"/>
            <w:tcBorders>
              <w:top w:val="nil"/>
              <w:left w:val="nil"/>
              <w:bottom w:val="single" w:sz="4" w:space="0" w:color="auto"/>
              <w:right w:val="single" w:sz="4" w:space="0" w:color="auto"/>
            </w:tcBorders>
            <w:shd w:val="clear" w:color="auto" w:fill="auto"/>
            <w:noWrap/>
            <w:vAlign w:val="center"/>
            <w:hideMark/>
          </w:tcPr>
          <w:p w14:paraId="771FBCA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794670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298B5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DC7010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体育</w:t>
            </w:r>
          </w:p>
        </w:tc>
        <w:tc>
          <w:tcPr>
            <w:tcW w:w="926" w:type="dxa"/>
            <w:tcBorders>
              <w:top w:val="nil"/>
              <w:left w:val="nil"/>
              <w:bottom w:val="single" w:sz="4" w:space="0" w:color="auto"/>
              <w:right w:val="single" w:sz="4" w:space="0" w:color="auto"/>
            </w:tcBorders>
            <w:shd w:val="clear" w:color="auto" w:fill="auto"/>
            <w:noWrap/>
            <w:vAlign w:val="center"/>
            <w:hideMark/>
          </w:tcPr>
          <w:p w14:paraId="167F3D8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16</w:t>
            </w:r>
          </w:p>
        </w:tc>
        <w:tc>
          <w:tcPr>
            <w:tcW w:w="1509" w:type="dxa"/>
            <w:tcBorders>
              <w:top w:val="nil"/>
              <w:left w:val="nil"/>
              <w:bottom w:val="single" w:sz="4" w:space="0" w:color="auto"/>
              <w:right w:val="single" w:sz="4" w:space="0" w:color="auto"/>
            </w:tcBorders>
            <w:shd w:val="clear" w:color="auto" w:fill="auto"/>
            <w:noWrap/>
            <w:vAlign w:val="center"/>
            <w:hideMark/>
          </w:tcPr>
          <w:p w14:paraId="2A68A25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97B0C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3D3ACB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7A9520E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61CEC0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59B56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C65427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53B2D0D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E021E8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01A87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691D9A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457F1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CDF5D0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205A4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AA7E66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运动项目管理</w:t>
            </w:r>
          </w:p>
        </w:tc>
        <w:tc>
          <w:tcPr>
            <w:tcW w:w="926" w:type="dxa"/>
            <w:tcBorders>
              <w:top w:val="nil"/>
              <w:left w:val="nil"/>
              <w:bottom w:val="single" w:sz="4" w:space="0" w:color="auto"/>
              <w:right w:val="single" w:sz="4" w:space="0" w:color="auto"/>
            </w:tcBorders>
            <w:shd w:val="clear" w:color="auto" w:fill="auto"/>
            <w:noWrap/>
            <w:vAlign w:val="center"/>
            <w:hideMark/>
          </w:tcPr>
          <w:p w14:paraId="363E876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7DC9A8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FBD890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53307B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体育竞赛</w:t>
            </w:r>
          </w:p>
        </w:tc>
        <w:tc>
          <w:tcPr>
            <w:tcW w:w="926" w:type="dxa"/>
            <w:tcBorders>
              <w:top w:val="nil"/>
              <w:left w:val="nil"/>
              <w:bottom w:val="single" w:sz="4" w:space="0" w:color="auto"/>
              <w:right w:val="single" w:sz="4" w:space="0" w:color="auto"/>
            </w:tcBorders>
            <w:shd w:val="clear" w:color="auto" w:fill="auto"/>
            <w:noWrap/>
            <w:vAlign w:val="center"/>
            <w:hideMark/>
          </w:tcPr>
          <w:p w14:paraId="51BCCA3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2A71AD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A96E4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53F23C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体育训练</w:t>
            </w:r>
          </w:p>
        </w:tc>
        <w:tc>
          <w:tcPr>
            <w:tcW w:w="926" w:type="dxa"/>
            <w:tcBorders>
              <w:top w:val="nil"/>
              <w:left w:val="nil"/>
              <w:bottom w:val="single" w:sz="4" w:space="0" w:color="auto"/>
              <w:right w:val="single" w:sz="4" w:space="0" w:color="auto"/>
            </w:tcBorders>
            <w:shd w:val="clear" w:color="auto" w:fill="auto"/>
            <w:noWrap/>
            <w:vAlign w:val="center"/>
            <w:hideMark/>
          </w:tcPr>
          <w:p w14:paraId="724CF09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CB6ECD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C928E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EF8F9D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体育场馆</w:t>
            </w:r>
          </w:p>
        </w:tc>
        <w:tc>
          <w:tcPr>
            <w:tcW w:w="926" w:type="dxa"/>
            <w:tcBorders>
              <w:top w:val="nil"/>
              <w:left w:val="nil"/>
              <w:bottom w:val="single" w:sz="4" w:space="0" w:color="auto"/>
              <w:right w:val="single" w:sz="4" w:space="0" w:color="auto"/>
            </w:tcBorders>
            <w:shd w:val="clear" w:color="auto" w:fill="auto"/>
            <w:noWrap/>
            <w:vAlign w:val="center"/>
            <w:hideMark/>
          </w:tcPr>
          <w:p w14:paraId="109517E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2C2C33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AE50E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433A1D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群众体育</w:t>
            </w:r>
          </w:p>
        </w:tc>
        <w:tc>
          <w:tcPr>
            <w:tcW w:w="926" w:type="dxa"/>
            <w:tcBorders>
              <w:top w:val="nil"/>
              <w:left w:val="nil"/>
              <w:bottom w:val="single" w:sz="4" w:space="0" w:color="auto"/>
              <w:right w:val="single" w:sz="4" w:space="0" w:color="auto"/>
            </w:tcBorders>
            <w:shd w:val="clear" w:color="auto" w:fill="auto"/>
            <w:noWrap/>
            <w:vAlign w:val="center"/>
            <w:hideMark/>
          </w:tcPr>
          <w:p w14:paraId="7BD40F6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16047C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88112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B6326F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体育交流与合作</w:t>
            </w:r>
          </w:p>
        </w:tc>
        <w:tc>
          <w:tcPr>
            <w:tcW w:w="926" w:type="dxa"/>
            <w:tcBorders>
              <w:top w:val="nil"/>
              <w:left w:val="nil"/>
              <w:bottom w:val="single" w:sz="4" w:space="0" w:color="auto"/>
              <w:right w:val="single" w:sz="4" w:space="0" w:color="auto"/>
            </w:tcBorders>
            <w:shd w:val="clear" w:color="auto" w:fill="auto"/>
            <w:noWrap/>
            <w:vAlign w:val="center"/>
            <w:hideMark/>
          </w:tcPr>
          <w:p w14:paraId="25DB3C5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6A657E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D6ED6E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D06571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其他体育支出</w:t>
            </w:r>
          </w:p>
        </w:tc>
        <w:tc>
          <w:tcPr>
            <w:tcW w:w="926" w:type="dxa"/>
            <w:tcBorders>
              <w:top w:val="nil"/>
              <w:left w:val="nil"/>
              <w:bottom w:val="single" w:sz="4" w:space="0" w:color="auto"/>
              <w:right w:val="single" w:sz="4" w:space="0" w:color="auto"/>
            </w:tcBorders>
            <w:shd w:val="clear" w:color="auto" w:fill="auto"/>
            <w:noWrap/>
            <w:vAlign w:val="center"/>
            <w:hideMark/>
          </w:tcPr>
          <w:p w14:paraId="7747CBF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16</w:t>
            </w:r>
          </w:p>
        </w:tc>
        <w:tc>
          <w:tcPr>
            <w:tcW w:w="1509" w:type="dxa"/>
            <w:tcBorders>
              <w:top w:val="nil"/>
              <w:left w:val="nil"/>
              <w:bottom w:val="single" w:sz="4" w:space="0" w:color="auto"/>
              <w:right w:val="single" w:sz="4" w:space="0" w:color="auto"/>
            </w:tcBorders>
            <w:shd w:val="clear" w:color="auto" w:fill="auto"/>
            <w:noWrap/>
            <w:vAlign w:val="center"/>
            <w:hideMark/>
          </w:tcPr>
          <w:p w14:paraId="1869C9C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DF9B6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036F5D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新闻出版电影</w:t>
            </w:r>
          </w:p>
        </w:tc>
        <w:tc>
          <w:tcPr>
            <w:tcW w:w="926" w:type="dxa"/>
            <w:tcBorders>
              <w:top w:val="nil"/>
              <w:left w:val="nil"/>
              <w:bottom w:val="single" w:sz="4" w:space="0" w:color="auto"/>
              <w:right w:val="single" w:sz="4" w:space="0" w:color="auto"/>
            </w:tcBorders>
            <w:shd w:val="clear" w:color="auto" w:fill="auto"/>
            <w:noWrap/>
            <w:vAlign w:val="center"/>
            <w:hideMark/>
          </w:tcPr>
          <w:p w14:paraId="2782337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8FD277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D344E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75AA25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7B12426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68AA47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B5AAC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70791E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87472E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667EB2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7D508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364C20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0B74291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25900B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00927C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18677E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新闻通讯</w:t>
            </w:r>
          </w:p>
        </w:tc>
        <w:tc>
          <w:tcPr>
            <w:tcW w:w="926" w:type="dxa"/>
            <w:tcBorders>
              <w:top w:val="nil"/>
              <w:left w:val="nil"/>
              <w:bottom w:val="single" w:sz="4" w:space="0" w:color="auto"/>
              <w:right w:val="single" w:sz="4" w:space="0" w:color="auto"/>
            </w:tcBorders>
            <w:shd w:val="clear" w:color="auto" w:fill="auto"/>
            <w:noWrap/>
            <w:vAlign w:val="center"/>
            <w:hideMark/>
          </w:tcPr>
          <w:p w14:paraId="1EB1A56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022BF1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C273E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A473C9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出版发行</w:t>
            </w:r>
          </w:p>
        </w:tc>
        <w:tc>
          <w:tcPr>
            <w:tcW w:w="926" w:type="dxa"/>
            <w:tcBorders>
              <w:top w:val="nil"/>
              <w:left w:val="nil"/>
              <w:bottom w:val="single" w:sz="4" w:space="0" w:color="auto"/>
              <w:right w:val="single" w:sz="4" w:space="0" w:color="auto"/>
            </w:tcBorders>
            <w:shd w:val="clear" w:color="auto" w:fill="auto"/>
            <w:noWrap/>
            <w:vAlign w:val="center"/>
            <w:hideMark/>
          </w:tcPr>
          <w:p w14:paraId="09EC5FE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C26C0E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0CC38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FE4F13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版权管理</w:t>
            </w:r>
          </w:p>
        </w:tc>
        <w:tc>
          <w:tcPr>
            <w:tcW w:w="926" w:type="dxa"/>
            <w:tcBorders>
              <w:top w:val="nil"/>
              <w:left w:val="nil"/>
              <w:bottom w:val="single" w:sz="4" w:space="0" w:color="auto"/>
              <w:right w:val="single" w:sz="4" w:space="0" w:color="auto"/>
            </w:tcBorders>
            <w:shd w:val="clear" w:color="auto" w:fill="auto"/>
            <w:noWrap/>
            <w:vAlign w:val="center"/>
            <w:hideMark/>
          </w:tcPr>
          <w:p w14:paraId="5D06500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637F05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BEF1C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3B5DE2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电影</w:t>
            </w:r>
          </w:p>
        </w:tc>
        <w:tc>
          <w:tcPr>
            <w:tcW w:w="926" w:type="dxa"/>
            <w:tcBorders>
              <w:top w:val="nil"/>
              <w:left w:val="nil"/>
              <w:bottom w:val="single" w:sz="4" w:space="0" w:color="auto"/>
              <w:right w:val="single" w:sz="4" w:space="0" w:color="auto"/>
            </w:tcBorders>
            <w:shd w:val="clear" w:color="auto" w:fill="auto"/>
            <w:noWrap/>
            <w:vAlign w:val="center"/>
            <w:hideMark/>
          </w:tcPr>
          <w:p w14:paraId="2319067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218E96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D8EAE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84E459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其他新闻出版电影支出</w:t>
            </w:r>
          </w:p>
        </w:tc>
        <w:tc>
          <w:tcPr>
            <w:tcW w:w="926" w:type="dxa"/>
            <w:tcBorders>
              <w:top w:val="nil"/>
              <w:left w:val="nil"/>
              <w:bottom w:val="single" w:sz="4" w:space="0" w:color="auto"/>
              <w:right w:val="single" w:sz="4" w:space="0" w:color="auto"/>
            </w:tcBorders>
            <w:shd w:val="clear" w:color="auto" w:fill="auto"/>
            <w:noWrap/>
            <w:vAlign w:val="center"/>
            <w:hideMark/>
          </w:tcPr>
          <w:p w14:paraId="0DCFC98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7742C6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BF1CD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2B948D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广播电视</w:t>
            </w:r>
          </w:p>
        </w:tc>
        <w:tc>
          <w:tcPr>
            <w:tcW w:w="926" w:type="dxa"/>
            <w:tcBorders>
              <w:top w:val="nil"/>
              <w:left w:val="nil"/>
              <w:bottom w:val="single" w:sz="4" w:space="0" w:color="auto"/>
              <w:right w:val="single" w:sz="4" w:space="0" w:color="auto"/>
            </w:tcBorders>
            <w:shd w:val="clear" w:color="auto" w:fill="auto"/>
            <w:noWrap/>
            <w:vAlign w:val="center"/>
            <w:hideMark/>
          </w:tcPr>
          <w:p w14:paraId="392CF3B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C8DA9F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E40FC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BC213F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2F85870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099371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6A778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83E20A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1276AA7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D7569D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48088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B7884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4973C88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9DFD70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DCB95A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57CABE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监测监管</w:t>
            </w:r>
          </w:p>
        </w:tc>
        <w:tc>
          <w:tcPr>
            <w:tcW w:w="926" w:type="dxa"/>
            <w:tcBorders>
              <w:top w:val="nil"/>
              <w:left w:val="nil"/>
              <w:bottom w:val="single" w:sz="4" w:space="0" w:color="auto"/>
              <w:right w:val="single" w:sz="4" w:space="0" w:color="auto"/>
            </w:tcBorders>
            <w:shd w:val="clear" w:color="auto" w:fill="auto"/>
            <w:noWrap/>
            <w:vAlign w:val="center"/>
            <w:hideMark/>
          </w:tcPr>
          <w:p w14:paraId="0ADC0DA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70534E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2F965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639EF2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传输发射</w:t>
            </w:r>
          </w:p>
        </w:tc>
        <w:tc>
          <w:tcPr>
            <w:tcW w:w="926" w:type="dxa"/>
            <w:tcBorders>
              <w:top w:val="nil"/>
              <w:left w:val="nil"/>
              <w:bottom w:val="single" w:sz="4" w:space="0" w:color="auto"/>
              <w:right w:val="single" w:sz="4" w:space="0" w:color="auto"/>
            </w:tcBorders>
            <w:shd w:val="clear" w:color="auto" w:fill="auto"/>
            <w:noWrap/>
            <w:vAlign w:val="center"/>
            <w:hideMark/>
          </w:tcPr>
          <w:p w14:paraId="57998F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929C32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4F0B3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6A6664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广播电视事务</w:t>
            </w:r>
          </w:p>
        </w:tc>
        <w:tc>
          <w:tcPr>
            <w:tcW w:w="926" w:type="dxa"/>
            <w:tcBorders>
              <w:top w:val="nil"/>
              <w:left w:val="nil"/>
              <w:bottom w:val="single" w:sz="4" w:space="0" w:color="auto"/>
              <w:right w:val="single" w:sz="4" w:space="0" w:color="auto"/>
            </w:tcBorders>
            <w:shd w:val="clear" w:color="auto" w:fill="auto"/>
            <w:noWrap/>
            <w:vAlign w:val="center"/>
            <w:hideMark/>
          </w:tcPr>
          <w:p w14:paraId="78AED59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644B7E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20DAC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46E9D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其他广播电视支出</w:t>
            </w:r>
          </w:p>
        </w:tc>
        <w:tc>
          <w:tcPr>
            <w:tcW w:w="926" w:type="dxa"/>
            <w:tcBorders>
              <w:top w:val="nil"/>
              <w:left w:val="nil"/>
              <w:bottom w:val="single" w:sz="4" w:space="0" w:color="auto"/>
              <w:right w:val="single" w:sz="4" w:space="0" w:color="auto"/>
            </w:tcBorders>
            <w:shd w:val="clear" w:color="auto" w:fill="auto"/>
            <w:noWrap/>
            <w:vAlign w:val="center"/>
            <w:hideMark/>
          </w:tcPr>
          <w:p w14:paraId="52A73F0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52A76E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92923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C74FFB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其他文化旅游体育与传媒支出</w:t>
            </w:r>
          </w:p>
        </w:tc>
        <w:tc>
          <w:tcPr>
            <w:tcW w:w="926" w:type="dxa"/>
            <w:tcBorders>
              <w:top w:val="nil"/>
              <w:left w:val="nil"/>
              <w:bottom w:val="single" w:sz="4" w:space="0" w:color="auto"/>
              <w:right w:val="single" w:sz="4" w:space="0" w:color="auto"/>
            </w:tcBorders>
            <w:shd w:val="clear" w:color="auto" w:fill="auto"/>
            <w:noWrap/>
            <w:vAlign w:val="center"/>
            <w:hideMark/>
          </w:tcPr>
          <w:p w14:paraId="2F840FF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79</w:t>
            </w:r>
          </w:p>
        </w:tc>
        <w:tc>
          <w:tcPr>
            <w:tcW w:w="1509" w:type="dxa"/>
            <w:tcBorders>
              <w:top w:val="nil"/>
              <w:left w:val="nil"/>
              <w:bottom w:val="single" w:sz="4" w:space="0" w:color="auto"/>
              <w:right w:val="single" w:sz="4" w:space="0" w:color="auto"/>
            </w:tcBorders>
            <w:shd w:val="clear" w:color="auto" w:fill="auto"/>
            <w:noWrap/>
            <w:vAlign w:val="center"/>
            <w:hideMark/>
          </w:tcPr>
          <w:p w14:paraId="7864440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7EB3F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700218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宣传文化发展专项支出</w:t>
            </w:r>
          </w:p>
        </w:tc>
        <w:tc>
          <w:tcPr>
            <w:tcW w:w="926" w:type="dxa"/>
            <w:tcBorders>
              <w:top w:val="nil"/>
              <w:left w:val="nil"/>
              <w:bottom w:val="single" w:sz="4" w:space="0" w:color="auto"/>
              <w:right w:val="single" w:sz="4" w:space="0" w:color="auto"/>
            </w:tcBorders>
            <w:shd w:val="clear" w:color="auto" w:fill="auto"/>
            <w:noWrap/>
            <w:vAlign w:val="center"/>
            <w:hideMark/>
          </w:tcPr>
          <w:p w14:paraId="6B12C77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w:t>
            </w:r>
          </w:p>
        </w:tc>
        <w:tc>
          <w:tcPr>
            <w:tcW w:w="1509" w:type="dxa"/>
            <w:tcBorders>
              <w:top w:val="nil"/>
              <w:left w:val="nil"/>
              <w:bottom w:val="single" w:sz="4" w:space="0" w:color="auto"/>
              <w:right w:val="single" w:sz="4" w:space="0" w:color="auto"/>
            </w:tcBorders>
            <w:shd w:val="clear" w:color="auto" w:fill="auto"/>
            <w:noWrap/>
            <w:vAlign w:val="center"/>
            <w:hideMark/>
          </w:tcPr>
          <w:p w14:paraId="4A7B7D3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C4E55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DCAEB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文化产业发展专项支出</w:t>
            </w:r>
          </w:p>
        </w:tc>
        <w:tc>
          <w:tcPr>
            <w:tcW w:w="926" w:type="dxa"/>
            <w:tcBorders>
              <w:top w:val="nil"/>
              <w:left w:val="nil"/>
              <w:bottom w:val="single" w:sz="4" w:space="0" w:color="auto"/>
              <w:right w:val="single" w:sz="4" w:space="0" w:color="auto"/>
            </w:tcBorders>
            <w:shd w:val="clear" w:color="auto" w:fill="auto"/>
            <w:noWrap/>
            <w:vAlign w:val="center"/>
            <w:hideMark/>
          </w:tcPr>
          <w:p w14:paraId="4CBADAA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764455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7CFCD6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89DE53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其他文化旅游体育与传媒支出</w:t>
            </w:r>
          </w:p>
        </w:tc>
        <w:tc>
          <w:tcPr>
            <w:tcW w:w="926" w:type="dxa"/>
            <w:tcBorders>
              <w:top w:val="nil"/>
              <w:left w:val="nil"/>
              <w:bottom w:val="single" w:sz="4" w:space="0" w:color="auto"/>
              <w:right w:val="single" w:sz="4" w:space="0" w:color="auto"/>
            </w:tcBorders>
            <w:shd w:val="clear" w:color="auto" w:fill="auto"/>
            <w:noWrap/>
            <w:vAlign w:val="center"/>
            <w:hideMark/>
          </w:tcPr>
          <w:p w14:paraId="6C6F167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65</w:t>
            </w:r>
          </w:p>
        </w:tc>
        <w:tc>
          <w:tcPr>
            <w:tcW w:w="1509" w:type="dxa"/>
            <w:tcBorders>
              <w:top w:val="nil"/>
              <w:left w:val="nil"/>
              <w:bottom w:val="single" w:sz="4" w:space="0" w:color="auto"/>
              <w:right w:val="single" w:sz="4" w:space="0" w:color="auto"/>
            </w:tcBorders>
            <w:shd w:val="clear" w:color="auto" w:fill="auto"/>
            <w:noWrap/>
            <w:vAlign w:val="center"/>
            <w:hideMark/>
          </w:tcPr>
          <w:p w14:paraId="7CBDC8D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0B5BE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A06EF4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八、社会保障和就业支出</w:t>
            </w:r>
          </w:p>
        </w:tc>
        <w:tc>
          <w:tcPr>
            <w:tcW w:w="926" w:type="dxa"/>
            <w:tcBorders>
              <w:top w:val="nil"/>
              <w:left w:val="nil"/>
              <w:bottom w:val="single" w:sz="4" w:space="0" w:color="auto"/>
              <w:right w:val="single" w:sz="4" w:space="0" w:color="auto"/>
            </w:tcBorders>
            <w:shd w:val="clear" w:color="auto" w:fill="auto"/>
            <w:noWrap/>
            <w:vAlign w:val="center"/>
            <w:hideMark/>
          </w:tcPr>
          <w:p w14:paraId="17159BD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95144</w:t>
            </w:r>
          </w:p>
        </w:tc>
        <w:tc>
          <w:tcPr>
            <w:tcW w:w="1509" w:type="dxa"/>
            <w:tcBorders>
              <w:top w:val="nil"/>
              <w:left w:val="nil"/>
              <w:bottom w:val="single" w:sz="4" w:space="0" w:color="auto"/>
              <w:right w:val="single" w:sz="4" w:space="0" w:color="auto"/>
            </w:tcBorders>
            <w:shd w:val="clear" w:color="auto" w:fill="auto"/>
            <w:noWrap/>
            <w:vAlign w:val="center"/>
            <w:hideMark/>
          </w:tcPr>
          <w:p w14:paraId="3308009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17535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FD1657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人力资源和社会保障管理事务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0F2F4B9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3159</w:t>
            </w:r>
          </w:p>
        </w:tc>
        <w:tc>
          <w:tcPr>
            <w:tcW w:w="1509" w:type="dxa"/>
            <w:tcBorders>
              <w:top w:val="nil"/>
              <w:left w:val="nil"/>
              <w:bottom w:val="single" w:sz="4" w:space="0" w:color="auto"/>
              <w:right w:val="single" w:sz="4" w:space="0" w:color="auto"/>
            </w:tcBorders>
            <w:shd w:val="clear" w:color="auto" w:fill="auto"/>
            <w:noWrap/>
            <w:vAlign w:val="center"/>
            <w:hideMark/>
          </w:tcPr>
          <w:p w14:paraId="2472EDB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862F7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1E5D93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49CC242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820</w:t>
            </w:r>
          </w:p>
        </w:tc>
        <w:tc>
          <w:tcPr>
            <w:tcW w:w="1509" w:type="dxa"/>
            <w:tcBorders>
              <w:top w:val="nil"/>
              <w:left w:val="nil"/>
              <w:bottom w:val="single" w:sz="4" w:space="0" w:color="auto"/>
              <w:right w:val="single" w:sz="4" w:space="0" w:color="auto"/>
            </w:tcBorders>
            <w:shd w:val="clear" w:color="auto" w:fill="auto"/>
            <w:noWrap/>
            <w:vAlign w:val="center"/>
            <w:hideMark/>
          </w:tcPr>
          <w:p w14:paraId="37938C9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F38A8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0D7A6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4C0FAE5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09F57A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BF5F7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916082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3D429E7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FC6628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7CEBE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0BF14F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综合业务管理</w:t>
            </w:r>
          </w:p>
        </w:tc>
        <w:tc>
          <w:tcPr>
            <w:tcW w:w="926" w:type="dxa"/>
            <w:tcBorders>
              <w:top w:val="nil"/>
              <w:left w:val="nil"/>
              <w:bottom w:val="single" w:sz="4" w:space="0" w:color="auto"/>
              <w:right w:val="single" w:sz="4" w:space="0" w:color="auto"/>
            </w:tcBorders>
            <w:shd w:val="clear" w:color="auto" w:fill="auto"/>
            <w:noWrap/>
            <w:vAlign w:val="center"/>
            <w:hideMark/>
          </w:tcPr>
          <w:p w14:paraId="5D93A69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46BA3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B67320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373D6B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劳动保障监察</w:t>
            </w:r>
          </w:p>
        </w:tc>
        <w:tc>
          <w:tcPr>
            <w:tcW w:w="926" w:type="dxa"/>
            <w:tcBorders>
              <w:top w:val="nil"/>
              <w:left w:val="nil"/>
              <w:bottom w:val="single" w:sz="4" w:space="0" w:color="auto"/>
              <w:right w:val="single" w:sz="4" w:space="0" w:color="auto"/>
            </w:tcBorders>
            <w:shd w:val="clear" w:color="auto" w:fill="auto"/>
            <w:noWrap/>
            <w:vAlign w:val="center"/>
            <w:hideMark/>
          </w:tcPr>
          <w:p w14:paraId="4E00E85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3DF5FB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D1384A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0F7859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就业管理事务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2CC071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83890B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5DB19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0D5F1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社会保险业务管理事务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AA884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DF216B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AAA06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4721CC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28C5A06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0A87C0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51412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ED8B8C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社会保险经办机构</w:t>
            </w:r>
          </w:p>
        </w:tc>
        <w:tc>
          <w:tcPr>
            <w:tcW w:w="926" w:type="dxa"/>
            <w:tcBorders>
              <w:top w:val="nil"/>
              <w:left w:val="nil"/>
              <w:bottom w:val="single" w:sz="4" w:space="0" w:color="auto"/>
              <w:right w:val="single" w:sz="4" w:space="0" w:color="auto"/>
            </w:tcBorders>
            <w:shd w:val="clear" w:color="auto" w:fill="auto"/>
            <w:noWrap/>
            <w:vAlign w:val="center"/>
            <w:hideMark/>
          </w:tcPr>
          <w:p w14:paraId="7B34B16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745</w:t>
            </w:r>
          </w:p>
        </w:tc>
        <w:tc>
          <w:tcPr>
            <w:tcW w:w="1509" w:type="dxa"/>
            <w:tcBorders>
              <w:top w:val="nil"/>
              <w:left w:val="nil"/>
              <w:bottom w:val="single" w:sz="4" w:space="0" w:color="auto"/>
              <w:right w:val="single" w:sz="4" w:space="0" w:color="auto"/>
            </w:tcBorders>
            <w:shd w:val="clear" w:color="auto" w:fill="auto"/>
            <w:noWrap/>
            <w:vAlign w:val="center"/>
            <w:hideMark/>
          </w:tcPr>
          <w:p w14:paraId="2F87C9B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658BF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33E25D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劳动关系和维权</w:t>
            </w:r>
          </w:p>
        </w:tc>
        <w:tc>
          <w:tcPr>
            <w:tcW w:w="926" w:type="dxa"/>
            <w:tcBorders>
              <w:top w:val="nil"/>
              <w:left w:val="nil"/>
              <w:bottom w:val="single" w:sz="4" w:space="0" w:color="auto"/>
              <w:right w:val="single" w:sz="4" w:space="0" w:color="auto"/>
            </w:tcBorders>
            <w:shd w:val="clear" w:color="auto" w:fill="auto"/>
            <w:noWrap/>
            <w:vAlign w:val="center"/>
            <w:hideMark/>
          </w:tcPr>
          <w:p w14:paraId="123DFEA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F5DF3F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A54DB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CB7945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公共就业服务和职业技能鉴定机构</w:t>
            </w:r>
          </w:p>
        </w:tc>
        <w:tc>
          <w:tcPr>
            <w:tcW w:w="926" w:type="dxa"/>
            <w:tcBorders>
              <w:top w:val="nil"/>
              <w:left w:val="nil"/>
              <w:bottom w:val="single" w:sz="4" w:space="0" w:color="auto"/>
              <w:right w:val="single" w:sz="4" w:space="0" w:color="auto"/>
            </w:tcBorders>
            <w:shd w:val="clear" w:color="auto" w:fill="auto"/>
            <w:noWrap/>
            <w:vAlign w:val="center"/>
            <w:hideMark/>
          </w:tcPr>
          <w:p w14:paraId="79C1BE7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8B5DB2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75340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7A4656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劳动人事争议调解仲裁</w:t>
            </w:r>
          </w:p>
        </w:tc>
        <w:tc>
          <w:tcPr>
            <w:tcW w:w="926" w:type="dxa"/>
            <w:tcBorders>
              <w:top w:val="nil"/>
              <w:left w:val="nil"/>
              <w:bottom w:val="single" w:sz="4" w:space="0" w:color="auto"/>
              <w:right w:val="single" w:sz="4" w:space="0" w:color="auto"/>
            </w:tcBorders>
            <w:shd w:val="clear" w:color="auto" w:fill="auto"/>
            <w:noWrap/>
            <w:vAlign w:val="center"/>
            <w:hideMark/>
          </w:tcPr>
          <w:p w14:paraId="08D362D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084531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D34F07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E5B09F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政府特殊津贴</w:t>
            </w:r>
          </w:p>
        </w:tc>
        <w:tc>
          <w:tcPr>
            <w:tcW w:w="926" w:type="dxa"/>
            <w:tcBorders>
              <w:top w:val="nil"/>
              <w:left w:val="nil"/>
              <w:bottom w:val="single" w:sz="4" w:space="0" w:color="auto"/>
              <w:right w:val="single" w:sz="4" w:space="0" w:color="auto"/>
            </w:tcBorders>
            <w:shd w:val="clear" w:color="auto" w:fill="auto"/>
            <w:noWrap/>
            <w:vAlign w:val="center"/>
            <w:hideMark/>
          </w:tcPr>
          <w:p w14:paraId="75999BB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0F6F58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2BA13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2F9CB3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资助留学回国人员</w:t>
            </w:r>
          </w:p>
        </w:tc>
        <w:tc>
          <w:tcPr>
            <w:tcW w:w="926" w:type="dxa"/>
            <w:tcBorders>
              <w:top w:val="nil"/>
              <w:left w:val="nil"/>
              <w:bottom w:val="single" w:sz="4" w:space="0" w:color="auto"/>
              <w:right w:val="single" w:sz="4" w:space="0" w:color="auto"/>
            </w:tcBorders>
            <w:shd w:val="clear" w:color="auto" w:fill="auto"/>
            <w:noWrap/>
            <w:vAlign w:val="center"/>
            <w:hideMark/>
          </w:tcPr>
          <w:p w14:paraId="33F5C97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73F5EF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58577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5D4B9B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博士后日常经费</w:t>
            </w:r>
          </w:p>
        </w:tc>
        <w:tc>
          <w:tcPr>
            <w:tcW w:w="926" w:type="dxa"/>
            <w:tcBorders>
              <w:top w:val="nil"/>
              <w:left w:val="nil"/>
              <w:bottom w:val="single" w:sz="4" w:space="0" w:color="auto"/>
              <w:right w:val="single" w:sz="4" w:space="0" w:color="auto"/>
            </w:tcBorders>
            <w:shd w:val="clear" w:color="auto" w:fill="auto"/>
            <w:noWrap/>
            <w:vAlign w:val="center"/>
            <w:hideMark/>
          </w:tcPr>
          <w:p w14:paraId="4CE44E5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D9DF1F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6D86E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B2035B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引进人才费用</w:t>
            </w:r>
          </w:p>
        </w:tc>
        <w:tc>
          <w:tcPr>
            <w:tcW w:w="926" w:type="dxa"/>
            <w:tcBorders>
              <w:top w:val="nil"/>
              <w:left w:val="nil"/>
              <w:bottom w:val="single" w:sz="4" w:space="0" w:color="auto"/>
              <w:right w:val="single" w:sz="4" w:space="0" w:color="auto"/>
            </w:tcBorders>
            <w:shd w:val="clear" w:color="auto" w:fill="auto"/>
            <w:noWrap/>
            <w:vAlign w:val="center"/>
            <w:hideMark/>
          </w:tcPr>
          <w:p w14:paraId="7DB8896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B7B7CB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B6DCB0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3DC10E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5C81130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EC30A4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C26EA4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E130D8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其他人力资源和社会保障管理事务支出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7BFAFE9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1594</w:t>
            </w:r>
          </w:p>
        </w:tc>
        <w:tc>
          <w:tcPr>
            <w:tcW w:w="1509" w:type="dxa"/>
            <w:tcBorders>
              <w:top w:val="nil"/>
              <w:left w:val="nil"/>
              <w:bottom w:val="single" w:sz="4" w:space="0" w:color="auto"/>
              <w:right w:val="single" w:sz="4" w:space="0" w:color="auto"/>
            </w:tcBorders>
            <w:shd w:val="clear" w:color="auto" w:fill="auto"/>
            <w:noWrap/>
            <w:vAlign w:val="center"/>
            <w:hideMark/>
          </w:tcPr>
          <w:p w14:paraId="670594B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B2A7B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BF574D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728F280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14461</w:t>
            </w:r>
          </w:p>
        </w:tc>
        <w:tc>
          <w:tcPr>
            <w:tcW w:w="1509" w:type="dxa"/>
            <w:tcBorders>
              <w:top w:val="nil"/>
              <w:left w:val="nil"/>
              <w:bottom w:val="single" w:sz="4" w:space="0" w:color="auto"/>
              <w:right w:val="single" w:sz="4" w:space="0" w:color="auto"/>
            </w:tcBorders>
            <w:shd w:val="clear" w:color="auto" w:fill="auto"/>
            <w:noWrap/>
            <w:vAlign w:val="center"/>
            <w:hideMark/>
          </w:tcPr>
          <w:p w14:paraId="7900686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CB90B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3D8DF0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1F1480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499</w:t>
            </w:r>
          </w:p>
        </w:tc>
        <w:tc>
          <w:tcPr>
            <w:tcW w:w="1509" w:type="dxa"/>
            <w:tcBorders>
              <w:top w:val="nil"/>
              <w:left w:val="nil"/>
              <w:bottom w:val="single" w:sz="4" w:space="0" w:color="auto"/>
              <w:right w:val="single" w:sz="4" w:space="0" w:color="auto"/>
            </w:tcBorders>
            <w:shd w:val="clear" w:color="auto" w:fill="auto"/>
            <w:noWrap/>
            <w:vAlign w:val="center"/>
            <w:hideMark/>
          </w:tcPr>
          <w:p w14:paraId="3064A2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4375E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F7C0A9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4AFD0C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7E8139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C592D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00EB25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EDBF5C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77125D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B5EE7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89EB42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社会组织管理</w:t>
            </w:r>
          </w:p>
        </w:tc>
        <w:tc>
          <w:tcPr>
            <w:tcW w:w="926" w:type="dxa"/>
            <w:tcBorders>
              <w:top w:val="nil"/>
              <w:left w:val="nil"/>
              <w:bottom w:val="single" w:sz="4" w:space="0" w:color="auto"/>
              <w:right w:val="single" w:sz="4" w:space="0" w:color="auto"/>
            </w:tcBorders>
            <w:shd w:val="clear" w:color="auto" w:fill="auto"/>
            <w:noWrap/>
            <w:vAlign w:val="center"/>
            <w:hideMark/>
          </w:tcPr>
          <w:p w14:paraId="6B72B7B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AFE455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5B6F8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98B4F3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行政区划和地名管理</w:t>
            </w:r>
          </w:p>
        </w:tc>
        <w:tc>
          <w:tcPr>
            <w:tcW w:w="926" w:type="dxa"/>
            <w:tcBorders>
              <w:top w:val="nil"/>
              <w:left w:val="nil"/>
              <w:bottom w:val="single" w:sz="4" w:space="0" w:color="auto"/>
              <w:right w:val="single" w:sz="4" w:space="0" w:color="auto"/>
            </w:tcBorders>
            <w:shd w:val="clear" w:color="auto" w:fill="auto"/>
            <w:noWrap/>
            <w:vAlign w:val="center"/>
            <w:hideMark/>
          </w:tcPr>
          <w:p w14:paraId="106A92C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38D8CB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86E31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6D2EA0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基层政权建设和社区治理</w:t>
            </w:r>
          </w:p>
        </w:tc>
        <w:tc>
          <w:tcPr>
            <w:tcW w:w="926" w:type="dxa"/>
            <w:tcBorders>
              <w:top w:val="nil"/>
              <w:left w:val="nil"/>
              <w:bottom w:val="single" w:sz="4" w:space="0" w:color="auto"/>
              <w:right w:val="single" w:sz="4" w:space="0" w:color="auto"/>
            </w:tcBorders>
            <w:shd w:val="clear" w:color="auto" w:fill="auto"/>
            <w:noWrap/>
            <w:vAlign w:val="center"/>
            <w:hideMark/>
          </w:tcPr>
          <w:p w14:paraId="14691A2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13758</w:t>
            </w:r>
          </w:p>
        </w:tc>
        <w:tc>
          <w:tcPr>
            <w:tcW w:w="1509" w:type="dxa"/>
            <w:tcBorders>
              <w:top w:val="nil"/>
              <w:left w:val="nil"/>
              <w:bottom w:val="single" w:sz="4" w:space="0" w:color="auto"/>
              <w:right w:val="single" w:sz="4" w:space="0" w:color="auto"/>
            </w:tcBorders>
            <w:shd w:val="clear" w:color="auto" w:fill="auto"/>
            <w:noWrap/>
            <w:vAlign w:val="center"/>
            <w:hideMark/>
          </w:tcPr>
          <w:p w14:paraId="1F1C737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04034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EC2C60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其他民政管理事务支出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213461E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204</w:t>
            </w:r>
          </w:p>
        </w:tc>
        <w:tc>
          <w:tcPr>
            <w:tcW w:w="1509" w:type="dxa"/>
            <w:tcBorders>
              <w:top w:val="nil"/>
              <w:left w:val="nil"/>
              <w:bottom w:val="single" w:sz="4" w:space="0" w:color="auto"/>
              <w:right w:val="single" w:sz="4" w:space="0" w:color="auto"/>
            </w:tcBorders>
            <w:shd w:val="clear" w:color="auto" w:fill="auto"/>
            <w:noWrap/>
            <w:vAlign w:val="center"/>
            <w:hideMark/>
          </w:tcPr>
          <w:p w14:paraId="719D70F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18A9C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4FEC0B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补充全国社会保障基金</w:t>
            </w:r>
          </w:p>
        </w:tc>
        <w:tc>
          <w:tcPr>
            <w:tcW w:w="926" w:type="dxa"/>
            <w:tcBorders>
              <w:top w:val="nil"/>
              <w:left w:val="nil"/>
              <w:bottom w:val="single" w:sz="4" w:space="0" w:color="auto"/>
              <w:right w:val="single" w:sz="4" w:space="0" w:color="auto"/>
            </w:tcBorders>
            <w:shd w:val="clear" w:color="auto" w:fill="auto"/>
            <w:noWrap/>
            <w:vAlign w:val="center"/>
            <w:hideMark/>
          </w:tcPr>
          <w:p w14:paraId="6C33107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E0C11E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6B38D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D3735A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用一般公共预算补充基金</w:t>
            </w:r>
          </w:p>
        </w:tc>
        <w:tc>
          <w:tcPr>
            <w:tcW w:w="926" w:type="dxa"/>
            <w:tcBorders>
              <w:top w:val="nil"/>
              <w:left w:val="nil"/>
              <w:bottom w:val="single" w:sz="4" w:space="0" w:color="auto"/>
              <w:right w:val="single" w:sz="4" w:space="0" w:color="auto"/>
            </w:tcBorders>
            <w:shd w:val="clear" w:color="auto" w:fill="auto"/>
            <w:noWrap/>
            <w:vAlign w:val="center"/>
            <w:hideMark/>
          </w:tcPr>
          <w:p w14:paraId="0A121E2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41AEFB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B626F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4715A0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行政事业单位养老支出</w:t>
            </w:r>
          </w:p>
        </w:tc>
        <w:tc>
          <w:tcPr>
            <w:tcW w:w="926" w:type="dxa"/>
            <w:tcBorders>
              <w:top w:val="nil"/>
              <w:left w:val="nil"/>
              <w:bottom w:val="single" w:sz="4" w:space="0" w:color="auto"/>
              <w:right w:val="single" w:sz="4" w:space="0" w:color="auto"/>
            </w:tcBorders>
            <w:shd w:val="clear" w:color="auto" w:fill="auto"/>
            <w:noWrap/>
            <w:vAlign w:val="center"/>
            <w:hideMark/>
          </w:tcPr>
          <w:p w14:paraId="1B971C3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61649</w:t>
            </w:r>
          </w:p>
        </w:tc>
        <w:tc>
          <w:tcPr>
            <w:tcW w:w="1509" w:type="dxa"/>
            <w:tcBorders>
              <w:top w:val="nil"/>
              <w:left w:val="nil"/>
              <w:bottom w:val="single" w:sz="4" w:space="0" w:color="auto"/>
              <w:right w:val="single" w:sz="4" w:space="0" w:color="auto"/>
            </w:tcBorders>
            <w:shd w:val="clear" w:color="auto" w:fill="auto"/>
            <w:noWrap/>
            <w:vAlign w:val="center"/>
            <w:hideMark/>
          </w:tcPr>
          <w:p w14:paraId="0F22AF9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30AC9E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702A58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行政单位离退休</w:t>
            </w:r>
          </w:p>
        </w:tc>
        <w:tc>
          <w:tcPr>
            <w:tcW w:w="926" w:type="dxa"/>
            <w:tcBorders>
              <w:top w:val="nil"/>
              <w:left w:val="nil"/>
              <w:bottom w:val="single" w:sz="4" w:space="0" w:color="auto"/>
              <w:right w:val="single" w:sz="4" w:space="0" w:color="auto"/>
            </w:tcBorders>
            <w:shd w:val="clear" w:color="auto" w:fill="auto"/>
            <w:noWrap/>
            <w:vAlign w:val="center"/>
            <w:hideMark/>
          </w:tcPr>
          <w:p w14:paraId="2B95224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4916</w:t>
            </w:r>
          </w:p>
        </w:tc>
        <w:tc>
          <w:tcPr>
            <w:tcW w:w="1509" w:type="dxa"/>
            <w:tcBorders>
              <w:top w:val="nil"/>
              <w:left w:val="nil"/>
              <w:bottom w:val="single" w:sz="4" w:space="0" w:color="auto"/>
              <w:right w:val="single" w:sz="4" w:space="0" w:color="auto"/>
            </w:tcBorders>
            <w:shd w:val="clear" w:color="auto" w:fill="auto"/>
            <w:noWrap/>
            <w:vAlign w:val="center"/>
            <w:hideMark/>
          </w:tcPr>
          <w:p w14:paraId="1350EFC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50759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FEFA5D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事业单位离退休</w:t>
            </w:r>
          </w:p>
        </w:tc>
        <w:tc>
          <w:tcPr>
            <w:tcW w:w="926" w:type="dxa"/>
            <w:tcBorders>
              <w:top w:val="nil"/>
              <w:left w:val="nil"/>
              <w:bottom w:val="single" w:sz="4" w:space="0" w:color="auto"/>
              <w:right w:val="single" w:sz="4" w:space="0" w:color="auto"/>
            </w:tcBorders>
            <w:shd w:val="clear" w:color="auto" w:fill="auto"/>
            <w:noWrap/>
            <w:vAlign w:val="center"/>
            <w:hideMark/>
          </w:tcPr>
          <w:p w14:paraId="57BAE30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13046</w:t>
            </w:r>
          </w:p>
        </w:tc>
        <w:tc>
          <w:tcPr>
            <w:tcW w:w="1509" w:type="dxa"/>
            <w:tcBorders>
              <w:top w:val="nil"/>
              <w:left w:val="nil"/>
              <w:bottom w:val="single" w:sz="4" w:space="0" w:color="auto"/>
              <w:right w:val="single" w:sz="4" w:space="0" w:color="auto"/>
            </w:tcBorders>
            <w:shd w:val="clear" w:color="auto" w:fill="auto"/>
            <w:noWrap/>
            <w:vAlign w:val="center"/>
            <w:hideMark/>
          </w:tcPr>
          <w:p w14:paraId="37A56CE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75985A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9BC3C9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离退休人员管理机构</w:t>
            </w:r>
          </w:p>
        </w:tc>
        <w:tc>
          <w:tcPr>
            <w:tcW w:w="926" w:type="dxa"/>
            <w:tcBorders>
              <w:top w:val="nil"/>
              <w:left w:val="nil"/>
              <w:bottom w:val="single" w:sz="4" w:space="0" w:color="auto"/>
              <w:right w:val="single" w:sz="4" w:space="0" w:color="auto"/>
            </w:tcBorders>
            <w:shd w:val="clear" w:color="auto" w:fill="auto"/>
            <w:noWrap/>
            <w:vAlign w:val="center"/>
            <w:hideMark/>
          </w:tcPr>
          <w:p w14:paraId="156CFD5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13FCAF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F0EB86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069F69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机关事业单位基本养老保险缴费支出</w:t>
            </w:r>
          </w:p>
        </w:tc>
        <w:tc>
          <w:tcPr>
            <w:tcW w:w="926" w:type="dxa"/>
            <w:tcBorders>
              <w:top w:val="nil"/>
              <w:left w:val="nil"/>
              <w:bottom w:val="single" w:sz="4" w:space="0" w:color="auto"/>
              <w:right w:val="single" w:sz="4" w:space="0" w:color="auto"/>
            </w:tcBorders>
            <w:shd w:val="clear" w:color="auto" w:fill="auto"/>
            <w:noWrap/>
            <w:vAlign w:val="center"/>
            <w:hideMark/>
          </w:tcPr>
          <w:p w14:paraId="1C2505C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13514</w:t>
            </w:r>
          </w:p>
        </w:tc>
        <w:tc>
          <w:tcPr>
            <w:tcW w:w="1509" w:type="dxa"/>
            <w:tcBorders>
              <w:top w:val="nil"/>
              <w:left w:val="nil"/>
              <w:bottom w:val="single" w:sz="4" w:space="0" w:color="auto"/>
              <w:right w:val="single" w:sz="4" w:space="0" w:color="auto"/>
            </w:tcBorders>
            <w:shd w:val="clear" w:color="auto" w:fill="auto"/>
            <w:noWrap/>
            <w:vAlign w:val="center"/>
            <w:hideMark/>
          </w:tcPr>
          <w:p w14:paraId="535B426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2948B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2C59C4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机关事业单位职业年金缴费支出</w:t>
            </w:r>
          </w:p>
        </w:tc>
        <w:tc>
          <w:tcPr>
            <w:tcW w:w="926" w:type="dxa"/>
            <w:tcBorders>
              <w:top w:val="nil"/>
              <w:left w:val="nil"/>
              <w:bottom w:val="single" w:sz="4" w:space="0" w:color="auto"/>
              <w:right w:val="single" w:sz="4" w:space="0" w:color="auto"/>
            </w:tcBorders>
            <w:shd w:val="clear" w:color="auto" w:fill="auto"/>
            <w:noWrap/>
            <w:vAlign w:val="center"/>
            <w:hideMark/>
          </w:tcPr>
          <w:p w14:paraId="12099E6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1644</w:t>
            </w:r>
          </w:p>
        </w:tc>
        <w:tc>
          <w:tcPr>
            <w:tcW w:w="1509" w:type="dxa"/>
            <w:tcBorders>
              <w:top w:val="nil"/>
              <w:left w:val="nil"/>
              <w:bottom w:val="single" w:sz="4" w:space="0" w:color="auto"/>
              <w:right w:val="single" w:sz="4" w:space="0" w:color="auto"/>
            </w:tcBorders>
            <w:shd w:val="clear" w:color="auto" w:fill="auto"/>
            <w:noWrap/>
            <w:vAlign w:val="center"/>
            <w:hideMark/>
          </w:tcPr>
          <w:p w14:paraId="160D740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FF29B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3D7B7A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对机关事业单位基本养老保险基金的补助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15AE32D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28400</w:t>
            </w:r>
          </w:p>
        </w:tc>
        <w:tc>
          <w:tcPr>
            <w:tcW w:w="1509" w:type="dxa"/>
            <w:tcBorders>
              <w:top w:val="nil"/>
              <w:left w:val="nil"/>
              <w:bottom w:val="single" w:sz="4" w:space="0" w:color="auto"/>
              <w:right w:val="single" w:sz="4" w:space="0" w:color="auto"/>
            </w:tcBorders>
            <w:shd w:val="clear" w:color="auto" w:fill="auto"/>
            <w:noWrap/>
            <w:vAlign w:val="center"/>
            <w:hideMark/>
          </w:tcPr>
          <w:p w14:paraId="56E1A83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D99D3D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CEFFBE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对机关事业单位职业年金的补助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5D9F2C5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E74457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3F74C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161221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其他行政事业单位养老支出</w:t>
            </w:r>
          </w:p>
        </w:tc>
        <w:tc>
          <w:tcPr>
            <w:tcW w:w="926" w:type="dxa"/>
            <w:tcBorders>
              <w:top w:val="nil"/>
              <w:left w:val="nil"/>
              <w:bottom w:val="single" w:sz="4" w:space="0" w:color="auto"/>
              <w:right w:val="single" w:sz="4" w:space="0" w:color="auto"/>
            </w:tcBorders>
            <w:shd w:val="clear" w:color="auto" w:fill="auto"/>
            <w:noWrap/>
            <w:vAlign w:val="center"/>
            <w:hideMark/>
          </w:tcPr>
          <w:p w14:paraId="6664D82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129</w:t>
            </w:r>
          </w:p>
        </w:tc>
        <w:tc>
          <w:tcPr>
            <w:tcW w:w="1509" w:type="dxa"/>
            <w:tcBorders>
              <w:top w:val="nil"/>
              <w:left w:val="nil"/>
              <w:bottom w:val="single" w:sz="4" w:space="0" w:color="auto"/>
              <w:right w:val="single" w:sz="4" w:space="0" w:color="auto"/>
            </w:tcBorders>
            <w:shd w:val="clear" w:color="auto" w:fill="auto"/>
            <w:noWrap/>
            <w:vAlign w:val="center"/>
            <w:hideMark/>
          </w:tcPr>
          <w:p w14:paraId="45C4C17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9DABA5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570FCF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企业改革补助</w:t>
            </w:r>
          </w:p>
        </w:tc>
        <w:tc>
          <w:tcPr>
            <w:tcW w:w="926" w:type="dxa"/>
            <w:tcBorders>
              <w:top w:val="nil"/>
              <w:left w:val="nil"/>
              <w:bottom w:val="single" w:sz="4" w:space="0" w:color="auto"/>
              <w:right w:val="single" w:sz="4" w:space="0" w:color="auto"/>
            </w:tcBorders>
            <w:shd w:val="clear" w:color="auto" w:fill="auto"/>
            <w:noWrap/>
            <w:vAlign w:val="center"/>
            <w:hideMark/>
          </w:tcPr>
          <w:p w14:paraId="7AA592C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w:t>
            </w:r>
          </w:p>
        </w:tc>
        <w:tc>
          <w:tcPr>
            <w:tcW w:w="1509" w:type="dxa"/>
            <w:tcBorders>
              <w:top w:val="nil"/>
              <w:left w:val="nil"/>
              <w:bottom w:val="single" w:sz="4" w:space="0" w:color="auto"/>
              <w:right w:val="single" w:sz="4" w:space="0" w:color="auto"/>
            </w:tcBorders>
            <w:shd w:val="clear" w:color="auto" w:fill="auto"/>
            <w:noWrap/>
            <w:vAlign w:val="center"/>
            <w:hideMark/>
          </w:tcPr>
          <w:p w14:paraId="3CFCD09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2FCC7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72CAAF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企业关闭破产补助</w:t>
            </w:r>
          </w:p>
        </w:tc>
        <w:tc>
          <w:tcPr>
            <w:tcW w:w="926" w:type="dxa"/>
            <w:tcBorders>
              <w:top w:val="nil"/>
              <w:left w:val="nil"/>
              <w:bottom w:val="single" w:sz="4" w:space="0" w:color="auto"/>
              <w:right w:val="single" w:sz="4" w:space="0" w:color="auto"/>
            </w:tcBorders>
            <w:shd w:val="clear" w:color="auto" w:fill="auto"/>
            <w:noWrap/>
            <w:vAlign w:val="center"/>
            <w:hideMark/>
          </w:tcPr>
          <w:p w14:paraId="37A7F1D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w:t>
            </w:r>
          </w:p>
        </w:tc>
        <w:tc>
          <w:tcPr>
            <w:tcW w:w="1509" w:type="dxa"/>
            <w:tcBorders>
              <w:top w:val="nil"/>
              <w:left w:val="nil"/>
              <w:bottom w:val="single" w:sz="4" w:space="0" w:color="auto"/>
              <w:right w:val="single" w:sz="4" w:space="0" w:color="auto"/>
            </w:tcBorders>
            <w:shd w:val="clear" w:color="auto" w:fill="auto"/>
            <w:noWrap/>
            <w:vAlign w:val="center"/>
            <w:hideMark/>
          </w:tcPr>
          <w:p w14:paraId="40F5A7B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B2671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3C3681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厂办大集体改革补助</w:t>
            </w:r>
          </w:p>
        </w:tc>
        <w:tc>
          <w:tcPr>
            <w:tcW w:w="926" w:type="dxa"/>
            <w:tcBorders>
              <w:top w:val="nil"/>
              <w:left w:val="nil"/>
              <w:bottom w:val="single" w:sz="4" w:space="0" w:color="auto"/>
              <w:right w:val="single" w:sz="4" w:space="0" w:color="auto"/>
            </w:tcBorders>
            <w:shd w:val="clear" w:color="auto" w:fill="auto"/>
            <w:noWrap/>
            <w:vAlign w:val="center"/>
            <w:hideMark/>
          </w:tcPr>
          <w:p w14:paraId="5A7D0E0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A90DE7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53E83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129FFF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其他企业改革发展补助</w:t>
            </w:r>
          </w:p>
        </w:tc>
        <w:tc>
          <w:tcPr>
            <w:tcW w:w="926" w:type="dxa"/>
            <w:tcBorders>
              <w:top w:val="nil"/>
              <w:left w:val="nil"/>
              <w:bottom w:val="single" w:sz="4" w:space="0" w:color="auto"/>
              <w:right w:val="single" w:sz="4" w:space="0" w:color="auto"/>
            </w:tcBorders>
            <w:shd w:val="clear" w:color="auto" w:fill="auto"/>
            <w:noWrap/>
            <w:vAlign w:val="center"/>
            <w:hideMark/>
          </w:tcPr>
          <w:p w14:paraId="034CED6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93CB0B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0CF52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601973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就业补助</w:t>
            </w:r>
          </w:p>
        </w:tc>
        <w:tc>
          <w:tcPr>
            <w:tcW w:w="926" w:type="dxa"/>
            <w:tcBorders>
              <w:top w:val="nil"/>
              <w:left w:val="nil"/>
              <w:bottom w:val="single" w:sz="4" w:space="0" w:color="auto"/>
              <w:right w:val="single" w:sz="4" w:space="0" w:color="auto"/>
            </w:tcBorders>
            <w:shd w:val="clear" w:color="auto" w:fill="auto"/>
            <w:noWrap/>
            <w:vAlign w:val="center"/>
            <w:hideMark/>
          </w:tcPr>
          <w:p w14:paraId="3613337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6045</w:t>
            </w:r>
          </w:p>
        </w:tc>
        <w:tc>
          <w:tcPr>
            <w:tcW w:w="1509" w:type="dxa"/>
            <w:tcBorders>
              <w:top w:val="nil"/>
              <w:left w:val="nil"/>
              <w:bottom w:val="single" w:sz="4" w:space="0" w:color="auto"/>
              <w:right w:val="single" w:sz="4" w:space="0" w:color="auto"/>
            </w:tcBorders>
            <w:shd w:val="clear" w:color="auto" w:fill="auto"/>
            <w:noWrap/>
            <w:vAlign w:val="center"/>
            <w:hideMark/>
          </w:tcPr>
          <w:p w14:paraId="19AAE48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D1A9D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8253C7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就业创业服务补贴</w:t>
            </w:r>
          </w:p>
        </w:tc>
        <w:tc>
          <w:tcPr>
            <w:tcW w:w="926" w:type="dxa"/>
            <w:tcBorders>
              <w:top w:val="nil"/>
              <w:left w:val="nil"/>
              <w:bottom w:val="single" w:sz="4" w:space="0" w:color="auto"/>
              <w:right w:val="single" w:sz="4" w:space="0" w:color="auto"/>
            </w:tcBorders>
            <w:shd w:val="clear" w:color="auto" w:fill="auto"/>
            <w:noWrap/>
            <w:vAlign w:val="center"/>
            <w:hideMark/>
          </w:tcPr>
          <w:p w14:paraId="378DB1F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1F2346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66DE4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D6E579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职业培训补贴</w:t>
            </w:r>
          </w:p>
        </w:tc>
        <w:tc>
          <w:tcPr>
            <w:tcW w:w="926" w:type="dxa"/>
            <w:tcBorders>
              <w:top w:val="nil"/>
              <w:left w:val="nil"/>
              <w:bottom w:val="single" w:sz="4" w:space="0" w:color="auto"/>
              <w:right w:val="single" w:sz="4" w:space="0" w:color="auto"/>
            </w:tcBorders>
            <w:shd w:val="clear" w:color="auto" w:fill="auto"/>
            <w:noWrap/>
            <w:vAlign w:val="center"/>
            <w:hideMark/>
          </w:tcPr>
          <w:p w14:paraId="7D22AFD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1563</w:t>
            </w:r>
          </w:p>
        </w:tc>
        <w:tc>
          <w:tcPr>
            <w:tcW w:w="1509" w:type="dxa"/>
            <w:tcBorders>
              <w:top w:val="nil"/>
              <w:left w:val="nil"/>
              <w:bottom w:val="single" w:sz="4" w:space="0" w:color="auto"/>
              <w:right w:val="single" w:sz="4" w:space="0" w:color="auto"/>
            </w:tcBorders>
            <w:shd w:val="clear" w:color="auto" w:fill="auto"/>
            <w:noWrap/>
            <w:vAlign w:val="center"/>
            <w:hideMark/>
          </w:tcPr>
          <w:p w14:paraId="36C1AF1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6D38C1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86AD46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社会保险补贴</w:t>
            </w:r>
          </w:p>
        </w:tc>
        <w:tc>
          <w:tcPr>
            <w:tcW w:w="926" w:type="dxa"/>
            <w:tcBorders>
              <w:top w:val="nil"/>
              <w:left w:val="nil"/>
              <w:bottom w:val="single" w:sz="4" w:space="0" w:color="auto"/>
              <w:right w:val="single" w:sz="4" w:space="0" w:color="auto"/>
            </w:tcBorders>
            <w:shd w:val="clear" w:color="auto" w:fill="auto"/>
            <w:noWrap/>
            <w:vAlign w:val="center"/>
            <w:hideMark/>
          </w:tcPr>
          <w:p w14:paraId="6562BE7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4061</w:t>
            </w:r>
          </w:p>
        </w:tc>
        <w:tc>
          <w:tcPr>
            <w:tcW w:w="1509" w:type="dxa"/>
            <w:tcBorders>
              <w:top w:val="nil"/>
              <w:left w:val="nil"/>
              <w:bottom w:val="single" w:sz="4" w:space="0" w:color="auto"/>
              <w:right w:val="single" w:sz="4" w:space="0" w:color="auto"/>
            </w:tcBorders>
            <w:shd w:val="clear" w:color="auto" w:fill="auto"/>
            <w:noWrap/>
            <w:vAlign w:val="center"/>
            <w:hideMark/>
          </w:tcPr>
          <w:p w14:paraId="1830E52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168D4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CB22B6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公益性岗位补贴</w:t>
            </w:r>
          </w:p>
        </w:tc>
        <w:tc>
          <w:tcPr>
            <w:tcW w:w="926" w:type="dxa"/>
            <w:tcBorders>
              <w:top w:val="nil"/>
              <w:left w:val="nil"/>
              <w:bottom w:val="single" w:sz="4" w:space="0" w:color="auto"/>
              <w:right w:val="single" w:sz="4" w:space="0" w:color="auto"/>
            </w:tcBorders>
            <w:shd w:val="clear" w:color="auto" w:fill="auto"/>
            <w:noWrap/>
            <w:vAlign w:val="center"/>
            <w:hideMark/>
          </w:tcPr>
          <w:p w14:paraId="7A38724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421</w:t>
            </w:r>
          </w:p>
        </w:tc>
        <w:tc>
          <w:tcPr>
            <w:tcW w:w="1509" w:type="dxa"/>
            <w:tcBorders>
              <w:top w:val="nil"/>
              <w:left w:val="nil"/>
              <w:bottom w:val="single" w:sz="4" w:space="0" w:color="auto"/>
              <w:right w:val="single" w:sz="4" w:space="0" w:color="auto"/>
            </w:tcBorders>
            <w:shd w:val="clear" w:color="auto" w:fill="auto"/>
            <w:noWrap/>
            <w:vAlign w:val="center"/>
            <w:hideMark/>
          </w:tcPr>
          <w:p w14:paraId="6284CF6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96F33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8376A6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职业技能鉴定补贴</w:t>
            </w:r>
          </w:p>
        </w:tc>
        <w:tc>
          <w:tcPr>
            <w:tcW w:w="926" w:type="dxa"/>
            <w:tcBorders>
              <w:top w:val="nil"/>
              <w:left w:val="nil"/>
              <w:bottom w:val="single" w:sz="4" w:space="0" w:color="auto"/>
              <w:right w:val="single" w:sz="4" w:space="0" w:color="auto"/>
            </w:tcBorders>
            <w:shd w:val="clear" w:color="auto" w:fill="auto"/>
            <w:noWrap/>
            <w:vAlign w:val="center"/>
            <w:hideMark/>
          </w:tcPr>
          <w:p w14:paraId="70F9204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057DBC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B1811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AFCD52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就业见习补贴</w:t>
            </w:r>
          </w:p>
        </w:tc>
        <w:tc>
          <w:tcPr>
            <w:tcW w:w="926" w:type="dxa"/>
            <w:tcBorders>
              <w:top w:val="nil"/>
              <w:left w:val="nil"/>
              <w:bottom w:val="single" w:sz="4" w:space="0" w:color="auto"/>
              <w:right w:val="single" w:sz="4" w:space="0" w:color="auto"/>
            </w:tcBorders>
            <w:shd w:val="clear" w:color="auto" w:fill="auto"/>
            <w:noWrap/>
            <w:vAlign w:val="center"/>
            <w:hideMark/>
          </w:tcPr>
          <w:p w14:paraId="008AFD8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F2D30A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CE690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BB23AB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高技能人才培养补助</w:t>
            </w:r>
          </w:p>
        </w:tc>
        <w:tc>
          <w:tcPr>
            <w:tcW w:w="926" w:type="dxa"/>
            <w:tcBorders>
              <w:top w:val="nil"/>
              <w:left w:val="nil"/>
              <w:bottom w:val="single" w:sz="4" w:space="0" w:color="auto"/>
              <w:right w:val="single" w:sz="4" w:space="0" w:color="auto"/>
            </w:tcBorders>
            <w:shd w:val="clear" w:color="auto" w:fill="auto"/>
            <w:noWrap/>
            <w:vAlign w:val="center"/>
            <w:hideMark/>
          </w:tcPr>
          <w:p w14:paraId="3F83D69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FCB998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5148B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99FEAD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促进创业补贴</w:t>
            </w:r>
          </w:p>
        </w:tc>
        <w:tc>
          <w:tcPr>
            <w:tcW w:w="926" w:type="dxa"/>
            <w:tcBorders>
              <w:top w:val="nil"/>
              <w:left w:val="nil"/>
              <w:bottom w:val="single" w:sz="4" w:space="0" w:color="auto"/>
              <w:right w:val="single" w:sz="4" w:space="0" w:color="auto"/>
            </w:tcBorders>
            <w:shd w:val="clear" w:color="auto" w:fill="auto"/>
            <w:noWrap/>
            <w:vAlign w:val="center"/>
            <w:hideMark/>
          </w:tcPr>
          <w:p w14:paraId="5701F86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1A35DC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44D8B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05ED7B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其他就业补助支出</w:t>
            </w:r>
          </w:p>
        </w:tc>
        <w:tc>
          <w:tcPr>
            <w:tcW w:w="926" w:type="dxa"/>
            <w:tcBorders>
              <w:top w:val="nil"/>
              <w:left w:val="nil"/>
              <w:bottom w:val="single" w:sz="4" w:space="0" w:color="auto"/>
              <w:right w:val="single" w:sz="4" w:space="0" w:color="auto"/>
            </w:tcBorders>
            <w:shd w:val="clear" w:color="auto" w:fill="auto"/>
            <w:noWrap/>
            <w:vAlign w:val="center"/>
            <w:hideMark/>
          </w:tcPr>
          <w:p w14:paraId="2186610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B44D8F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4F089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B39F16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抚恤</w:t>
            </w:r>
          </w:p>
        </w:tc>
        <w:tc>
          <w:tcPr>
            <w:tcW w:w="926" w:type="dxa"/>
            <w:tcBorders>
              <w:top w:val="nil"/>
              <w:left w:val="nil"/>
              <w:bottom w:val="single" w:sz="4" w:space="0" w:color="auto"/>
              <w:right w:val="single" w:sz="4" w:space="0" w:color="auto"/>
            </w:tcBorders>
            <w:shd w:val="clear" w:color="auto" w:fill="auto"/>
            <w:noWrap/>
            <w:vAlign w:val="center"/>
            <w:hideMark/>
          </w:tcPr>
          <w:p w14:paraId="78EE632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563</w:t>
            </w:r>
          </w:p>
        </w:tc>
        <w:tc>
          <w:tcPr>
            <w:tcW w:w="1509" w:type="dxa"/>
            <w:tcBorders>
              <w:top w:val="nil"/>
              <w:left w:val="nil"/>
              <w:bottom w:val="single" w:sz="4" w:space="0" w:color="auto"/>
              <w:right w:val="single" w:sz="4" w:space="0" w:color="auto"/>
            </w:tcBorders>
            <w:shd w:val="clear" w:color="auto" w:fill="auto"/>
            <w:noWrap/>
            <w:vAlign w:val="center"/>
            <w:hideMark/>
          </w:tcPr>
          <w:p w14:paraId="6C5F3A5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5811EC"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1F090D4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死亡抚恤</w:t>
            </w:r>
          </w:p>
        </w:tc>
        <w:tc>
          <w:tcPr>
            <w:tcW w:w="926" w:type="dxa"/>
            <w:tcBorders>
              <w:top w:val="nil"/>
              <w:left w:val="nil"/>
              <w:bottom w:val="single" w:sz="4" w:space="0" w:color="auto"/>
              <w:right w:val="single" w:sz="4" w:space="0" w:color="auto"/>
            </w:tcBorders>
            <w:shd w:val="clear" w:color="auto" w:fill="auto"/>
            <w:noWrap/>
            <w:vAlign w:val="center"/>
            <w:hideMark/>
          </w:tcPr>
          <w:p w14:paraId="394F2BC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D4EE94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45C27AB"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18B46F5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伤残抚恤</w:t>
            </w:r>
          </w:p>
        </w:tc>
        <w:tc>
          <w:tcPr>
            <w:tcW w:w="926" w:type="dxa"/>
            <w:tcBorders>
              <w:top w:val="nil"/>
              <w:left w:val="nil"/>
              <w:bottom w:val="single" w:sz="4" w:space="0" w:color="auto"/>
              <w:right w:val="single" w:sz="4" w:space="0" w:color="auto"/>
            </w:tcBorders>
            <w:shd w:val="clear" w:color="auto" w:fill="auto"/>
            <w:noWrap/>
            <w:vAlign w:val="center"/>
            <w:hideMark/>
          </w:tcPr>
          <w:p w14:paraId="5D211A7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115</w:t>
            </w:r>
          </w:p>
        </w:tc>
        <w:tc>
          <w:tcPr>
            <w:tcW w:w="1509" w:type="dxa"/>
            <w:tcBorders>
              <w:top w:val="nil"/>
              <w:left w:val="nil"/>
              <w:bottom w:val="single" w:sz="4" w:space="0" w:color="auto"/>
              <w:right w:val="single" w:sz="4" w:space="0" w:color="auto"/>
            </w:tcBorders>
            <w:shd w:val="clear" w:color="auto" w:fill="auto"/>
            <w:noWrap/>
            <w:vAlign w:val="center"/>
            <w:hideMark/>
          </w:tcPr>
          <w:p w14:paraId="5A009B8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9170F65"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3E6AB4D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在乡复员、退伍军人生活补助</w:t>
            </w:r>
          </w:p>
        </w:tc>
        <w:tc>
          <w:tcPr>
            <w:tcW w:w="926" w:type="dxa"/>
            <w:tcBorders>
              <w:top w:val="nil"/>
              <w:left w:val="nil"/>
              <w:bottom w:val="single" w:sz="4" w:space="0" w:color="auto"/>
              <w:right w:val="single" w:sz="4" w:space="0" w:color="auto"/>
            </w:tcBorders>
            <w:shd w:val="clear" w:color="auto" w:fill="auto"/>
            <w:noWrap/>
            <w:vAlign w:val="center"/>
            <w:hideMark/>
          </w:tcPr>
          <w:p w14:paraId="1EA8A7A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18</w:t>
            </w:r>
          </w:p>
        </w:tc>
        <w:tc>
          <w:tcPr>
            <w:tcW w:w="1509" w:type="dxa"/>
            <w:tcBorders>
              <w:top w:val="nil"/>
              <w:left w:val="nil"/>
              <w:bottom w:val="single" w:sz="4" w:space="0" w:color="auto"/>
              <w:right w:val="single" w:sz="4" w:space="0" w:color="auto"/>
            </w:tcBorders>
            <w:shd w:val="clear" w:color="auto" w:fill="auto"/>
            <w:noWrap/>
            <w:vAlign w:val="center"/>
            <w:hideMark/>
          </w:tcPr>
          <w:p w14:paraId="473360D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92D348"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24B64F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义务兵优待</w:t>
            </w:r>
          </w:p>
        </w:tc>
        <w:tc>
          <w:tcPr>
            <w:tcW w:w="926" w:type="dxa"/>
            <w:tcBorders>
              <w:top w:val="nil"/>
              <w:left w:val="nil"/>
              <w:bottom w:val="single" w:sz="4" w:space="0" w:color="auto"/>
              <w:right w:val="single" w:sz="4" w:space="0" w:color="auto"/>
            </w:tcBorders>
            <w:shd w:val="clear" w:color="auto" w:fill="auto"/>
            <w:noWrap/>
            <w:vAlign w:val="center"/>
            <w:hideMark/>
          </w:tcPr>
          <w:p w14:paraId="011EBCE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187</w:t>
            </w:r>
          </w:p>
        </w:tc>
        <w:tc>
          <w:tcPr>
            <w:tcW w:w="1509" w:type="dxa"/>
            <w:tcBorders>
              <w:top w:val="nil"/>
              <w:left w:val="nil"/>
              <w:bottom w:val="single" w:sz="4" w:space="0" w:color="auto"/>
              <w:right w:val="single" w:sz="4" w:space="0" w:color="auto"/>
            </w:tcBorders>
            <w:shd w:val="clear" w:color="auto" w:fill="auto"/>
            <w:noWrap/>
            <w:vAlign w:val="center"/>
            <w:hideMark/>
          </w:tcPr>
          <w:p w14:paraId="1342250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0A79FF"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7AC06B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农村籍退役士兵老年生活补助</w:t>
            </w:r>
          </w:p>
        </w:tc>
        <w:tc>
          <w:tcPr>
            <w:tcW w:w="926" w:type="dxa"/>
            <w:tcBorders>
              <w:top w:val="nil"/>
              <w:left w:val="nil"/>
              <w:bottom w:val="single" w:sz="4" w:space="0" w:color="auto"/>
              <w:right w:val="single" w:sz="4" w:space="0" w:color="auto"/>
            </w:tcBorders>
            <w:shd w:val="clear" w:color="auto" w:fill="auto"/>
            <w:noWrap/>
            <w:vAlign w:val="center"/>
            <w:hideMark/>
          </w:tcPr>
          <w:p w14:paraId="42F381D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2C8F92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AA6E52"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03F7140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光荣院</w:t>
            </w:r>
          </w:p>
        </w:tc>
        <w:tc>
          <w:tcPr>
            <w:tcW w:w="926" w:type="dxa"/>
            <w:tcBorders>
              <w:top w:val="nil"/>
              <w:left w:val="nil"/>
              <w:bottom w:val="single" w:sz="4" w:space="0" w:color="auto"/>
              <w:right w:val="single" w:sz="4" w:space="0" w:color="auto"/>
            </w:tcBorders>
            <w:shd w:val="clear" w:color="auto" w:fill="auto"/>
            <w:noWrap/>
            <w:vAlign w:val="center"/>
            <w:hideMark/>
          </w:tcPr>
          <w:p w14:paraId="38C791E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B352A7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C55180"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225712E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烈士纪念设施管理维护</w:t>
            </w:r>
          </w:p>
        </w:tc>
        <w:tc>
          <w:tcPr>
            <w:tcW w:w="926" w:type="dxa"/>
            <w:tcBorders>
              <w:top w:val="nil"/>
              <w:left w:val="nil"/>
              <w:bottom w:val="single" w:sz="4" w:space="0" w:color="auto"/>
              <w:right w:val="single" w:sz="4" w:space="0" w:color="auto"/>
            </w:tcBorders>
            <w:shd w:val="clear" w:color="auto" w:fill="auto"/>
            <w:noWrap/>
            <w:vAlign w:val="center"/>
            <w:hideMark/>
          </w:tcPr>
          <w:p w14:paraId="017C52C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9814F2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C3EB2AA"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7CD456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其他优抚支出</w:t>
            </w:r>
          </w:p>
        </w:tc>
        <w:tc>
          <w:tcPr>
            <w:tcW w:w="926" w:type="dxa"/>
            <w:tcBorders>
              <w:top w:val="nil"/>
              <w:left w:val="nil"/>
              <w:bottom w:val="single" w:sz="4" w:space="0" w:color="auto"/>
              <w:right w:val="single" w:sz="4" w:space="0" w:color="auto"/>
            </w:tcBorders>
            <w:shd w:val="clear" w:color="auto" w:fill="auto"/>
            <w:noWrap/>
            <w:vAlign w:val="center"/>
            <w:hideMark/>
          </w:tcPr>
          <w:p w14:paraId="7904A19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243</w:t>
            </w:r>
          </w:p>
        </w:tc>
        <w:tc>
          <w:tcPr>
            <w:tcW w:w="1509" w:type="dxa"/>
            <w:tcBorders>
              <w:top w:val="nil"/>
              <w:left w:val="nil"/>
              <w:bottom w:val="single" w:sz="4" w:space="0" w:color="auto"/>
              <w:right w:val="single" w:sz="4" w:space="0" w:color="auto"/>
            </w:tcBorders>
            <w:shd w:val="clear" w:color="auto" w:fill="auto"/>
            <w:noWrap/>
            <w:vAlign w:val="center"/>
            <w:hideMark/>
          </w:tcPr>
          <w:p w14:paraId="41B9495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257C9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C5928D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退役安置</w:t>
            </w:r>
          </w:p>
        </w:tc>
        <w:tc>
          <w:tcPr>
            <w:tcW w:w="926" w:type="dxa"/>
            <w:tcBorders>
              <w:top w:val="nil"/>
              <w:left w:val="nil"/>
              <w:bottom w:val="single" w:sz="4" w:space="0" w:color="auto"/>
              <w:right w:val="single" w:sz="4" w:space="0" w:color="auto"/>
            </w:tcBorders>
            <w:shd w:val="clear" w:color="auto" w:fill="auto"/>
            <w:noWrap/>
            <w:vAlign w:val="center"/>
            <w:hideMark/>
          </w:tcPr>
          <w:p w14:paraId="53803DA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1186</w:t>
            </w:r>
          </w:p>
        </w:tc>
        <w:tc>
          <w:tcPr>
            <w:tcW w:w="1509" w:type="dxa"/>
            <w:tcBorders>
              <w:top w:val="nil"/>
              <w:left w:val="nil"/>
              <w:bottom w:val="single" w:sz="4" w:space="0" w:color="auto"/>
              <w:right w:val="single" w:sz="4" w:space="0" w:color="auto"/>
            </w:tcBorders>
            <w:shd w:val="clear" w:color="auto" w:fill="auto"/>
            <w:noWrap/>
            <w:vAlign w:val="center"/>
            <w:hideMark/>
          </w:tcPr>
          <w:p w14:paraId="79C949E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A042C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B29539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退役士兵安置</w:t>
            </w:r>
          </w:p>
        </w:tc>
        <w:tc>
          <w:tcPr>
            <w:tcW w:w="926" w:type="dxa"/>
            <w:tcBorders>
              <w:top w:val="nil"/>
              <w:left w:val="nil"/>
              <w:bottom w:val="single" w:sz="4" w:space="0" w:color="auto"/>
              <w:right w:val="single" w:sz="4" w:space="0" w:color="auto"/>
            </w:tcBorders>
            <w:shd w:val="clear" w:color="auto" w:fill="auto"/>
            <w:noWrap/>
            <w:vAlign w:val="center"/>
            <w:hideMark/>
          </w:tcPr>
          <w:p w14:paraId="0B78C48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3189F3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267A7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92F225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军队移交政府的离退休人员安置</w:t>
            </w:r>
          </w:p>
        </w:tc>
        <w:tc>
          <w:tcPr>
            <w:tcW w:w="926" w:type="dxa"/>
            <w:tcBorders>
              <w:top w:val="nil"/>
              <w:left w:val="nil"/>
              <w:bottom w:val="single" w:sz="4" w:space="0" w:color="auto"/>
              <w:right w:val="single" w:sz="4" w:space="0" w:color="auto"/>
            </w:tcBorders>
            <w:shd w:val="clear" w:color="auto" w:fill="auto"/>
            <w:noWrap/>
            <w:vAlign w:val="center"/>
            <w:hideMark/>
          </w:tcPr>
          <w:p w14:paraId="5046219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30</w:t>
            </w:r>
          </w:p>
        </w:tc>
        <w:tc>
          <w:tcPr>
            <w:tcW w:w="1509" w:type="dxa"/>
            <w:tcBorders>
              <w:top w:val="nil"/>
              <w:left w:val="nil"/>
              <w:bottom w:val="single" w:sz="4" w:space="0" w:color="auto"/>
              <w:right w:val="single" w:sz="4" w:space="0" w:color="auto"/>
            </w:tcBorders>
            <w:shd w:val="clear" w:color="auto" w:fill="auto"/>
            <w:noWrap/>
            <w:vAlign w:val="center"/>
            <w:hideMark/>
          </w:tcPr>
          <w:p w14:paraId="2D83E64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8E3EC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734784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军队移交政府离退休干部管理机构</w:t>
            </w:r>
          </w:p>
        </w:tc>
        <w:tc>
          <w:tcPr>
            <w:tcW w:w="926" w:type="dxa"/>
            <w:tcBorders>
              <w:top w:val="nil"/>
              <w:left w:val="nil"/>
              <w:bottom w:val="single" w:sz="4" w:space="0" w:color="auto"/>
              <w:right w:val="single" w:sz="4" w:space="0" w:color="auto"/>
            </w:tcBorders>
            <w:shd w:val="clear" w:color="auto" w:fill="auto"/>
            <w:noWrap/>
            <w:vAlign w:val="center"/>
            <w:hideMark/>
          </w:tcPr>
          <w:p w14:paraId="72F60D5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27</w:t>
            </w:r>
          </w:p>
        </w:tc>
        <w:tc>
          <w:tcPr>
            <w:tcW w:w="1509" w:type="dxa"/>
            <w:tcBorders>
              <w:top w:val="nil"/>
              <w:left w:val="nil"/>
              <w:bottom w:val="single" w:sz="4" w:space="0" w:color="auto"/>
              <w:right w:val="single" w:sz="4" w:space="0" w:color="auto"/>
            </w:tcBorders>
            <w:shd w:val="clear" w:color="auto" w:fill="auto"/>
            <w:noWrap/>
            <w:vAlign w:val="center"/>
            <w:hideMark/>
          </w:tcPr>
          <w:p w14:paraId="646B61A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6F3BA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A0B1C7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退役士兵管理教育</w:t>
            </w:r>
          </w:p>
        </w:tc>
        <w:tc>
          <w:tcPr>
            <w:tcW w:w="926" w:type="dxa"/>
            <w:tcBorders>
              <w:top w:val="nil"/>
              <w:left w:val="nil"/>
              <w:bottom w:val="single" w:sz="4" w:space="0" w:color="auto"/>
              <w:right w:val="single" w:sz="4" w:space="0" w:color="auto"/>
            </w:tcBorders>
            <w:shd w:val="clear" w:color="auto" w:fill="auto"/>
            <w:noWrap/>
            <w:vAlign w:val="center"/>
            <w:hideMark/>
          </w:tcPr>
          <w:p w14:paraId="3750596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082792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A4714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E50C8D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军队转业干部安置</w:t>
            </w:r>
          </w:p>
        </w:tc>
        <w:tc>
          <w:tcPr>
            <w:tcW w:w="926" w:type="dxa"/>
            <w:tcBorders>
              <w:top w:val="nil"/>
              <w:left w:val="nil"/>
              <w:bottom w:val="single" w:sz="4" w:space="0" w:color="auto"/>
              <w:right w:val="single" w:sz="4" w:space="0" w:color="auto"/>
            </w:tcBorders>
            <w:shd w:val="clear" w:color="auto" w:fill="auto"/>
            <w:noWrap/>
            <w:vAlign w:val="center"/>
            <w:hideMark/>
          </w:tcPr>
          <w:p w14:paraId="2C34CE8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1129</w:t>
            </w:r>
          </w:p>
        </w:tc>
        <w:tc>
          <w:tcPr>
            <w:tcW w:w="1509" w:type="dxa"/>
            <w:tcBorders>
              <w:top w:val="nil"/>
              <w:left w:val="nil"/>
              <w:bottom w:val="single" w:sz="4" w:space="0" w:color="auto"/>
              <w:right w:val="single" w:sz="4" w:space="0" w:color="auto"/>
            </w:tcBorders>
            <w:shd w:val="clear" w:color="auto" w:fill="auto"/>
            <w:noWrap/>
            <w:vAlign w:val="center"/>
            <w:hideMark/>
          </w:tcPr>
          <w:p w14:paraId="00E3A10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6ADF7C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A9AFA2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其他退役安置支出</w:t>
            </w:r>
          </w:p>
        </w:tc>
        <w:tc>
          <w:tcPr>
            <w:tcW w:w="926" w:type="dxa"/>
            <w:tcBorders>
              <w:top w:val="nil"/>
              <w:left w:val="nil"/>
              <w:bottom w:val="single" w:sz="4" w:space="0" w:color="auto"/>
              <w:right w:val="single" w:sz="4" w:space="0" w:color="auto"/>
            </w:tcBorders>
            <w:shd w:val="clear" w:color="auto" w:fill="auto"/>
            <w:noWrap/>
            <w:vAlign w:val="center"/>
            <w:hideMark/>
          </w:tcPr>
          <w:p w14:paraId="667A858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562499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EC5FC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B066F0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社会福利</w:t>
            </w:r>
          </w:p>
        </w:tc>
        <w:tc>
          <w:tcPr>
            <w:tcW w:w="926" w:type="dxa"/>
            <w:tcBorders>
              <w:top w:val="nil"/>
              <w:left w:val="nil"/>
              <w:bottom w:val="single" w:sz="4" w:space="0" w:color="auto"/>
              <w:right w:val="single" w:sz="4" w:space="0" w:color="auto"/>
            </w:tcBorders>
            <w:shd w:val="clear" w:color="auto" w:fill="auto"/>
            <w:noWrap/>
            <w:vAlign w:val="center"/>
            <w:hideMark/>
          </w:tcPr>
          <w:p w14:paraId="40DEE13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473</w:t>
            </w:r>
          </w:p>
        </w:tc>
        <w:tc>
          <w:tcPr>
            <w:tcW w:w="1509" w:type="dxa"/>
            <w:tcBorders>
              <w:top w:val="nil"/>
              <w:left w:val="nil"/>
              <w:bottom w:val="single" w:sz="4" w:space="0" w:color="auto"/>
              <w:right w:val="single" w:sz="4" w:space="0" w:color="auto"/>
            </w:tcBorders>
            <w:shd w:val="clear" w:color="auto" w:fill="auto"/>
            <w:noWrap/>
            <w:vAlign w:val="center"/>
            <w:hideMark/>
          </w:tcPr>
          <w:p w14:paraId="417314A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4E499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5231A9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儿童福利</w:t>
            </w:r>
          </w:p>
        </w:tc>
        <w:tc>
          <w:tcPr>
            <w:tcW w:w="926" w:type="dxa"/>
            <w:tcBorders>
              <w:top w:val="nil"/>
              <w:left w:val="nil"/>
              <w:bottom w:val="single" w:sz="4" w:space="0" w:color="auto"/>
              <w:right w:val="single" w:sz="4" w:space="0" w:color="auto"/>
            </w:tcBorders>
            <w:shd w:val="clear" w:color="auto" w:fill="auto"/>
            <w:noWrap/>
            <w:vAlign w:val="center"/>
            <w:hideMark/>
          </w:tcPr>
          <w:p w14:paraId="0EC0608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544326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AC346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A6A448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老年福利</w:t>
            </w:r>
          </w:p>
        </w:tc>
        <w:tc>
          <w:tcPr>
            <w:tcW w:w="926" w:type="dxa"/>
            <w:tcBorders>
              <w:top w:val="nil"/>
              <w:left w:val="nil"/>
              <w:bottom w:val="single" w:sz="4" w:space="0" w:color="auto"/>
              <w:right w:val="single" w:sz="4" w:space="0" w:color="auto"/>
            </w:tcBorders>
            <w:shd w:val="clear" w:color="auto" w:fill="auto"/>
            <w:noWrap/>
            <w:vAlign w:val="center"/>
            <w:hideMark/>
          </w:tcPr>
          <w:p w14:paraId="09D4CA7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253</w:t>
            </w:r>
          </w:p>
        </w:tc>
        <w:tc>
          <w:tcPr>
            <w:tcW w:w="1509" w:type="dxa"/>
            <w:tcBorders>
              <w:top w:val="nil"/>
              <w:left w:val="nil"/>
              <w:bottom w:val="single" w:sz="4" w:space="0" w:color="auto"/>
              <w:right w:val="single" w:sz="4" w:space="0" w:color="auto"/>
            </w:tcBorders>
            <w:shd w:val="clear" w:color="auto" w:fill="auto"/>
            <w:noWrap/>
            <w:vAlign w:val="center"/>
            <w:hideMark/>
          </w:tcPr>
          <w:p w14:paraId="4368DB2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D2B93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163D11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康复辅具</w:t>
            </w:r>
          </w:p>
        </w:tc>
        <w:tc>
          <w:tcPr>
            <w:tcW w:w="926" w:type="dxa"/>
            <w:tcBorders>
              <w:top w:val="nil"/>
              <w:left w:val="nil"/>
              <w:bottom w:val="single" w:sz="4" w:space="0" w:color="auto"/>
              <w:right w:val="single" w:sz="4" w:space="0" w:color="auto"/>
            </w:tcBorders>
            <w:shd w:val="clear" w:color="auto" w:fill="auto"/>
            <w:noWrap/>
            <w:vAlign w:val="center"/>
            <w:hideMark/>
          </w:tcPr>
          <w:p w14:paraId="1D5A93D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6E56EA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C5ACB8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1181D7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殡葬</w:t>
            </w:r>
          </w:p>
        </w:tc>
        <w:tc>
          <w:tcPr>
            <w:tcW w:w="926" w:type="dxa"/>
            <w:tcBorders>
              <w:top w:val="nil"/>
              <w:left w:val="nil"/>
              <w:bottom w:val="single" w:sz="4" w:space="0" w:color="auto"/>
              <w:right w:val="single" w:sz="4" w:space="0" w:color="auto"/>
            </w:tcBorders>
            <w:shd w:val="clear" w:color="auto" w:fill="auto"/>
            <w:noWrap/>
            <w:vAlign w:val="center"/>
            <w:hideMark/>
          </w:tcPr>
          <w:p w14:paraId="352F37B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F787CD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36CB1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23FD2F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社会福利事业单位</w:t>
            </w:r>
          </w:p>
        </w:tc>
        <w:tc>
          <w:tcPr>
            <w:tcW w:w="926" w:type="dxa"/>
            <w:tcBorders>
              <w:top w:val="nil"/>
              <w:left w:val="nil"/>
              <w:bottom w:val="single" w:sz="4" w:space="0" w:color="auto"/>
              <w:right w:val="single" w:sz="4" w:space="0" w:color="auto"/>
            </w:tcBorders>
            <w:shd w:val="clear" w:color="auto" w:fill="auto"/>
            <w:noWrap/>
            <w:vAlign w:val="center"/>
            <w:hideMark/>
          </w:tcPr>
          <w:p w14:paraId="258C1EA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47</w:t>
            </w:r>
          </w:p>
        </w:tc>
        <w:tc>
          <w:tcPr>
            <w:tcW w:w="1509" w:type="dxa"/>
            <w:tcBorders>
              <w:top w:val="nil"/>
              <w:left w:val="nil"/>
              <w:bottom w:val="single" w:sz="4" w:space="0" w:color="auto"/>
              <w:right w:val="single" w:sz="4" w:space="0" w:color="auto"/>
            </w:tcBorders>
            <w:shd w:val="clear" w:color="auto" w:fill="auto"/>
            <w:noWrap/>
            <w:vAlign w:val="center"/>
            <w:hideMark/>
          </w:tcPr>
          <w:p w14:paraId="0B7FA70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FE637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01B447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养老服务</w:t>
            </w:r>
          </w:p>
        </w:tc>
        <w:tc>
          <w:tcPr>
            <w:tcW w:w="926" w:type="dxa"/>
            <w:tcBorders>
              <w:top w:val="nil"/>
              <w:left w:val="nil"/>
              <w:bottom w:val="single" w:sz="4" w:space="0" w:color="auto"/>
              <w:right w:val="single" w:sz="4" w:space="0" w:color="auto"/>
            </w:tcBorders>
            <w:shd w:val="clear" w:color="auto" w:fill="auto"/>
            <w:noWrap/>
            <w:vAlign w:val="center"/>
            <w:hideMark/>
          </w:tcPr>
          <w:p w14:paraId="711E921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173</w:t>
            </w:r>
          </w:p>
        </w:tc>
        <w:tc>
          <w:tcPr>
            <w:tcW w:w="1509" w:type="dxa"/>
            <w:tcBorders>
              <w:top w:val="nil"/>
              <w:left w:val="nil"/>
              <w:bottom w:val="single" w:sz="4" w:space="0" w:color="auto"/>
              <w:right w:val="single" w:sz="4" w:space="0" w:color="auto"/>
            </w:tcBorders>
            <w:shd w:val="clear" w:color="auto" w:fill="auto"/>
            <w:noWrap/>
            <w:vAlign w:val="center"/>
            <w:hideMark/>
          </w:tcPr>
          <w:p w14:paraId="3CD8A9F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CC64B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03BBA0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其他社会福利支出</w:t>
            </w:r>
          </w:p>
        </w:tc>
        <w:tc>
          <w:tcPr>
            <w:tcW w:w="926" w:type="dxa"/>
            <w:tcBorders>
              <w:top w:val="nil"/>
              <w:left w:val="nil"/>
              <w:bottom w:val="single" w:sz="4" w:space="0" w:color="auto"/>
              <w:right w:val="single" w:sz="4" w:space="0" w:color="auto"/>
            </w:tcBorders>
            <w:shd w:val="clear" w:color="auto" w:fill="auto"/>
            <w:noWrap/>
            <w:vAlign w:val="center"/>
            <w:hideMark/>
          </w:tcPr>
          <w:p w14:paraId="6E5C95E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0EFA65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D076E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041957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残疾人事业</w:t>
            </w:r>
          </w:p>
        </w:tc>
        <w:tc>
          <w:tcPr>
            <w:tcW w:w="926" w:type="dxa"/>
            <w:tcBorders>
              <w:top w:val="nil"/>
              <w:left w:val="nil"/>
              <w:bottom w:val="single" w:sz="4" w:space="0" w:color="auto"/>
              <w:right w:val="single" w:sz="4" w:space="0" w:color="auto"/>
            </w:tcBorders>
            <w:shd w:val="clear" w:color="auto" w:fill="auto"/>
            <w:noWrap/>
            <w:vAlign w:val="center"/>
            <w:hideMark/>
          </w:tcPr>
          <w:p w14:paraId="0F105BF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384</w:t>
            </w:r>
          </w:p>
        </w:tc>
        <w:tc>
          <w:tcPr>
            <w:tcW w:w="1509" w:type="dxa"/>
            <w:tcBorders>
              <w:top w:val="nil"/>
              <w:left w:val="nil"/>
              <w:bottom w:val="single" w:sz="4" w:space="0" w:color="auto"/>
              <w:right w:val="single" w:sz="4" w:space="0" w:color="auto"/>
            </w:tcBorders>
            <w:shd w:val="clear" w:color="auto" w:fill="auto"/>
            <w:noWrap/>
            <w:vAlign w:val="center"/>
            <w:hideMark/>
          </w:tcPr>
          <w:p w14:paraId="01A4C2C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5368A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06D468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5B3724C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211</w:t>
            </w:r>
          </w:p>
        </w:tc>
        <w:tc>
          <w:tcPr>
            <w:tcW w:w="1509" w:type="dxa"/>
            <w:tcBorders>
              <w:top w:val="nil"/>
              <w:left w:val="nil"/>
              <w:bottom w:val="single" w:sz="4" w:space="0" w:color="auto"/>
              <w:right w:val="single" w:sz="4" w:space="0" w:color="auto"/>
            </w:tcBorders>
            <w:shd w:val="clear" w:color="auto" w:fill="auto"/>
            <w:noWrap/>
            <w:vAlign w:val="center"/>
            <w:hideMark/>
          </w:tcPr>
          <w:p w14:paraId="6D8BFC1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D53D2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0E2CE9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281B933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4EAF56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A3430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3978E4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83A31D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B966B6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8D7B5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64E6F7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残疾人康复</w:t>
            </w:r>
          </w:p>
        </w:tc>
        <w:tc>
          <w:tcPr>
            <w:tcW w:w="926" w:type="dxa"/>
            <w:tcBorders>
              <w:top w:val="nil"/>
              <w:left w:val="nil"/>
              <w:bottom w:val="single" w:sz="4" w:space="0" w:color="auto"/>
              <w:right w:val="single" w:sz="4" w:space="0" w:color="auto"/>
            </w:tcBorders>
            <w:shd w:val="clear" w:color="auto" w:fill="auto"/>
            <w:noWrap/>
            <w:vAlign w:val="center"/>
            <w:hideMark/>
          </w:tcPr>
          <w:p w14:paraId="7A178DB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63</w:t>
            </w:r>
          </w:p>
        </w:tc>
        <w:tc>
          <w:tcPr>
            <w:tcW w:w="1509" w:type="dxa"/>
            <w:tcBorders>
              <w:top w:val="nil"/>
              <w:left w:val="nil"/>
              <w:bottom w:val="single" w:sz="4" w:space="0" w:color="auto"/>
              <w:right w:val="single" w:sz="4" w:space="0" w:color="auto"/>
            </w:tcBorders>
            <w:shd w:val="clear" w:color="auto" w:fill="auto"/>
            <w:noWrap/>
            <w:vAlign w:val="center"/>
            <w:hideMark/>
          </w:tcPr>
          <w:p w14:paraId="74A54D2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BFFAD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2C20FB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残疾人就业和扶贫</w:t>
            </w:r>
          </w:p>
        </w:tc>
        <w:tc>
          <w:tcPr>
            <w:tcW w:w="926" w:type="dxa"/>
            <w:tcBorders>
              <w:top w:val="nil"/>
              <w:left w:val="nil"/>
              <w:bottom w:val="single" w:sz="4" w:space="0" w:color="auto"/>
              <w:right w:val="single" w:sz="4" w:space="0" w:color="auto"/>
            </w:tcBorders>
            <w:shd w:val="clear" w:color="auto" w:fill="auto"/>
            <w:noWrap/>
            <w:vAlign w:val="center"/>
            <w:hideMark/>
          </w:tcPr>
          <w:p w14:paraId="29E218D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22</w:t>
            </w:r>
          </w:p>
        </w:tc>
        <w:tc>
          <w:tcPr>
            <w:tcW w:w="1509" w:type="dxa"/>
            <w:tcBorders>
              <w:top w:val="nil"/>
              <w:left w:val="nil"/>
              <w:bottom w:val="single" w:sz="4" w:space="0" w:color="auto"/>
              <w:right w:val="single" w:sz="4" w:space="0" w:color="auto"/>
            </w:tcBorders>
            <w:shd w:val="clear" w:color="auto" w:fill="auto"/>
            <w:noWrap/>
            <w:vAlign w:val="center"/>
            <w:hideMark/>
          </w:tcPr>
          <w:p w14:paraId="61E04B9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AA301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4075CB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残疾人体育</w:t>
            </w:r>
          </w:p>
        </w:tc>
        <w:tc>
          <w:tcPr>
            <w:tcW w:w="926" w:type="dxa"/>
            <w:tcBorders>
              <w:top w:val="nil"/>
              <w:left w:val="nil"/>
              <w:bottom w:val="single" w:sz="4" w:space="0" w:color="auto"/>
              <w:right w:val="single" w:sz="4" w:space="0" w:color="auto"/>
            </w:tcBorders>
            <w:shd w:val="clear" w:color="auto" w:fill="auto"/>
            <w:noWrap/>
            <w:vAlign w:val="center"/>
            <w:hideMark/>
          </w:tcPr>
          <w:p w14:paraId="297D3C3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47AD78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A22E9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7033C4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残疾人生活和护理补贴</w:t>
            </w:r>
          </w:p>
        </w:tc>
        <w:tc>
          <w:tcPr>
            <w:tcW w:w="926" w:type="dxa"/>
            <w:tcBorders>
              <w:top w:val="nil"/>
              <w:left w:val="nil"/>
              <w:bottom w:val="single" w:sz="4" w:space="0" w:color="auto"/>
              <w:right w:val="single" w:sz="4" w:space="0" w:color="auto"/>
            </w:tcBorders>
            <w:shd w:val="clear" w:color="auto" w:fill="auto"/>
            <w:noWrap/>
            <w:vAlign w:val="center"/>
            <w:hideMark/>
          </w:tcPr>
          <w:p w14:paraId="722CD89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D7E26C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0DAE8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7E2BE6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其他残疾人事业支出</w:t>
            </w:r>
          </w:p>
        </w:tc>
        <w:tc>
          <w:tcPr>
            <w:tcW w:w="926" w:type="dxa"/>
            <w:tcBorders>
              <w:top w:val="nil"/>
              <w:left w:val="nil"/>
              <w:bottom w:val="single" w:sz="4" w:space="0" w:color="auto"/>
              <w:right w:val="single" w:sz="4" w:space="0" w:color="auto"/>
            </w:tcBorders>
            <w:shd w:val="clear" w:color="auto" w:fill="auto"/>
            <w:noWrap/>
            <w:vAlign w:val="center"/>
            <w:hideMark/>
          </w:tcPr>
          <w:p w14:paraId="20AE99C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88</w:t>
            </w:r>
          </w:p>
        </w:tc>
        <w:tc>
          <w:tcPr>
            <w:tcW w:w="1509" w:type="dxa"/>
            <w:tcBorders>
              <w:top w:val="nil"/>
              <w:left w:val="nil"/>
              <w:bottom w:val="single" w:sz="4" w:space="0" w:color="auto"/>
              <w:right w:val="single" w:sz="4" w:space="0" w:color="auto"/>
            </w:tcBorders>
            <w:shd w:val="clear" w:color="auto" w:fill="auto"/>
            <w:noWrap/>
            <w:vAlign w:val="center"/>
            <w:hideMark/>
          </w:tcPr>
          <w:p w14:paraId="654E61E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4F6F9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6EC8CC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红十字事业</w:t>
            </w:r>
          </w:p>
        </w:tc>
        <w:tc>
          <w:tcPr>
            <w:tcW w:w="926" w:type="dxa"/>
            <w:tcBorders>
              <w:top w:val="nil"/>
              <w:left w:val="nil"/>
              <w:bottom w:val="single" w:sz="4" w:space="0" w:color="auto"/>
              <w:right w:val="single" w:sz="4" w:space="0" w:color="auto"/>
            </w:tcBorders>
            <w:shd w:val="clear" w:color="auto" w:fill="auto"/>
            <w:noWrap/>
            <w:vAlign w:val="center"/>
            <w:hideMark/>
          </w:tcPr>
          <w:p w14:paraId="5BE1F9D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38</w:t>
            </w:r>
          </w:p>
        </w:tc>
        <w:tc>
          <w:tcPr>
            <w:tcW w:w="1509" w:type="dxa"/>
            <w:tcBorders>
              <w:top w:val="nil"/>
              <w:left w:val="nil"/>
              <w:bottom w:val="single" w:sz="4" w:space="0" w:color="auto"/>
              <w:right w:val="single" w:sz="4" w:space="0" w:color="auto"/>
            </w:tcBorders>
            <w:shd w:val="clear" w:color="auto" w:fill="auto"/>
            <w:noWrap/>
            <w:vAlign w:val="center"/>
            <w:hideMark/>
          </w:tcPr>
          <w:p w14:paraId="073BCDB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2A5E0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E79081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7437329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w:t>
            </w:r>
          </w:p>
        </w:tc>
        <w:tc>
          <w:tcPr>
            <w:tcW w:w="1509" w:type="dxa"/>
            <w:tcBorders>
              <w:top w:val="nil"/>
              <w:left w:val="nil"/>
              <w:bottom w:val="single" w:sz="4" w:space="0" w:color="auto"/>
              <w:right w:val="single" w:sz="4" w:space="0" w:color="auto"/>
            </w:tcBorders>
            <w:shd w:val="clear" w:color="auto" w:fill="auto"/>
            <w:noWrap/>
            <w:vAlign w:val="center"/>
            <w:hideMark/>
          </w:tcPr>
          <w:p w14:paraId="049CB07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062E1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666377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A6AB2E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A5E76F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56D63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92395E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7539AAE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05F76A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C2D28F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36563D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其他红十字事业支出</w:t>
            </w:r>
          </w:p>
        </w:tc>
        <w:tc>
          <w:tcPr>
            <w:tcW w:w="926" w:type="dxa"/>
            <w:tcBorders>
              <w:top w:val="nil"/>
              <w:left w:val="nil"/>
              <w:bottom w:val="single" w:sz="4" w:space="0" w:color="auto"/>
              <w:right w:val="single" w:sz="4" w:space="0" w:color="auto"/>
            </w:tcBorders>
            <w:shd w:val="clear" w:color="auto" w:fill="auto"/>
            <w:noWrap/>
            <w:vAlign w:val="center"/>
            <w:hideMark/>
          </w:tcPr>
          <w:p w14:paraId="63B2D5E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EC44F9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3A8EE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B88996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最低生活保障</w:t>
            </w:r>
          </w:p>
        </w:tc>
        <w:tc>
          <w:tcPr>
            <w:tcW w:w="926" w:type="dxa"/>
            <w:tcBorders>
              <w:top w:val="nil"/>
              <w:left w:val="nil"/>
              <w:bottom w:val="single" w:sz="4" w:space="0" w:color="auto"/>
              <w:right w:val="single" w:sz="4" w:space="0" w:color="auto"/>
            </w:tcBorders>
            <w:shd w:val="clear" w:color="auto" w:fill="auto"/>
            <w:noWrap/>
            <w:vAlign w:val="center"/>
            <w:hideMark/>
          </w:tcPr>
          <w:p w14:paraId="2271642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2660</w:t>
            </w:r>
          </w:p>
        </w:tc>
        <w:tc>
          <w:tcPr>
            <w:tcW w:w="1509" w:type="dxa"/>
            <w:tcBorders>
              <w:top w:val="nil"/>
              <w:left w:val="nil"/>
              <w:bottom w:val="single" w:sz="4" w:space="0" w:color="auto"/>
              <w:right w:val="single" w:sz="4" w:space="0" w:color="auto"/>
            </w:tcBorders>
            <w:shd w:val="clear" w:color="auto" w:fill="auto"/>
            <w:noWrap/>
            <w:vAlign w:val="center"/>
            <w:hideMark/>
          </w:tcPr>
          <w:p w14:paraId="731AEE7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449B2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089787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城市最低生活保障金支出</w:t>
            </w:r>
          </w:p>
        </w:tc>
        <w:tc>
          <w:tcPr>
            <w:tcW w:w="926" w:type="dxa"/>
            <w:tcBorders>
              <w:top w:val="nil"/>
              <w:left w:val="nil"/>
              <w:bottom w:val="single" w:sz="4" w:space="0" w:color="auto"/>
              <w:right w:val="single" w:sz="4" w:space="0" w:color="auto"/>
            </w:tcBorders>
            <w:shd w:val="clear" w:color="auto" w:fill="auto"/>
            <w:noWrap/>
            <w:vAlign w:val="center"/>
            <w:hideMark/>
          </w:tcPr>
          <w:p w14:paraId="74DEE50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1561</w:t>
            </w:r>
          </w:p>
        </w:tc>
        <w:tc>
          <w:tcPr>
            <w:tcW w:w="1509" w:type="dxa"/>
            <w:tcBorders>
              <w:top w:val="nil"/>
              <w:left w:val="nil"/>
              <w:bottom w:val="single" w:sz="4" w:space="0" w:color="auto"/>
              <w:right w:val="single" w:sz="4" w:space="0" w:color="auto"/>
            </w:tcBorders>
            <w:shd w:val="clear" w:color="auto" w:fill="auto"/>
            <w:noWrap/>
            <w:vAlign w:val="center"/>
            <w:hideMark/>
          </w:tcPr>
          <w:p w14:paraId="2606785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F57DB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001A57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农村最低生活保障金支出</w:t>
            </w:r>
          </w:p>
        </w:tc>
        <w:tc>
          <w:tcPr>
            <w:tcW w:w="926" w:type="dxa"/>
            <w:tcBorders>
              <w:top w:val="nil"/>
              <w:left w:val="nil"/>
              <w:bottom w:val="single" w:sz="4" w:space="0" w:color="auto"/>
              <w:right w:val="single" w:sz="4" w:space="0" w:color="auto"/>
            </w:tcBorders>
            <w:shd w:val="clear" w:color="auto" w:fill="auto"/>
            <w:noWrap/>
            <w:vAlign w:val="center"/>
            <w:hideMark/>
          </w:tcPr>
          <w:p w14:paraId="7A35FF8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1099</w:t>
            </w:r>
          </w:p>
        </w:tc>
        <w:tc>
          <w:tcPr>
            <w:tcW w:w="1509" w:type="dxa"/>
            <w:tcBorders>
              <w:top w:val="nil"/>
              <w:left w:val="nil"/>
              <w:bottom w:val="single" w:sz="4" w:space="0" w:color="auto"/>
              <w:right w:val="single" w:sz="4" w:space="0" w:color="auto"/>
            </w:tcBorders>
            <w:shd w:val="clear" w:color="auto" w:fill="auto"/>
            <w:noWrap/>
            <w:vAlign w:val="center"/>
            <w:hideMark/>
          </w:tcPr>
          <w:p w14:paraId="0498BF7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49629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EE48E4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临时救助</w:t>
            </w:r>
          </w:p>
        </w:tc>
        <w:tc>
          <w:tcPr>
            <w:tcW w:w="926" w:type="dxa"/>
            <w:tcBorders>
              <w:top w:val="nil"/>
              <w:left w:val="nil"/>
              <w:bottom w:val="single" w:sz="4" w:space="0" w:color="auto"/>
              <w:right w:val="single" w:sz="4" w:space="0" w:color="auto"/>
            </w:tcBorders>
            <w:shd w:val="clear" w:color="auto" w:fill="auto"/>
            <w:noWrap/>
            <w:vAlign w:val="center"/>
            <w:hideMark/>
          </w:tcPr>
          <w:p w14:paraId="313307A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150</w:t>
            </w:r>
          </w:p>
        </w:tc>
        <w:tc>
          <w:tcPr>
            <w:tcW w:w="1509" w:type="dxa"/>
            <w:tcBorders>
              <w:top w:val="nil"/>
              <w:left w:val="nil"/>
              <w:bottom w:val="single" w:sz="4" w:space="0" w:color="auto"/>
              <w:right w:val="single" w:sz="4" w:space="0" w:color="auto"/>
            </w:tcBorders>
            <w:shd w:val="clear" w:color="auto" w:fill="auto"/>
            <w:noWrap/>
            <w:vAlign w:val="center"/>
            <w:hideMark/>
          </w:tcPr>
          <w:p w14:paraId="0DB9143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7F57A5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A570D5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临时救助支出</w:t>
            </w:r>
          </w:p>
        </w:tc>
        <w:tc>
          <w:tcPr>
            <w:tcW w:w="926" w:type="dxa"/>
            <w:tcBorders>
              <w:top w:val="nil"/>
              <w:left w:val="nil"/>
              <w:bottom w:val="single" w:sz="4" w:space="0" w:color="auto"/>
              <w:right w:val="single" w:sz="4" w:space="0" w:color="auto"/>
            </w:tcBorders>
            <w:shd w:val="clear" w:color="auto" w:fill="auto"/>
            <w:noWrap/>
            <w:vAlign w:val="center"/>
            <w:hideMark/>
          </w:tcPr>
          <w:p w14:paraId="28A6E8E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150</w:t>
            </w:r>
          </w:p>
        </w:tc>
        <w:tc>
          <w:tcPr>
            <w:tcW w:w="1509" w:type="dxa"/>
            <w:tcBorders>
              <w:top w:val="nil"/>
              <w:left w:val="nil"/>
              <w:bottom w:val="single" w:sz="4" w:space="0" w:color="auto"/>
              <w:right w:val="single" w:sz="4" w:space="0" w:color="auto"/>
            </w:tcBorders>
            <w:shd w:val="clear" w:color="auto" w:fill="auto"/>
            <w:noWrap/>
            <w:vAlign w:val="center"/>
            <w:hideMark/>
          </w:tcPr>
          <w:p w14:paraId="264248F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C545D2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F63B3F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流浪乞讨人员救助支出</w:t>
            </w:r>
          </w:p>
        </w:tc>
        <w:tc>
          <w:tcPr>
            <w:tcW w:w="926" w:type="dxa"/>
            <w:tcBorders>
              <w:top w:val="nil"/>
              <w:left w:val="nil"/>
              <w:bottom w:val="single" w:sz="4" w:space="0" w:color="auto"/>
              <w:right w:val="single" w:sz="4" w:space="0" w:color="auto"/>
            </w:tcBorders>
            <w:shd w:val="clear" w:color="auto" w:fill="auto"/>
            <w:noWrap/>
            <w:vAlign w:val="center"/>
            <w:hideMark/>
          </w:tcPr>
          <w:p w14:paraId="2EFD2DA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1CD4EC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AA4DA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B8726E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特困人员救助供养</w:t>
            </w:r>
          </w:p>
        </w:tc>
        <w:tc>
          <w:tcPr>
            <w:tcW w:w="926" w:type="dxa"/>
            <w:tcBorders>
              <w:top w:val="nil"/>
              <w:left w:val="nil"/>
              <w:bottom w:val="single" w:sz="4" w:space="0" w:color="auto"/>
              <w:right w:val="single" w:sz="4" w:space="0" w:color="auto"/>
            </w:tcBorders>
            <w:shd w:val="clear" w:color="auto" w:fill="auto"/>
            <w:noWrap/>
            <w:vAlign w:val="center"/>
            <w:hideMark/>
          </w:tcPr>
          <w:p w14:paraId="1AEBE4C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479</w:t>
            </w:r>
          </w:p>
        </w:tc>
        <w:tc>
          <w:tcPr>
            <w:tcW w:w="1509" w:type="dxa"/>
            <w:tcBorders>
              <w:top w:val="nil"/>
              <w:left w:val="nil"/>
              <w:bottom w:val="single" w:sz="4" w:space="0" w:color="auto"/>
              <w:right w:val="single" w:sz="4" w:space="0" w:color="auto"/>
            </w:tcBorders>
            <w:shd w:val="clear" w:color="auto" w:fill="auto"/>
            <w:noWrap/>
            <w:vAlign w:val="center"/>
            <w:hideMark/>
          </w:tcPr>
          <w:p w14:paraId="66B55C7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7A305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E72C20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城市特困人员救助供养支出</w:t>
            </w:r>
          </w:p>
        </w:tc>
        <w:tc>
          <w:tcPr>
            <w:tcW w:w="926" w:type="dxa"/>
            <w:tcBorders>
              <w:top w:val="nil"/>
              <w:left w:val="nil"/>
              <w:bottom w:val="single" w:sz="4" w:space="0" w:color="auto"/>
              <w:right w:val="single" w:sz="4" w:space="0" w:color="auto"/>
            </w:tcBorders>
            <w:shd w:val="clear" w:color="auto" w:fill="auto"/>
            <w:noWrap/>
            <w:vAlign w:val="center"/>
            <w:hideMark/>
          </w:tcPr>
          <w:p w14:paraId="7389B09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246</w:t>
            </w:r>
          </w:p>
        </w:tc>
        <w:tc>
          <w:tcPr>
            <w:tcW w:w="1509" w:type="dxa"/>
            <w:tcBorders>
              <w:top w:val="nil"/>
              <w:left w:val="nil"/>
              <w:bottom w:val="single" w:sz="4" w:space="0" w:color="auto"/>
              <w:right w:val="single" w:sz="4" w:space="0" w:color="auto"/>
            </w:tcBorders>
            <w:shd w:val="clear" w:color="auto" w:fill="auto"/>
            <w:noWrap/>
            <w:vAlign w:val="center"/>
            <w:hideMark/>
          </w:tcPr>
          <w:p w14:paraId="0448D0A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F4123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29CB1D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农村特困人员救助供养支出</w:t>
            </w:r>
          </w:p>
        </w:tc>
        <w:tc>
          <w:tcPr>
            <w:tcW w:w="926" w:type="dxa"/>
            <w:tcBorders>
              <w:top w:val="nil"/>
              <w:left w:val="nil"/>
              <w:bottom w:val="single" w:sz="4" w:space="0" w:color="auto"/>
              <w:right w:val="single" w:sz="4" w:space="0" w:color="auto"/>
            </w:tcBorders>
            <w:shd w:val="clear" w:color="auto" w:fill="auto"/>
            <w:noWrap/>
            <w:vAlign w:val="center"/>
            <w:hideMark/>
          </w:tcPr>
          <w:p w14:paraId="505EC53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233</w:t>
            </w:r>
          </w:p>
        </w:tc>
        <w:tc>
          <w:tcPr>
            <w:tcW w:w="1509" w:type="dxa"/>
            <w:tcBorders>
              <w:top w:val="nil"/>
              <w:left w:val="nil"/>
              <w:bottom w:val="single" w:sz="4" w:space="0" w:color="auto"/>
              <w:right w:val="single" w:sz="4" w:space="0" w:color="auto"/>
            </w:tcBorders>
            <w:shd w:val="clear" w:color="auto" w:fill="auto"/>
            <w:noWrap/>
            <w:vAlign w:val="center"/>
            <w:hideMark/>
          </w:tcPr>
          <w:p w14:paraId="5EBFC4F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CD6611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76CBE8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补充道路交通事故社会救助基金</w:t>
            </w:r>
          </w:p>
        </w:tc>
        <w:tc>
          <w:tcPr>
            <w:tcW w:w="926" w:type="dxa"/>
            <w:tcBorders>
              <w:top w:val="nil"/>
              <w:left w:val="nil"/>
              <w:bottom w:val="single" w:sz="4" w:space="0" w:color="auto"/>
              <w:right w:val="single" w:sz="4" w:space="0" w:color="auto"/>
            </w:tcBorders>
            <w:shd w:val="clear" w:color="auto" w:fill="auto"/>
            <w:noWrap/>
            <w:vAlign w:val="center"/>
            <w:hideMark/>
          </w:tcPr>
          <w:p w14:paraId="41D6DB9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AB3552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77D59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7581B8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roofErr w:type="gramStart"/>
            <w:r w:rsidRPr="00D11802">
              <w:rPr>
                <w:rFonts w:ascii="宋体" w:eastAsia="宋体" w:hAnsi="宋体" w:cs="宋体" w:hint="eastAsia"/>
                <w:kern w:val="0"/>
                <w:sz w:val="22"/>
              </w:rPr>
              <w:t>交强险</w:t>
            </w:r>
            <w:proofErr w:type="gramEnd"/>
            <w:r w:rsidRPr="00D11802">
              <w:rPr>
                <w:rFonts w:ascii="宋体" w:eastAsia="宋体" w:hAnsi="宋体" w:cs="宋体" w:hint="eastAsia"/>
                <w:kern w:val="0"/>
                <w:sz w:val="22"/>
              </w:rPr>
              <w:t>增值税补助基金支出</w:t>
            </w:r>
          </w:p>
        </w:tc>
        <w:tc>
          <w:tcPr>
            <w:tcW w:w="926" w:type="dxa"/>
            <w:tcBorders>
              <w:top w:val="nil"/>
              <w:left w:val="nil"/>
              <w:bottom w:val="single" w:sz="4" w:space="0" w:color="auto"/>
              <w:right w:val="single" w:sz="4" w:space="0" w:color="auto"/>
            </w:tcBorders>
            <w:shd w:val="clear" w:color="auto" w:fill="auto"/>
            <w:noWrap/>
            <w:vAlign w:val="center"/>
            <w:hideMark/>
          </w:tcPr>
          <w:p w14:paraId="1A24F84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755039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0B137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749762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roofErr w:type="gramStart"/>
            <w:r w:rsidRPr="00D11802">
              <w:rPr>
                <w:rFonts w:ascii="宋体" w:eastAsia="宋体" w:hAnsi="宋体" w:cs="宋体" w:hint="eastAsia"/>
                <w:kern w:val="0"/>
                <w:sz w:val="22"/>
              </w:rPr>
              <w:t>交强险罚款</w:t>
            </w:r>
            <w:proofErr w:type="gramEnd"/>
            <w:r w:rsidRPr="00D11802">
              <w:rPr>
                <w:rFonts w:ascii="宋体" w:eastAsia="宋体" w:hAnsi="宋体" w:cs="宋体" w:hint="eastAsia"/>
                <w:kern w:val="0"/>
                <w:sz w:val="22"/>
              </w:rPr>
              <w:t>收入补助基金支出</w:t>
            </w:r>
          </w:p>
        </w:tc>
        <w:tc>
          <w:tcPr>
            <w:tcW w:w="926" w:type="dxa"/>
            <w:tcBorders>
              <w:top w:val="nil"/>
              <w:left w:val="nil"/>
              <w:bottom w:val="single" w:sz="4" w:space="0" w:color="auto"/>
              <w:right w:val="single" w:sz="4" w:space="0" w:color="auto"/>
            </w:tcBorders>
            <w:shd w:val="clear" w:color="auto" w:fill="auto"/>
            <w:noWrap/>
            <w:vAlign w:val="center"/>
            <w:hideMark/>
          </w:tcPr>
          <w:p w14:paraId="78471C9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B1FFBC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A15CB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4F717C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其他生活救助</w:t>
            </w:r>
          </w:p>
        </w:tc>
        <w:tc>
          <w:tcPr>
            <w:tcW w:w="926" w:type="dxa"/>
            <w:tcBorders>
              <w:top w:val="nil"/>
              <w:left w:val="nil"/>
              <w:bottom w:val="single" w:sz="4" w:space="0" w:color="auto"/>
              <w:right w:val="single" w:sz="4" w:space="0" w:color="auto"/>
            </w:tcBorders>
            <w:shd w:val="clear" w:color="auto" w:fill="auto"/>
            <w:noWrap/>
            <w:vAlign w:val="center"/>
            <w:hideMark/>
          </w:tcPr>
          <w:p w14:paraId="5657C27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w:t>
            </w:r>
          </w:p>
        </w:tc>
        <w:tc>
          <w:tcPr>
            <w:tcW w:w="1509" w:type="dxa"/>
            <w:tcBorders>
              <w:top w:val="nil"/>
              <w:left w:val="nil"/>
              <w:bottom w:val="single" w:sz="4" w:space="0" w:color="auto"/>
              <w:right w:val="single" w:sz="4" w:space="0" w:color="auto"/>
            </w:tcBorders>
            <w:shd w:val="clear" w:color="auto" w:fill="auto"/>
            <w:noWrap/>
            <w:vAlign w:val="center"/>
            <w:hideMark/>
          </w:tcPr>
          <w:p w14:paraId="7FCD6B7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9EE1D5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76EF59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其他城市生活救助</w:t>
            </w:r>
          </w:p>
        </w:tc>
        <w:tc>
          <w:tcPr>
            <w:tcW w:w="926" w:type="dxa"/>
            <w:tcBorders>
              <w:top w:val="nil"/>
              <w:left w:val="nil"/>
              <w:bottom w:val="single" w:sz="4" w:space="0" w:color="auto"/>
              <w:right w:val="single" w:sz="4" w:space="0" w:color="auto"/>
            </w:tcBorders>
            <w:shd w:val="clear" w:color="auto" w:fill="auto"/>
            <w:noWrap/>
            <w:vAlign w:val="center"/>
            <w:hideMark/>
          </w:tcPr>
          <w:p w14:paraId="76D1115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w:t>
            </w:r>
          </w:p>
        </w:tc>
        <w:tc>
          <w:tcPr>
            <w:tcW w:w="1509" w:type="dxa"/>
            <w:tcBorders>
              <w:top w:val="nil"/>
              <w:left w:val="nil"/>
              <w:bottom w:val="single" w:sz="4" w:space="0" w:color="auto"/>
              <w:right w:val="single" w:sz="4" w:space="0" w:color="auto"/>
            </w:tcBorders>
            <w:shd w:val="clear" w:color="auto" w:fill="auto"/>
            <w:noWrap/>
            <w:vAlign w:val="center"/>
            <w:hideMark/>
          </w:tcPr>
          <w:p w14:paraId="4D928B1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A9887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EE93AE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其他农村生活救助</w:t>
            </w:r>
          </w:p>
        </w:tc>
        <w:tc>
          <w:tcPr>
            <w:tcW w:w="926" w:type="dxa"/>
            <w:tcBorders>
              <w:top w:val="nil"/>
              <w:left w:val="nil"/>
              <w:bottom w:val="single" w:sz="4" w:space="0" w:color="auto"/>
              <w:right w:val="single" w:sz="4" w:space="0" w:color="auto"/>
            </w:tcBorders>
            <w:shd w:val="clear" w:color="auto" w:fill="auto"/>
            <w:noWrap/>
            <w:vAlign w:val="center"/>
            <w:hideMark/>
          </w:tcPr>
          <w:p w14:paraId="24845EC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5356D2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B707B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BE4735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财政对基本养老保险基金的补助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262A19F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800</w:t>
            </w:r>
          </w:p>
        </w:tc>
        <w:tc>
          <w:tcPr>
            <w:tcW w:w="1509" w:type="dxa"/>
            <w:tcBorders>
              <w:top w:val="nil"/>
              <w:left w:val="nil"/>
              <w:bottom w:val="single" w:sz="4" w:space="0" w:color="auto"/>
              <w:right w:val="single" w:sz="4" w:space="0" w:color="auto"/>
            </w:tcBorders>
            <w:shd w:val="clear" w:color="auto" w:fill="auto"/>
            <w:noWrap/>
            <w:vAlign w:val="center"/>
            <w:hideMark/>
          </w:tcPr>
          <w:p w14:paraId="3831E8A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38333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1AECD8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财政对企业职工基本养老保险基金的补助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4A1028D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8FB5D5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A9C2B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D11745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财政对城乡居民基本养老保险基金的补助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41A8D94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800</w:t>
            </w:r>
          </w:p>
        </w:tc>
        <w:tc>
          <w:tcPr>
            <w:tcW w:w="1509" w:type="dxa"/>
            <w:tcBorders>
              <w:top w:val="nil"/>
              <w:left w:val="nil"/>
              <w:bottom w:val="single" w:sz="4" w:space="0" w:color="auto"/>
              <w:right w:val="single" w:sz="4" w:space="0" w:color="auto"/>
            </w:tcBorders>
            <w:shd w:val="clear" w:color="auto" w:fill="auto"/>
            <w:noWrap/>
            <w:vAlign w:val="center"/>
            <w:hideMark/>
          </w:tcPr>
          <w:p w14:paraId="05A4C1C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AD033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7A073E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财政对其他基本养老保险基金的补助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218C057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3BA932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2A62C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361DF2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财政对其他社会保险基金的补助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1CB9AFA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A94A27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703AB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C1D91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财政对失业保险基金的补助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355F7C4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B2F663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9E991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08890C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财政对工伤保险基金的补助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42274BD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895EC7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64CF3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1647A0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其他财政对社会保险基金的补助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26AB050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9EC181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8A0FA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36E7F4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退役军人管理事务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5115516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448</w:t>
            </w:r>
          </w:p>
        </w:tc>
        <w:tc>
          <w:tcPr>
            <w:tcW w:w="1509" w:type="dxa"/>
            <w:tcBorders>
              <w:top w:val="nil"/>
              <w:left w:val="nil"/>
              <w:bottom w:val="single" w:sz="4" w:space="0" w:color="auto"/>
              <w:right w:val="single" w:sz="4" w:space="0" w:color="auto"/>
            </w:tcBorders>
            <w:shd w:val="clear" w:color="auto" w:fill="auto"/>
            <w:noWrap/>
            <w:vAlign w:val="center"/>
            <w:hideMark/>
          </w:tcPr>
          <w:p w14:paraId="39E1E13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EFF4C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086C87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3DC463E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251</w:t>
            </w:r>
          </w:p>
        </w:tc>
        <w:tc>
          <w:tcPr>
            <w:tcW w:w="1509" w:type="dxa"/>
            <w:tcBorders>
              <w:top w:val="nil"/>
              <w:left w:val="nil"/>
              <w:bottom w:val="single" w:sz="4" w:space="0" w:color="auto"/>
              <w:right w:val="single" w:sz="4" w:space="0" w:color="auto"/>
            </w:tcBorders>
            <w:shd w:val="clear" w:color="auto" w:fill="auto"/>
            <w:noWrap/>
            <w:vAlign w:val="center"/>
            <w:hideMark/>
          </w:tcPr>
          <w:p w14:paraId="323A62E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2973C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48F5CF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0AEEAA0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0FCB14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ACFB5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64BF06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6A52E46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91131B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26B05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E332BD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拥军优属</w:t>
            </w:r>
          </w:p>
        </w:tc>
        <w:tc>
          <w:tcPr>
            <w:tcW w:w="926" w:type="dxa"/>
            <w:tcBorders>
              <w:top w:val="nil"/>
              <w:left w:val="nil"/>
              <w:bottom w:val="single" w:sz="4" w:space="0" w:color="auto"/>
              <w:right w:val="single" w:sz="4" w:space="0" w:color="auto"/>
            </w:tcBorders>
            <w:shd w:val="clear" w:color="auto" w:fill="auto"/>
            <w:noWrap/>
            <w:vAlign w:val="center"/>
            <w:hideMark/>
          </w:tcPr>
          <w:p w14:paraId="1C25E56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150</w:t>
            </w:r>
          </w:p>
        </w:tc>
        <w:tc>
          <w:tcPr>
            <w:tcW w:w="1509" w:type="dxa"/>
            <w:tcBorders>
              <w:top w:val="nil"/>
              <w:left w:val="nil"/>
              <w:bottom w:val="single" w:sz="4" w:space="0" w:color="auto"/>
              <w:right w:val="single" w:sz="4" w:space="0" w:color="auto"/>
            </w:tcBorders>
            <w:shd w:val="clear" w:color="auto" w:fill="auto"/>
            <w:noWrap/>
            <w:vAlign w:val="center"/>
            <w:hideMark/>
          </w:tcPr>
          <w:p w14:paraId="74DE2B0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09AC3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9480E5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部队供应</w:t>
            </w:r>
          </w:p>
        </w:tc>
        <w:tc>
          <w:tcPr>
            <w:tcW w:w="926" w:type="dxa"/>
            <w:tcBorders>
              <w:top w:val="nil"/>
              <w:left w:val="nil"/>
              <w:bottom w:val="single" w:sz="4" w:space="0" w:color="auto"/>
              <w:right w:val="single" w:sz="4" w:space="0" w:color="auto"/>
            </w:tcBorders>
            <w:shd w:val="clear" w:color="auto" w:fill="auto"/>
            <w:noWrap/>
            <w:vAlign w:val="center"/>
            <w:hideMark/>
          </w:tcPr>
          <w:p w14:paraId="2C5AE87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693D97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35A15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B200CC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2797DA0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w:t>
            </w:r>
          </w:p>
        </w:tc>
        <w:tc>
          <w:tcPr>
            <w:tcW w:w="1509" w:type="dxa"/>
            <w:tcBorders>
              <w:top w:val="nil"/>
              <w:left w:val="nil"/>
              <w:bottom w:val="single" w:sz="4" w:space="0" w:color="auto"/>
              <w:right w:val="single" w:sz="4" w:space="0" w:color="auto"/>
            </w:tcBorders>
            <w:shd w:val="clear" w:color="auto" w:fill="auto"/>
            <w:noWrap/>
            <w:vAlign w:val="center"/>
            <w:hideMark/>
          </w:tcPr>
          <w:p w14:paraId="079347C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E2E43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C7A7C3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其他退役军人事务管理支出</w:t>
            </w:r>
          </w:p>
        </w:tc>
        <w:tc>
          <w:tcPr>
            <w:tcW w:w="926" w:type="dxa"/>
            <w:tcBorders>
              <w:top w:val="nil"/>
              <w:left w:val="nil"/>
              <w:bottom w:val="single" w:sz="4" w:space="0" w:color="auto"/>
              <w:right w:val="single" w:sz="4" w:space="0" w:color="auto"/>
            </w:tcBorders>
            <w:shd w:val="clear" w:color="auto" w:fill="auto"/>
            <w:noWrap/>
            <w:vAlign w:val="center"/>
            <w:hideMark/>
          </w:tcPr>
          <w:p w14:paraId="01FC110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35</w:t>
            </w:r>
          </w:p>
        </w:tc>
        <w:tc>
          <w:tcPr>
            <w:tcW w:w="1509" w:type="dxa"/>
            <w:tcBorders>
              <w:top w:val="nil"/>
              <w:left w:val="nil"/>
              <w:bottom w:val="single" w:sz="4" w:space="0" w:color="auto"/>
              <w:right w:val="single" w:sz="4" w:space="0" w:color="auto"/>
            </w:tcBorders>
            <w:shd w:val="clear" w:color="auto" w:fill="auto"/>
            <w:noWrap/>
            <w:vAlign w:val="center"/>
            <w:hideMark/>
          </w:tcPr>
          <w:p w14:paraId="3E25816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D5CF1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E5972C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财政代缴社会保险费支出</w:t>
            </w:r>
          </w:p>
        </w:tc>
        <w:tc>
          <w:tcPr>
            <w:tcW w:w="926" w:type="dxa"/>
            <w:tcBorders>
              <w:top w:val="nil"/>
              <w:left w:val="nil"/>
              <w:bottom w:val="single" w:sz="4" w:space="0" w:color="auto"/>
              <w:right w:val="single" w:sz="4" w:space="0" w:color="auto"/>
            </w:tcBorders>
            <w:shd w:val="clear" w:color="auto" w:fill="auto"/>
            <w:noWrap/>
            <w:vAlign w:val="center"/>
            <w:hideMark/>
          </w:tcPr>
          <w:p w14:paraId="489659D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B00B96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DF199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677101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财政代缴城乡居民基本养老保险费支出</w:t>
            </w:r>
          </w:p>
        </w:tc>
        <w:tc>
          <w:tcPr>
            <w:tcW w:w="926" w:type="dxa"/>
            <w:tcBorders>
              <w:top w:val="nil"/>
              <w:left w:val="nil"/>
              <w:bottom w:val="single" w:sz="4" w:space="0" w:color="auto"/>
              <w:right w:val="single" w:sz="4" w:space="0" w:color="auto"/>
            </w:tcBorders>
            <w:shd w:val="clear" w:color="auto" w:fill="auto"/>
            <w:noWrap/>
            <w:vAlign w:val="center"/>
            <w:hideMark/>
          </w:tcPr>
          <w:p w14:paraId="40B1B8C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D0B2D8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BC3BE3"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9E6A06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财政代缴其他社会保险费支出</w:t>
            </w:r>
          </w:p>
        </w:tc>
        <w:tc>
          <w:tcPr>
            <w:tcW w:w="926" w:type="dxa"/>
            <w:tcBorders>
              <w:top w:val="nil"/>
              <w:left w:val="nil"/>
              <w:bottom w:val="single" w:sz="4" w:space="0" w:color="auto"/>
              <w:right w:val="single" w:sz="4" w:space="0" w:color="auto"/>
            </w:tcBorders>
            <w:shd w:val="clear" w:color="auto" w:fill="auto"/>
            <w:noWrap/>
            <w:vAlign w:val="center"/>
            <w:hideMark/>
          </w:tcPr>
          <w:p w14:paraId="1FA59A9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F286BC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CC2AE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C5257F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其他社会保障和就业支出</w:t>
            </w:r>
          </w:p>
        </w:tc>
        <w:tc>
          <w:tcPr>
            <w:tcW w:w="926" w:type="dxa"/>
            <w:tcBorders>
              <w:top w:val="nil"/>
              <w:left w:val="nil"/>
              <w:bottom w:val="single" w:sz="4" w:space="0" w:color="auto"/>
              <w:right w:val="single" w:sz="4" w:space="0" w:color="auto"/>
            </w:tcBorders>
            <w:shd w:val="clear" w:color="auto" w:fill="auto"/>
            <w:noWrap/>
            <w:vAlign w:val="center"/>
            <w:hideMark/>
          </w:tcPr>
          <w:p w14:paraId="1E04A8A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1080</w:t>
            </w:r>
          </w:p>
        </w:tc>
        <w:tc>
          <w:tcPr>
            <w:tcW w:w="1509" w:type="dxa"/>
            <w:tcBorders>
              <w:top w:val="nil"/>
              <w:left w:val="nil"/>
              <w:bottom w:val="single" w:sz="4" w:space="0" w:color="auto"/>
              <w:right w:val="single" w:sz="4" w:space="0" w:color="auto"/>
            </w:tcBorders>
            <w:shd w:val="clear" w:color="auto" w:fill="auto"/>
            <w:noWrap/>
            <w:vAlign w:val="center"/>
            <w:hideMark/>
          </w:tcPr>
          <w:p w14:paraId="33C691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A3D81E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A9743C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九、卫生健康支出</w:t>
            </w:r>
          </w:p>
        </w:tc>
        <w:tc>
          <w:tcPr>
            <w:tcW w:w="926" w:type="dxa"/>
            <w:tcBorders>
              <w:top w:val="nil"/>
              <w:left w:val="nil"/>
              <w:bottom w:val="single" w:sz="4" w:space="0" w:color="auto"/>
              <w:right w:val="single" w:sz="4" w:space="0" w:color="auto"/>
            </w:tcBorders>
            <w:shd w:val="clear" w:color="auto" w:fill="auto"/>
            <w:noWrap/>
            <w:vAlign w:val="center"/>
            <w:hideMark/>
          </w:tcPr>
          <w:p w14:paraId="080FEAE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34988</w:t>
            </w:r>
          </w:p>
        </w:tc>
        <w:tc>
          <w:tcPr>
            <w:tcW w:w="1509" w:type="dxa"/>
            <w:tcBorders>
              <w:top w:val="nil"/>
              <w:left w:val="nil"/>
              <w:bottom w:val="single" w:sz="4" w:space="0" w:color="auto"/>
              <w:right w:val="single" w:sz="4" w:space="0" w:color="auto"/>
            </w:tcBorders>
            <w:shd w:val="clear" w:color="auto" w:fill="auto"/>
            <w:noWrap/>
            <w:vAlign w:val="center"/>
            <w:hideMark/>
          </w:tcPr>
          <w:p w14:paraId="65B48AC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6A84C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4ACA9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卫生健康管理事务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6EF9CF4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522</w:t>
            </w:r>
          </w:p>
        </w:tc>
        <w:tc>
          <w:tcPr>
            <w:tcW w:w="1509" w:type="dxa"/>
            <w:tcBorders>
              <w:top w:val="nil"/>
              <w:left w:val="nil"/>
              <w:bottom w:val="single" w:sz="4" w:space="0" w:color="auto"/>
              <w:right w:val="single" w:sz="4" w:space="0" w:color="auto"/>
            </w:tcBorders>
            <w:shd w:val="clear" w:color="auto" w:fill="auto"/>
            <w:noWrap/>
            <w:vAlign w:val="center"/>
            <w:hideMark/>
          </w:tcPr>
          <w:p w14:paraId="009168B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4AAD7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2739EE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68A3F17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380</w:t>
            </w:r>
          </w:p>
        </w:tc>
        <w:tc>
          <w:tcPr>
            <w:tcW w:w="1509" w:type="dxa"/>
            <w:tcBorders>
              <w:top w:val="nil"/>
              <w:left w:val="nil"/>
              <w:bottom w:val="single" w:sz="4" w:space="0" w:color="auto"/>
              <w:right w:val="single" w:sz="4" w:space="0" w:color="auto"/>
            </w:tcBorders>
            <w:shd w:val="clear" w:color="auto" w:fill="auto"/>
            <w:noWrap/>
            <w:vAlign w:val="center"/>
            <w:hideMark/>
          </w:tcPr>
          <w:p w14:paraId="74732B2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9D5F4F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8EC85B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14D2AA2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0D5818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401C4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023615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585A875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406358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81677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F89143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其他卫生健康管理事务支出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08D9BF6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142</w:t>
            </w:r>
          </w:p>
        </w:tc>
        <w:tc>
          <w:tcPr>
            <w:tcW w:w="1509" w:type="dxa"/>
            <w:tcBorders>
              <w:top w:val="nil"/>
              <w:left w:val="nil"/>
              <w:bottom w:val="single" w:sz="4" w:space="0" w:color="auto"/>
              <w:right w:val="single" w:sz="4" w:space="0" w:color="auto"/>
            </w:tcBorders>
            <w:shd w:val="clear" w:color="auto" w:fill="auto"/>
            <w:noWrap/>
            <w:vAlign w:val="center"/>
            <w:hideMark/>
          </w:tcPr>
          <w:p w14:paraId="24908D1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67B2D0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76A742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公立医院</w:t>
            </w:r>
          </w:p>
        </w:tc>
        <w:tc>
          <w:tcPr>
            <w:tcW w:w="926" w:type="dxa"/>
            <w:tcBorders>
              <w:top w:val="nil"/>
              <w:left w:val="nil"/>
              <w:bottom w:val="single" w:sz="4" w:space="0" w:color="auto"/>
              <w:right w:val="single" w:sz="4" w:space="0" w:color="auto"/>
            </w:tcBorders>
            <w:shd w:val="clear" w:color="auto" w:fill="auto"/>
            <w:noWrap/>
            <w:vAlign w:val="center"/>
            <w:hideMark/>
          </w:tcPr>
          <w:p w14:paraId="49F7D48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1900</w:t>
            </w:r>
          </w:p>
        </w:tc>
        <w:tc>
          <w:tcPr>
            <w:tcW w:w="1509" w:type="dxa"/>
            <w:tcBorders>
              <w:top w:val="nil"/>
              <w:left w:val="nil"/>
              <w:bottom w:val="single" w:sz="4" w:space="0" w:color="auto"/>
              <w:right w:val="single" w:sz="4" w:space="0" w:color="auto"/>
            </w:tcBorders>
            <w:shd w:val="clear" w:color="auto" w:fill="auto"/>
            <w:noWrap/>
            <w:vAlign w:val="center"/>
            <w:hideMark/>
          </w:tcPr>
          <w:p w14:paraId="43A1851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335B21"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5E7B3A6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综合医院</w:t>
            </w:r>
          </w:p>
        </w:tc>
        <w:tc>
          <w:tcPr>
            <w:tcW w:w="926" w:type="dxa"/>
            <w:tcBorders>
              <w:top w:val="nil"/>
              <w:left w:val="nil"/>
              <w:bottom w:val="single" w:sz="4" w:space="0" w:color="auto"/>
              <w:right w:val="single" w:sz="4" w:space="0" w:color="auto"/>
            </w:tcBorders>
            <w:shd w:val="clear" w:color="auto" w:fill="auto"/>
            <w:noWrap/>
            <w:vAlign w:val="center"/>
            <w:hideMark/>
          </w:tcPr>
          <w:p w14:paraId="387DACC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1513</w:t>
            </w:r>
          </w:p>
        </w:tc>
        <w:tc>
          <w:tcPr>
            <w:tcW w:w="1509" w:type="dxa"/>
            <w:tcBorders>
              <w:top w:val="nil"/>
              <w:left w:val="nil"/>
              <w:bottom w:val="single" w:sz="4" w:space="0" w:color="auto"/>
              <w:right w:val="single" w:sz="4" w:space="0" w:color="auto"/>
            </w:tcBorders>
            <w:shd w:val="clear" w:color="auto" w:fill="auto"/>
            <w:noWrap/>
            <w:vAlign w:val="center"/>
            <w:hideMark/>
          </w:tcPr>
          <w:p w14:paraId="485B5E0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9DA5349"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713BF55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中医（民族）医院</w:t>
            </w:r>
          </w:p>
        </w:tc>
        <w:tc>
          <w:tcPr>
            <w:tcW w:w="926" w:type="dxa"/>
            <w:tcBorders>
              <w:top w:val="nil"/>
              <w:left w:val="nil"/>
              <w:bottom w:val="single" w:sz="4" w:space="0" w:color="auto"/>
              <w:right w:val="single" w:sz="4" w:space="0" w:color="auto"/>
            </w:tcBorders>
            <w:shd w:val="clear" w:color="auto" w:fill="auto"/>
            <w:noWrap/>
            <w:vAlign w:val="center"/>
            <w:hideMark/>
          </w:tcPr>
          <w:p w14:paraId="24405AF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387</w:t>
            </w:r>
          </w:p>
        </w:tc>
        <w:tc>
          <w:tcPr>
            <w:tcW w:w="1509" w:type="dxa"/>
            <w:tcBorders>
              <w:top w:val="nil"/>
              <w:left w:val="nil"/>
              <w:bottom w:val="single" w:sz="4" w:space="0" w:color="auto"/>
              <w:right w:val="single" w:sz="4" w:space="0" w:color="auto"/>
            </w:tcBorders>
            <w:shd w:val="clear" w:color="auto" w:fill="auto"/>
            <w:noWrap/>
            <w:vAlign w:val="center"/>
            <w:hideMark/>
          </w:tcPr>
          <w:p w14:paraId="53EF2E9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988AEA4"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67B9CC7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传染病医院</w:t>
            </w:r>
          </w:p>
        </w:tc>
        <w:tc>
          <w:tcPr>
            <w:tcW w:w="926" w:type="dxa"/>
            <w:tcBorders>
              <w:top w:val="nil"/>
              <w:left w:val="nil"/>
              <w:bottom w:val="single" w:sz="4" w:space="0" w:color="auto"/>
              <w:right w:val="single" w:sz="4" w:space="0" w:color="auto"/>
            </w:tcBorders>
            <w:shd w:val="clear" w:color="auto" w:fill="auto"/>
            <w:noWrap/>
            <w:vAlign w:val="center"/>
            <w:hideMark/>
          </w:tcPr>
          <w:p w14:paraId="5DE6E7B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E5477E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8C07C9"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5BA0754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职业病防治医院</w:t>
            </w:r>
          </w:p>
        </w:tc>
        <w:tc>
          <w:tcPr>
            <w:tcW w:w="926" w:type="dxa"/>
            <w:tcBorders>
              <w:top w:val="nil"/>
              <w:left w:val="nil"/>
              <w:bottom w:val="single" w:sz="4" w:space="0" w:color="auto"/>
              <w:right w:val="single" w:sz="4" w:space="0" w:color="auto"/>
            </w:tcBorders>
            <w:shd w:val="clear" w:color="auto" w:fill="auto"/>
            <w:noWrap/>
            <w:vAlign w:val="center"/>
            <w:hideMark/>
          </w:tcPr>
          <w:p w14:paraId="35BF613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A010E3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53818E"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48138AC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精神病医院</w:t>
            </w:r>
          </w:p>
        </w:tc>
        <w:tc>
          <w:tcPr>
            <w:tcW w:w="926" w:type="dxa"/>
            <w:tcBorders>
              <w:top w:val="nil"/>
              <w:left w:val="nil"/>
              <w:bottom w:val="single" w:sz="4" w:space="0" w:color="auto"/>
              <w:right w:val="single" w:sz="4" w:space="0" w:color="auto"/>
            </w:tcBorders>
            <w:shd w:val="clear" w:color="auto" w:fill="auto"/>
            <w:noWrap/>
            <w:vAlign w:val="center"/>
            <w:hideMark/>
          </w:tcPr>
          <w:p w14:paraId="30BED4B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3F28E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DD0773"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3D9DDF4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妇幼保健医院</w:t>
            </w:r>
          </w:p>
        </w:tc>
        <w:tc>
          <w:tcPr>
            <w:tcW w:w="926" w:type="dxa"/>
            <w:tcBorders>
              <w:top w:val="nil"/>
              <w:left w:val="nil"/>
              <w:bottom w:val="single" w:sz="4" w:space="0" w:color="auto"/>
              <w:right w:val="single" w:sz="4" w:space="0" w:color="auto"/>
            </w:tcBorders>
            <w:shd w:val="clear" w:color="auto" w:fill="auto"/>
            <w:noWrap/>
            <w:vAlign w:val="center"/>
            <w:hideMark/>
          </w:tcPr>
          <w:p w14:paraId="6C8AA31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D9EB6F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146693"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7673C70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儿童医院</w:t>
            </w:r>
          </w:p>
        </w:tc>
        <w:tc>
          <w:tcPr>
            <w:tcW w:w="926" w:type="dxa"/>
            <w:tcBorders>
              <w:top w:val="nil"/>
              <w:left w:val="nil"/>
              <w:bottom w:val="single" w:sz="4" w:space="0" w:color="auto"/>
              <w:right w:val="single" w:sz="4" w:space="0" w:color="auto"/>
            </w:tcBorders>
            <w:shd w:val="clear" w:color="auto" w:fill="auto"/>
            <w:noWrap/>
            <w:vAlign w:val="center"/>
            <w:hideMark/>
          </w:tcPr>
          <w:p w14:paraId="52A83CB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B2E80E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CCE4D4"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43AFFFE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其他专科医院</w:t>
            </w:r>
          </w:p>
        </w:tc>
        <w:tc>
          <w:tcPr>
            <w:tcW w:w="926" w:type="dxa"/>
            <w:tcBorders>
              <w:top w:val="nil"/>
              <w:left w:val="nil"/>
              <w:bottom w:val="single" w:sz="4" w:space="0" w:color="auto"/>
              <w:right w:val="single" w:sz="4" w:space="0" w:color="auto"/>
            </w:tcBorders>
            <w:shd w:val="clear" w:color="auto" w:fill="auto"/>
            <w:noWrap/>
            <w:vAlign w:val="center"/>
            <w:hideMark/>
          </w:tcPr>
          <w:p w14:paraId="51F8127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4E9FE4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CAE46B"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4273563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福利医院</w:t>
            </w:r>
          </w:p>
        </w:tc>
        <w:tc>
          <w:tcPr>
            <w:tcW w:w="926" w:type="dxa"/>
            <w:tcBorders>
              <w:top w:val="nil"/>
              <w:left w:val="nil"/>
              <w:bottom w:val="single" w:sz="4" w:space="0" w:color="auto"/>
              <w:right w:val="single" w:sz="4" w:space="0" w:color="auto"/>
            </w:tcBorders>
            <w:shd w:val="clear" w:color="auto" w:fill="auto"/>
            <w:noWrap/>
            <w:vAlign w:val="center"/>
            <w:hideMark/>
          </w:tcPr>
          <w:p w14:paraId="5DBFFEA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99867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F625BE"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40A9D1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行业医院</w:t>
            </w:r>
          </w:p>
        </w:tc>
        <w:tc>
          <w:tcPr>
            <w:tcW w:w="926" w:type="dxa"/>
            <w:tcBorders>
              <w:top w:val="nil"/>
              <w:left w:val="nil"/>
              <w:bottom w:val="single" w:sz="4" w:space="0" w:color="auto"/>
              <w:right w:val="single" w:sz="4" w:space="0" w:color="auto"/>
            </w:tcBorders>
            <w:shd w:val="clear" w:color="auto" w:fill="auto"/>
            <w:noWrap/>
            <w:vAlign w:val="center"/>
            <w:hideMark/>
          </w:tcPr>
          <w:p w14:paraId="4DD8477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D3B74A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09311A"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3A12E1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处理医疗欠费</w:t>
            </w:r>
          </w:p>
        </w:tc>
        <w:tc>
          <w:tcPr>
            <w:tcW w:w="926" w:type="dxa"/>
            <w:tcBorders>
              <w:top w:val="nil"/>
              <w:left w:val="nil"/>
              <w:bottom w:val="single" w:sz="4" w:space="0" w:color="auto"/>
              <w:right w:val="single" w:sz="4" w:space="0" w:color="auto"/>
            </w:tcBorders>
            <w:shd w:val="clear" w:color="auto" w:fill="auto"/>
            <w:noWrap/>
            <w:vAlign w:val="center"/>
            <w:hideMark/>
          </w:tcPr>
          <w:p w14:paraId="016313D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0FC2AF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A4E806"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7CADA2E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康复医院</w:t>
            </w:r>
          </w:p>
        </w:tc>
        <w:tc>
          <w:tcPr>
            <w:tcW w:w="926" w:type="dxa"/>
            <w:tcBorders>
              <w:top w:val="nil"/>
              <w:left w:val="nil"/>
              <w:bottom w:val="single" w:sz="4" w:space="0" w:color="auto"/>
              <w:right w:val="single" w:sz="4" w:space="0" w:color="auto"/>
            </w:tcBorders>
            <w:shd w:val="clear" w:color="auto" w:fill="auto"/>
            <w:noWrap/>
            <w:vAlign w:val="center"/>
            <w:hideMark/>
          </w:tcPr>
          <w:p w14:paraId="2C4FB73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934621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F0383B"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066600D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优抚医院</w:t>
            </w:r>
          </w:p>
        </w:tc>
        <w:tc>
          <w:tcPr>
            <w:tcW w:w="926" w:type="dxa"/>
            <w:tcBorders>
              <w:top w:val="nil"/>
              <w:left w:val="nil"/>
              <w:bottom w:val="single" w:sz="4" w:space="0" w:color="auto"/>
              <w:right w:val="single" w:sz="4" w:space="0" w:color="auto"/>
            </w:tcBorders>
            <w:shd w:val="clear" w:color="auto" w:fill="auto"/>
            <w:noWrap/>
            <w:vAlign w:val="center"/>
            <w:hideMark/>
          </w:tcPr>
          <w:p w14:paraId="123A85E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A2FD44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678834" w14:textId="77777777" w:rsidTr="00D11802">
        <w:trPr>
          <w:trHeight w:val="270"/>
        </w:trPr>
        <w:tc>
          <w:tcPr>
            <w:tcW w:w="6505" w:type="dxa"/>
            <w:tcBorders>
              <w:top w:val="nil"/>
              <w:left w:val="nil"/>
              <w:bottom w:val="single" w:sz="4" w:space="0" w:color="auto"/>
              <w:right w:val="single" w:sz="4" w:space="0" w:color="auto"/>
            </w:tcBorders>
            <w:shd w:val="clear" w:color="auto" w:fill="auto"/>
            <w:noWrap/>
            <w:vAlign w:val="center"/>
            <w:hideMark/>
          </w:tcPr>
          <w:p w14:paraId="65AA1A5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其他公立医院支出</w:t>
            </w:r>
          </w:p>
        </w:tc>
        <w:tc>
          <w:tcPr>
            <w:tcW w:w="926" w:type="dxa"/>
            <w:tcBorders>
              <w:top w:val="nil"/>
              <w:left w:val="nil"/>
              <w:bottom w:val="single" w:sz="4" w:space="0" w:color="auto"/>
              <w:right w:val="single" w:sz="4" w:space="0" w:color="auto"/>
            </w:tcBorders>
            <w:shd w:val="clear" w:color="auto" w:fill="auto"/>
            <w:noWrap/>
            <w:vAlign w:val="center"/>
            <w:hideMark/>
          </w:tcPr>
          <w:p w14:paraId="49C1F69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w:t>
            </w:r>
          </w:p>
        </w:tc>
        <w:tc>
          <w:tcPr>
            <w:tcW w:w="1509" w:type="dxa"/>
            <w:tcBorders>
              <w:top w:val="nil"/>
              <w:left w:val="nil"/>
              <w:bottom w:val="single" w:sz="4" w:space="0" w:color="auto"/>
              <w:right w:val="single" w:sz="4" w:space="0" w:color="auto"/>
            </w:tcBorders>
            <w:shd w:val="clear" w:color="auto" w:fill="auto"/>
            <w:noWrap/>
            <w:vAlign w:val="center"/>
            <w:hideMark/>
          </w:tcPr>
          <w:p w14:paraId="311ED1E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CB58C9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CE0DAF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基层医疗卫生机构</w:t>
            </w:r>
          </w:p>
        </w:tc>
        <w:tc>
          <w:tcPr>
            <w:tcW w:w="926" w:type="dxa"/>
            <w:tcBorders>
              <w:top w:val="nil"/>
              <w:left w:val="nil"/>
              <w:bottom w:val="single" w:sz="4" w:space="0" w:color="auto"/>
              <w:right w:val="single" w:sz="4" w:space="0" w:color="auto"/>
            </w:tcBorders>
            <w:shd w:val="clear" w:color="auto" w:fill="auto"/>
            <w:noWrap/>
            <w:vAlign w:val="center"/>
            <w:hideMark/>
          </w:tcPr>
          <w:p w14:paraId="693D897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3327</w:t>
            </w:r>
          </w:p>
        </w:tc>
        <w:tc>
          <w:tcPr>
            <w:tcW w:w="1509" w:type="dxa"/>
            <w:tcBorders>
              <w:top w:val="nil"/>
              <w:left w:val="nil"/>
              <w:bottom w:val="single" w:sz="4" w:space="0" w:color="auto"/>
              <w:right w:val="single" w:sz="4" w:space="0" w:color="auto"/>
            </w:tcBorders>
            <w:shd w:val="clear" w:color="auto" w:fill="auto"/>
            <w:noWrap/>
            <w:vAlign w:val="center"/>
            <w:hideMark/>
          </w:tcPr>
          <w:p w14:paraId="78CFF34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2B68C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BE0535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城市社区卫生机构</w:t>
            </w:r>
          </w:p>
        </w:tc>
        <w:tc>
          <w:tcPr>
            <w:tcW w:w="926" w:type="dxa"/>
            <w:tcBorders>
              <w:top w:val="nil"/>
              <w:left w:val="nil"/>
              <w:bottom w:val="single" w:sz="4" w:space="0" w:color="auto"/>
              <w:right w:val="single" w:sz="4" w:space="0" w:color="auto"/>
            </w:tcBorders>
            <w:shd w:val="clear" w:color="auto" w:fill="auto"/>
            <w:noWrap/>
            <w:vAlign w:val="center"/>
            <w:hideMark/>
          </w:tcPr>
          <w:p w14:paraId="27EA884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1042</w:t>
            </w:r>
          </w:p>
        </w:tc>
        <w:tc>
          <w:tcPr>
            <w:tcW w:w="1509" w:type="dxa"/>
            <w:tcBorders>
              <w:top w:val="nil"/>
              <w:left w:val="nil"/>
              <w:bottom w:val="single" w:sz="4" w:space="0" w:color="auto"/>
              <w:right w:val="single" w:sz="4" w:space="0" w:color="auto"/>
            </w:tcBorders>
            <w:shd w:val="clear" w:color="auto" w:fill="auto"/>
            <w:noWrap/>
            <w:vAlign w:val="center"/>
            <w:hideMark/>
          </w:tcPr>
          <w:p w14:paraId="6B79CFF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7CF0B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B60844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乡镇卫生院</w:t>
            </w:r>
          </w:p>
        </w:tc>
        <w:tc>
          <w:tcPr>
            <w:tcW w:w="926" w:type="dxa"/>
            <w:tcBorders>
              <w:top w:val="nil"/>
              <w:left w:val="nil"/>
              <w:bottom w:val="single" w:sz="4" w:space="0" w:color="auto"/>
              <w:right w:val="single" w:sz="4" w:space="0" w:color="auto"/>
            </w:tcBorders>
            <w:shd w:val="clear" w:color="auto" w:fill="auto"/>
            <w:noWrap/>
            <w:vAlign w:val="center"/>
            <w:hideMark/>
          </w:tcPr>
          <w:p w14:paraId="10BF385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756</w:t>
            </w:r>
          </w:p>
        </w:tc>
        <w:tc>
          <w:tcPr>
            <w:tcW w:w="1509" w:type="dxa"/>
            <w:tcBorders>
              <w:top w:val="nil"/>
              <w:left w:val="nil"/>
              <w:bottom w:val="single" w:sz="4" w:space="0" w:color="auto"/>
              <w:right w:val="single" w:sz="4" w:space="0" w:color="auto"/>
            </w:tcBorders>
            <w:shd w:val="clear" w:color="auto" w:fill="auto"/>
            <w:noWrap/>
            <w:vAlign w:val="center"/>
            <w:hideMark/>
          </w:tcPr>
          <w:p w14:paraId="12E0287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008AE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02B58A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其他基层医疗卫生机构支出</w:t>
            </w:r>
          </w:p>
        </w:tc>
        <w:tc>
          <w:tcPr>
            <w:tcW w:w="926" w:type="dxa"/>
            <w:tcBorders>
              <w:top w:val="nil"/>
              <w:left w:val="nil"/>
              <w:bottom w:val="single" w:sz="4" w:space="0" w:color="auto"/>
              <w:right w:val="single" w:sz="4" w:space="0" w:color="auto"/>
            </w:tcBorders>
            <w:shd w:val="clear" w:color="auto" w:fill="auto"/>
            <w:noWrap/>
            <w:vAlign w:val="center"/>
            <w:hideMark/>
          </w:tcPr>
          <w:p w14:paraId="39F4AC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1529</w:t>
            </w:r>
          </w:p>
        </w:tc>
        <w:tc>
          <w:tcPr>
            <w:tcW w:w="1509" w:type="dxa"/>
            <w:tcBorders>
              <w:top w:val="nil"/>
              <w:left w:val="nil"/>
              <w:bottom w:val="single" w:sz="4" w:space="0" w:color="auto"/>
              <w:right w:val="single" w:sz="4" w:space="0" w:color="auto"/>
            </w:tcBorders>
            <w:shd w:val="clear" w:color="auto" w:fill="auto"/>
            <w:noWrap/>
            <w:vAlign w:val="center"/>
            <w:hideMark/>
          </w:tcPr>
          <w:p w14:paraId="7A9130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C4B29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2DDBF8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公共卫生</w:t>
            </w:r>
          </w:p>
        </w:tc>
        <w:tc>
          <w:tcPr>
            <w:tcW w:w="926" w:type="dxa"/>
            <w:tcBorders>
              <w:top w:val="nil"/>
              <w:left w:val="nil"/>
              <w:bottom w:val="single" w:sz="4" w:space="0" w:color="auto"/>
              <w:right w:val="single" w:sz="4" w:space="0" w:color="auto"/>
            </w:tcBorders>
            <w:shd w:val="clear" w:color="auto" w:fill="auto"/>
            <w:noWrap/>
            <w:vAlign w:val="center"/>
            <w:hideMark/>
          </w:tcPr>
          <w:p w14:paraId="500937F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12301</w:t>
            </w:r>
          </w:p>
        </w:tc>
        <w:tc>
          <w:tcPr>
            <w:tcW w:w="1509" w:type="dxa"/>
            <w:tcBorders>
              <w:top w:val="nil"/>
              <w:left w:val="nil"/>
              <w:bottom w:val="single" w:sz="4" w:space="0" w:color="auto"/>
              <w:right w:val="single" w:sz="4" w:space="0" w:color="auto"/>
            </w:tcBorders>
            <w:shd w:val="clear" w:color="auto" w:fill="auto"/>
            <w:noWrap/>
            <w:vAlign w:val="center"/>
            <w:hideMark/>
          </w:tcPr>
          <w:p w14:paraId="0CB4F91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6D199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603E60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疾病预防控制机构</w:t>
            </w:r>
          </w:p>
        </w:tc>
        <w:tc>
          <w:tcPr>
            <w:tcW w:w="926" w:type="dxa"/>
            <w:tcBorders>
              <w:top w:val="nil"/>
              <w:left w:val="nil"/>
              <w:bottom w:val="single" w:sz="4" w:space="0" w:color="auto"/>
              <w:right w:val="single" w:sz="4" w:space="0" w:color="auto"/>
            </w:tcBorders>
            <w:shd w:val="clear" w:color="auto" w:fill="auto"/>
            <w:noWrap/>
            <w:vAlign w:val="center"/>
            <w:hideMark/>
          </w:tcPr>
          <w:p w14:paraId="4E9D7E7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1833</w:t>
            </w:r>
          </w:p>
        </w:tc>
        <w:tc>
          <w:tcPr>
            <w:tcW w:w="1509" w:type="dxa"/>
            <w:tcBorders>
              <w:top w:val="nil"/>
              <w:left w:val="nil"/>
              <w:bottom w:val="single" w:sz="4" w:space="0" w:color="auto"/>
              <w:right w:val="single" w:sz="4" w:space="0" w:color="auto"/>
            </w:tcBorders>
            <w:shd w:val="clear" w:color="auto" w:fill="auto"/>
            <w:noWrap/>
            <w:vAlign w:val="center"/>
            <w:hideMark/>
          </w:tcPr>
          <w:p w14:paraId="0B08FA0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AFD42F"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E7A918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卫生监督机构</w:t>
            </w:r>
          </w:p>
        </w:tc>
        <w:tc>
          <w:tcPr>
            <w:tcW w:w="926" w:type="dxa"/>
            <w:tcBorders>
              <w:top w:val="nil"/>
              <w:left w:val="nil"/>
              <w:bottom w:val="single" w:sz="4" w:space="0" w:color="auto"/>
              <w:right w:val="single" w:sz="4" w:space="0" w:color="auto"/>
            </w:tcBorders>
            <w:shd w:val="clear" w:color="auto" w:fill="auto"/>
            <w:noWrap/>
            <w:vAlign w:val="center"/>
            <w:hideMark/>
          </w:tcPr>
          <w:p w14:paraId="1F2E281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639</w:t>
            </w:r>
          </w:p>
        </w:tc>
        <w:tc>
          <w:tcPr>
            <w:tcW w:w="1509" w:type="dxa"/>
            <w:tcBorders>
              <w:top w:val="nil"/>
              <w:left w:val="nil"/>
              <w:bottom w:val="single" w:sz="4" w:space="0" w:color="auto"/>
              <w:right w:val="single" w:sz="4" w:space="0" w:color="auto"/>
            </w:tcBorders>
            <w:shd w:val="clear" w:color="auto" w:fill="auto"/>
            <w:noWrap/>
            <w:vAlign w:val="center"/>
            <w:hideMark/>
          </w:tcPr>
          <w:p w14:paraId="48C49C5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CC6A0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96BE99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妇幼保健机构</w:t>
            </w:r>
          </w:p>
        </w:tc>
        <w:tc>
          <w:tcPr>
            <w:tcW w:w="926" w:type="dxa"/>
            <w:tcBorders>
              <w:top w:val="nil"/>
              <w:left w:val="nil"/>
              <w:bottom w:val="single" w:sz="4" w:space="0" w:color="auto"/>
              <w:right w:val="single" w:sz="4" w:space="0" w:color="auto"/>
            </w:tcBorders>
            <w:shd w:val="clear" w:color="auto" w:fill="auto"/>
            <w:noWrap/>
            <w:vAlign w:val="center"/>
            <w:hideMark/>
          </w:tcPr>
          <w:p w14:paraId="2BED098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328</w:t>
            </w:r>
          </w:p>
        </w:tc>
        <w:tc>
          <w:tcPr>
            <w:tcW w:w="1509" w:type="dxa"/>
            <w:tcBorders>
              <w:top w:val="nil"/>
              <w:left w:val="nil"/>
              <w:bottom w:val="single" w:sz="4" w:space="0" w:color="auto"/>
              <w:right w:val="single" w:sz="4" w:space="0" w:color="auto"/>
            </w:tcBorders>
            <w:shd w:val="clear" w:color="auto" w:fill="auto"/>
            <w:noWrap/>
            <w:vAlign w:val="center"/>
            <w:hideMark/>
          </w:tcPr>
          <w:p w14:paraId="3F92E79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AA0B3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A0B2E0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精神卫生机构</w:t>
            </w:r>
          </w:p>
        </w:tc>
        <w:tc>
          <w:tcPr>
            <w:tcW w:w="926" w:type="dxa"/>
            <w:tcBorders>
              <w:top w:val="nil"/>
              <w:left w:val="nil"/>
              <w:bottom w:val="single" w:sz="4" w:space="0" w:color="auto"/>
              <w:right w:val="single" w:sz="4" w:space="0" w:color="auto"/>
            </w:tcBorders>
            <w:shd w:val="clear" w:color="auto" w:fill="auto"/>
            <w:noWrap/>
            <w:vAlign w:val="center"/>
            <w:hideMark/>
          </w:tcPr>
          <w:p w14:paraId="39F2C7C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1E7BF7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F4532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07CC03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应急救治机构</w:t>
            </w:r>
          </w:p>
        </w:tc>
        <w:tc>
          <w:tcPr>
            <w:tcW w:w="926" w:type="dxa"/>
            <w:tcBorders>
              <w:top w:val="nil"/>
              <w:left w:val="nil"/>
              <w:bottom w:val="single" w:sz="4" w:space="0" w:color="auto"/>
              <w:right w:val="single" w:sz="4" w:space="0" w:color="auto"/>
            </w:tcBorders>
            <w:shd w:val="clear" w:color="auto" w:fill="auto"/>
            <w:noWrap/>
            <w:vAlign w:val="center"/>
            <w:hideMark/>
          </w:tcPr>
          <w:p w14:paraId="7CE65D7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C9C584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DE25CB5"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C259B3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采供血机构</w:t>
            </w:r>
          </w:p>
        </w:tc>
        <w:tc>
          <w:tcPr>
            <w:tcW w:w="926" w:type="dxa"/>
            <w:tcBorders>
              <w:top w:val="nil"/>
              <w:left w:val="nil"/>
              <w:bottom w:val="single" w:sz="4" w:space="0" w:color="auto"/>
              <w:right w:val="single" w:sz="4" w:space="0" w:color="auto"/>
            </w:tcBorders>
            <w:shd w:val="clear" w:color="auto" w:fill="auto"/>
            <w:noWrap/>
            <w:vAlign w:val="center"/>
            <w:hideMark/>
          </w:tcPr>
          <w:p w14:paraId="39C137D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4892F2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67E1B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00B636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其他专业公共卫生机构</w:t>
            </w:r>
          </w:p>
        </w:tc>
        <w:tc>
          <w:tcPr>
            <w:tcW w:w="926" w:type="dxa"/>
            <w:tcBorders>
              <w:top w:val="nil"/>
              <w:left w:val="nil"/>
              <w:bottom w:val="single" w:sz="4" w:space="0" w:color="auto"/>
              <w:right w:val="single" w:sz="4" w:space="0" w:color="auto"/>
            </w:tcBorders>
            <w:shd w:val="clear" w:color="auto" w:fill="auto"/>
            <w:noWrap/>
            <w:vAlign w:val="center"/>
            <w:hideMark/>
          </w:tcPr>
          <w:p w14:paraId="5FF1EDA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197</w:t>
            </w:r>
          </w:p>
        </w:tc>
        <w:tc>
          <w:tcPr>
            <w:tcW w:w="1509" w:type="dxa"/>
            <w:tcBorders>
              <w:top w:val="nil"/>
              <w:left w:val="nil"/>
              <w:bottom w:val="single" w:sz="4" w:space="0" w:color="auto"/>
              <w:right w:val="single" w:sz="4" w:space="0" w:color="auto"/>
            </w:tcBorders>
            <w:shd w:val="clear" w:color="auto" w:fill="auto"/>
            <w:noWrap/>
            <w:vAlign w:val="center"/>
            <w:hideMark/>
          </w:tcPr>
          <w:p w14:paraId="5F368A6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72D41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E4A021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基本公共卫生服务</w:t>
            </w:r>
          </w:p>
        </w:tc>
        <w:tc>
          <w:tcPr>
            <w:tcW w:w="926" w:type="dxa"/>
            <w:tcBorders>
              <w:top w:val="nil"/>
              <w:left w:val="nil"/>
              <w:bottom w:val="single" w:sz="4" w:space="0" w:color="auto"/>
              <w:right w:val="single" w:sz="4" w:space="0" w:color="auto"/>
            </w:tcBorders>
            <w:shd w:val="clear" w:color="auto" w:fill="auto"/>
            <w:noWrap/>
            <w:vAlign w:val="center"/>
            <w:hideMark/>
          </w:tcPr>
          <w:p w14:paraId="483F0E7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5127</w:t>
            </w:r>
          </w:p>
        </w:tc>
        <w:tc>
          <w:tcPr>
            <w:tcW w:w="1509" w:type="dxa"/>
            <w:tcBorders>
              <w:top w:val="nil"/>
              <w:left w:val="nil"/>
              <w:bottom w:val="single" w:sz="4" w:space="0" w:color="auto"/>
              <w:right w:val="single" w:sz="4" w:space="0" w:color="auto"/>
            </w:tcBorders>
            <w:shd w:val="clear" w:color="auto" w:fill="auto"/>
            <w:noWrap/>
            <w:vAlign w:val="center"/>
            <w:hideMark/>
          </w:tcPr>
          <w:p w14:paraId="3619AF9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E7D41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A3FE0E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重大公共卫生服务</w:t>
            </w:r>
          </w:p>
        </w:tc>
        <w:tc>
          <w:tcPr>
            <w:tcW w:w="926" w:type="dxa"/>
            <w:tcBorders>
              <w:top w:val="nil"/>
              <w:left w:val="nil"/>
              <w:bottom w:val="single" w:sz="4" w:space="0" w:color="auto"/>
              <w:right w:val="single" w:sz="4" w:space="0" w:color="auto"/>
            </w:tcBorders>
            <w:shd w:val="clear" w:color="auto" w:fill="auto"/>
            <w:noWrap/>
            <w:vAlign w:val="center"/>
            <w:hideMark/>
          </w:tcPr>
          <w:p w14:paraId="5FA3061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116</w:t>
            </w:r>
          </w:p>
        </w:tc>
        <w:tc>
          <w:tcPr>
            <w:tcW w:w="1509" w:type="dxa"/>
            <w:tcBorders>
              <w:top w:val="nil"/>
              <w:left w:val="nil"/>
              <w:bottom w:val="single" w:sz="4" w:space="0" w:color="auto"/>
              <w:right w:val="single" w:sz="4" w:space="0" w:color="auto"/>
            </w:tcBorders>
            <w:shd w:val="clear" w:color="auto" w:fill="auto"/>
            <w:noWrap/>
            <w:vAlign w:val="center"/>
            <w:hideMark/>
          </w:tcPr>
          <w:p w14:paraId="0C2E290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1E8A0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5C16B0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突发公共卫生事件应急处理</w:t>
            </w:r>
          </w:p>
        </w:tc>
        <w:tc>
          <w:tcPr>
            <w:tcW w:w="926" w:type="dxa"/>
            <w:tcBorders>
              <w:top w:val="nil"/>
              <w:left w:val="nil"/>
              <w:bottom w:val="single" w:sz="4" w:space="0" w:color="auto"/>
              <w:right w:val="single" w:sz="4" w:space="0" w:color="auto"/>
            </w:tcBorders>
            <w:shd w:val="clear" w:color="auto" w:fill="auto"/>
            <w:noWrap/>
            <w:vAlign w:val="center"/>
            <w:hideMark/>
          </w:tcPr>
          <w:p w14:paraId="383497A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3001</w:t>
            </w:r>
          </w:p>
        </w:tc>
        <w:tc>
          <w:tcPr>
            <w:tcW w:w="1509" w:type="dxa"/>
            <w:tcBorders>
              <w:top w:val="nil"/>
              <w:left w:val="nil"/>
              <w:bottom w:val="single" w:sz="4" w:space="0" w:color="auto"/>
              <w:right w:val="single" w:sz="4" w:space="0" w:color="auto"/>
            </w:tcBorders>
            <w:shd w:val="clear" w:color="auto" w:fill="auto"/>
            <w:noWrap/>
            <w:vAlign w:val="center"/>
            <w:hideMark/>
          </w:tcPr>
          <w:p w14:paraId="54A9E76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9D203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FA1BF7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其他公共卫生支出</w:t>
            </w:r>
          </w:p>
        </w:tc>
        <w:tc>
          <w:tcPr>
            <w:tcW w:w="926" w:type="dxa"/>
            <w:tcBorders>
              <w:top w:val="nil"/>
              <w:left w:val="nil"/>
              <w:bottom w:val="single" w:sz="4" w:space="0" w:color="auto"/>
              <w:right w:val="single" w:sz="4" w:space="0" w:color="auto"/>
            </w:tcBorders>
            <w:shd w:val="clear" w:color="auto" w:fill="auto"/>
            <w:noWrap/>
            <w:vAlign w:val="center"/>
            <w:hideMark/>
          </w:tcPr>
          <w:p w14:paraId="0B3B871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1060</w:t>
            </w:r>
          </w:p>
        </w:tc>
        <w:tc>
          <w:tcPr>
            <w:tcW w:w="1509" w:type="dxa"/>
            <w:tcBorders>
              <w:top w:val="nil"/>
              <w:left w:val="nil"/>
              <w:bottom w:val="single" w:sz="4" w:space="0" w:color="auto"/>
              <w:right w:val="single" w:sz="4" w:space="0" w:color="auto"/>
            </w:tcBorders>
            <w:shd w:val="clear" w:color="auto" w:fill="auto"/>
            <w:noWrap/>
            <w:vAlign w:val="center"/>
            <w:hideMark/>
          </w:tcPr>
          <w:p w14:paraId="05BB043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7C9B13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0EA02A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中医药</w:t>
            </w:r>
          </w:p>
        </w:tc>
        <w:tc>
          <w:tcPr>
            <w:tcW w:w="926" w:type="dxa"/>
            <w:tcBorders>
              <w:top w:val="nil"/>
              <w:left w:val="nil"/>
              <w:bottom w:val="single" w:sz="4" w:space="0" w:color="auto"/>
              <w:right w:val="single" w:sz="4" w:space="0" w:color="auto"/>
            </w:tcBorders>
            <w:shd w:val="clear" w:color="auto" w:fill="auto"/>
            <w:noWrap/>
            <w:vAlign w:val="center"/>
            <w:hideMark/>
          </w:tcPr>
          <w:p w14:paraId="7C7563E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E86E34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6FECB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F9FB0E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中医（民族</w:t>
            </w:r>
            <w:proofErr w:type="gramStart"/>
            <w:r w:rsidRPr="00D11802">
              <w:rPr>
                <w:rFonts w:ascii="宋体" w:eastAsia="宋体" w:hAnsi="宋体" w:cs="宋体" w:hint="eastAsia"/>
                <w:kern w:val="0"/>
                <w:sz w:val="22"/>
              </w:rPr>
              <w:t>医</w:t>
            </w:r>
            <w:proofErr w:type="gramEnd"/>
            <w:r w:rsidRPr="00D11802">
              <w:rPr>
                <w:rFonts w:ascii="宋体" w:eastAsia="宋体" w:hAnsi="宋体" w:cs="宋体" w:hint="eastAsia"/>
                <w:kern w:val="0"/>
                <w:sz w:val="22"/>
              </w:rPr>
              <w:t>）药专项</w:t>
            </w:r>
          </w:p>
        </w:tc>
        <w:tc>
          <w:tcPr>
            <w:tcW w:w="926" w:type="dxa"/>
            <w:tcBorders>
              <w:top w:val="nil"/>
              <w:left w:val="nil"/>
              <w:bottom w:val="single" w:sz="4" w:space="0" w:color="auto"/>
              <w:right w:val="single" w:sz="4" w:space="0" w:color="auto"/>
            </w:tcBorders>
            <w:shd w:val="clear" w:color="auto" w:fill="auto"/>
            <w:noWrap/>
            <w:vAlign w:val="center"/>
            <w:hideMark/>
          </w:tcPr>
          <w:p w14:paraId="5C52F47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5799C5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96AF2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1D9991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其他中医药支出</w:t>
            </w:r>
          </w:p>
        </w:tc>
        <w:tc>
          <w:tcPr>
            <w:tcW w:w="926" w:type="dxa"/>
            <w:tcBorders>
              <w:top w:val="nil"/>
              <w:left w:val="nil"/>
              <w:bottom w:val="single" w:sz="4" w:space="0" w:color="auto"/>
              <w:right w:val="single" w:sz="4" w:space="0" w:color="auto"/>
            </w:tcBorders>
            <w:shd w:val="clear" w:color="auto" w:fill="auto"/>
            <w:noWrap/>
            <w:vAlign w:val="center"/>
            <w:hideMark/>
          </w:tcPr>
          <w:p w14:paraId="53D2514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684254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AD7D2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DCADC0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计划生育事务</w:t>
            </w:r>
          </w:p>
        </w:tc>
        <w:tc>
          <w:tcPr>
            <w:tcW w:w="926" w:type="dxa"/>
            <w:tcBorders>
              <w:top w:val="nil"/>
              <w:left w:val="nil"/>
              <w:bottom w:val="single" w:sz="4" w:space="0" w:color="auto"/>
              <w:right w:val="single" w:sz="4" w:space="0" w:color="auto"/>
            </w:tcBorders>
            <w:shd w:val="clear" w:color="auto" w:fill="auto"/>
            <w:noWrap/>
            <w:vAlign w:val="center"/>
            <w:hideMark/>
          </w:tcPr>
          <w:p w14:paraId="1A692AA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19</w:t>
            </w:r>
          </w:p>
        </w:tc>
        <w:tc>
          <w:tcPr>
            <w:tcW w:w="1509" w:type="dxa"/>
            <w:tcBorders>
              <w:top w:val="nil"/>
              <w:left w:val="nil"/>
              <w:bottom w:val="single" w:sz="4" w:space="0" w:color="auto"/>
              <w:right w:val="single" w:sz="4" w:space="0" w:color="auto"/>
            </w:tcBorders>
            <w:shd w:val="clear" w:color="auto" w:fill="auto"/>
            <w:noWrap/>
            <w:vAlign w:val="center"/>
            <w:hideMark/>
          </w:tcPr>
          <w:p w14:paraId="4F97192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58294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4A74F0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计划生育机构</w:t>
            </w:r>
          </w:p>
        </w:tc>
        <w:tc>
          <w:tcPr>
            <w:tcW w:w="926" w:type="dxa"/>
            <w:tcBorders>
              <w:top w:val="nil"/>
              <w:left w:val="nil"/>
              <w:bottom w:val="single" w:sz="4" w:space="0" w:color="auto"/>
              <w:right w:val="single" w:sz="4" w:space="0" w:color="auto"/>
            </w:tcBorders>
            <w:shd w:val="clear" w:color="auto" w:fill="auto"/>
            <w:noWrap/>
            <w:vAlign w:val="center"/>
            <w:hideMark/>
          </w:tcPr>
          <w:p w14:paraId="218ED3B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w:t>
            </w:r>
          </w:p>
        </w:tc>
        <w:tc>
          <w:tcPr>
            <w:tcW w:w="1509" w:type="dxa"/>
            <w:tcBorders>
              <w:top w:val="nil"/>
              <w:left w:val="nil"/>
              <w:bottom w:val="single" w:sz="4" w:space="0" w:color="auto"/>
              <w:right w:val="single" w:sz="4" w:space="0" w:color="auto"/>
            </w:tcBorders>
            <w:shd w:val="clear" w:color="auto" w:fill="auto"/>
            <w:noWrap/>
            <w:vAlign w:val="center"/>
            <w:hideMark/>
          </w:tcPr>
          <w:p w14:paraId="7F5D2B6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DADB9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53353B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计划生育服务</w:t>
            </w:r>
          </w:p>
        </w:tc>
        <w:tc>
          <w:tcPr>
            <w:tcW w:w="926" w:type="dxa"/>
            <w:tcBorders>
              <w:top w:val="nil"/>
              <w:left w:val="nil"/>
              <w:bottom w:val="single" w:sz="4" w:space="0" w:color="auto"/>
              <w:right w:val="single" w:sz="4" w:space="0" w:color="auto"/>
            </w:tcBorders>
            <w:shd w:val="clear" w:color="auto" w:fill="auto"/>
            <w:noWrap/>
            <w:vAlign w:val="center"/>
            <w:hideMark/>
          </w:tcPr>
          <w:p w14:paraId="0D1E862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70DE36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41B8C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925ECA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其他计划生育事务支出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1EF52F4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19</w:t>
            </w:r>
          </w:p>
        </w:tc>
        <w:tc>
          <w:tcPr>
            <w:tcW w:w="1509" w:type="dxa"/>
            <w:tcBorders>
              <w:top w:val="nil"/>
              <w:left w:val="nil"/>
              <w:bottom w:val="single" w:sz="4" w:space="0" w:color="auto"/>
              <w:right w:val="single" w:sz="4" w:space="0" w:color="auto"/>
            </w:tcBorders>
            <w:shd w:val="clear" w:color="auto" w:fill="auto"/>
            <w:noWrap/>
            <w:vAlign w:val="center"/>
            <w:hideMark/>
          </w:tcPr>
          <w:p w14:paraId="3F241B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345F8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F59975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行政事业单位医疗</w:t>
            </w:r>
          </w:p>
        </w:tc>
        <w:tc>
          <w:tcPr>
            <w:tcW w:w="926" w:type="dxa"/>
            <w:tcBorders>
              <w:top w:val="nil"/>
              <w:left w:val="nil"/>
              <w:bottom w:val="single" w:sz="4" w:space="0" w:color="auto"/>
              <w:right w:val="single" w:sz="4" w:space="0" w:color="auto"/>
            </w:tcBorders>
            <w:shd w:val="clear" w:color="auto" w:fill="auto"/>
            <w:noWrap/>
            <w:vAlign w:val="center"/>
            <w:hideMark/>
          </w:tcPr>
          <w:p w14:paraId="0B1076B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14588</w:t>
            </w:r>
          </w:p>
        </w:tc>
        <w:tc>
          <w:tcPr>
            <w:tcW w:w="1509" w:type="dxa"/>
            <w:tcBorders>
              <w:top w:val="nil"/>
              <w:left w:val="nil"/>
              <w:bottom w:val="single" w:sz="4" w:space="0" w:color="auto"/>
              <w:right w:val="single" w:sz="4" w:space="0" w:color="auto"/>
            </w:tcBorders>
            <w:shd w:val="clear" w:color="auto" w:fill="auto"/>
            <w:noWrap/>
            <w:vAlign w:val="center"/>
            <w:hideMark/>
          </w:tcPr>
          <w:p w14:paraId="11A64F1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4A4FD3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841666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行政单位医疗</w:t>
            </w:r>
          </w:p>
        </w:tc>
        <w:tc>
          <w:tcPr>
            <w:tcW w:w="926" w:type="dxa"/>
            <w:tcBorders>
              <w:top w:val="nil"/>
              <w:left w:val="nil"/>
              <w:bottom w:val="single" w:sz="4" w:space="0" w:color="auto"/>
              <w:right w:val="single" w:sz="4" w:space="0" w:color="auto"/>
            </w:tcBorders>
            <w:shd w:val="clear" w:color="auto" w:fill="auto"/>
            <w:noWrap/>
            <w:vAlign w:val="center"/>
            <w:hideMark/>
          </w:tcPr>
          <w:p w14:paraId="6003602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2997</w:t>
            </w:r>
          </w:p>
        </w:tc>
        <w:tc>
          <w:tcPr>
            <w:tcW w:w="1509" w:type="dxa"/>
            <w:tcBorders>
              <w:top w:val="nil"/>
              <w:left w:val="nil"/>
              <w:bottom w:val="single" w:sz="4" w:space="0" w:color="auto"/>
              <w:right w:val="single" w:sz="4" w:space="0" w:color="auto"/>
            </w:tcBorders>
            <w:shd w:val="clear" w:color="auto" w:fill="auto"/>
            <w:noWrap/>
            <w:vAlign w:val="center"/>
            <w:hideMark/>
          </w:tcPr>
          <w:p w14:paraId="7C8BA77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C68FB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891FCA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事业单位医疗</w:t>
            </w:r>
          </w:p>
        </w:tc>
        <w:tc>
          <w:tcPr>
            <w:tcW w:w="926" w:type="dxa"/>
            <w:tcBorders>
              <w:top w:val="nil"/>
              <w:left w:val="nil"/>
              <w:bottom w:val="single" w:sz="4" w:space="0" w:color="auto"/>
              <w:right w:val="single" w:sz="4" w:space="0" w:color="auto"/>
            </w:tcBorders>
            <w:shd w:val="clear" w:color="auto" w:fill="auto"/>
            <w:noWrap/>
            <w:vAlign w:val="center"/>
            <w:hideMark/>
          </w:tcPr>
          <w:p w14:paraId="33970AF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6733</w:t>
            </w:r>
          </w:p>
        </w:tc>
        <w:tc>
          <w:tcPr>
            <w:tcW w:w="1509" w:type="dxa"/>
            <w:tcBorders>
              <w:top w:val="nil"/>
              <w:left w:val="nil"/>
              <w:bottom w:val="single" w:sz="4" w:space="0" w:color="auto"/>
              <w:right w:val="single" w:sz="4" w:space="0" w:color="auto"/>
            </w:tcBorders>
            <w:shd w:val="clear" w:color="auto" w:fill="auto"/>
            <w:noWrap/>
            <w:vAlign w:val="center"/>
            <w:hideMark/>
          </w:tcPr>
          <w:p w14:paraId="448D176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ED318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38386F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公务员医疗补助</w:t>
            </w:r>
          </w:p>
        </w:tc>
        <w:tc>
          <w:tcPr>
            <w:tcW w:w="926" w:type="dxa"/>
            <w:tcBorders>
              <w:top w:val="nil"/>
              <w:left w:val="nil"/>
              <w:bottom w:val="single" w:sz="4" w:space="0" w:color="auto"/>
              <w:right w:val="single" w:sz="4" w:space="0" w:color="auto"/>
            </w:tcBorders>
            <w:shd w:val="clear" w:color="auto" w:fill="auto"/>
            <w:noWrap/>
            <w:vAlign w:val="center"/>
            <w:hideMark/>
          </w:tcPr>
          <w:p w14:paraId="07DE845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4850</w:t>
            </w:r>
          </w:p>
        </w:tc>
        <w:tc>
          <w:tcPr>
            <w:tcW w:w="1509" w:type="dxa"/>
            <w:tcBorders>
              <w:top w:val="nil"/>
              <w:left w:val="nil"/>
              <w:bottom w:val="single" w:sz="4" w:space="0" w:color="auto"/>
              <w:right w:val="single" w:sz="4" w:space="0" w:color="auto"/>
            </w:tcBorders>
            <w:shd w:val="clear" w:color="auto" w:fill="auto"/>
            <w:noWrap/>
            <w:vAlign w:val="center"/>
            <w:hideMark/>
          </w:tcPr>
          <w:p w14:paraId="7E87845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1E9A8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99126B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其他行政事业单位医疗支出</w:t>
            </w:r>
          </w:p>
        </w:tc>
        <w:tc>
          <w:tcPr>
            <w:tcW w:w="926" w:type="dxa"/>
            <w:tcBorders>
              <w:top w:val="nil"/>
              <w:left w:val="nil"/>
              <w:bottom w:val="single" w:sz="4" w:space="0" w:color="auto"/>
              <w:right w:val="single" w:sz="4" w:space="0" w:color="auto"/>
            </w:tcBorders>
            <w:shd w:val="clear" w:color="auto" w:fill="auto"/>
            <w:noWrap/>
            <w:vAlign w:val="center"/>
            <w:hideMark/>
          </w:tcPr>
          <w:p w14:paraId="1086EFD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w:t>
            </w:r>
          </w:p>
        </w:tc>
        <w:tc>
          <w:tcPr>
            <w:tcW w:w="1509" w:type="dxa"/>
            <w:tcBorders>
              <w:top w:val="nil"/>
              <w:left w:val="nil"/>
              <w:bottom w:val="single" w:sz="4" w:space="0" w:color="auto"/>
              <w:right w:val="single" w:sz="4" w:space="0" w:color="auto"/>
            </w:tcBorders>
            <w:shd w:val="clear" w:color="auto" w:fill="auto"/>
            <w:noWrap/>
            <w:vAlign w:val="center"/>
            <w:hideMark/>
          </w:tcPr>
          <w:p w14:paraId="23AB7E7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A7300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21A1E7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财政对基本医疗保险基金的补助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3F0F2EF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1300</w:t>
            </w:r>
          </w:p>
        </w:tc>
        <w:tc>
          <w:tcPr>
            <w:tcW w:w="1509" w:type="dxa"/>
            <w:tcBorders>
              <w:top w:val="nil"/>
              <w:left w:val="nil"/>
              <w:bottom w:val="single" w:sz="4" w:space="0" w:color="auto"/>
              <w:right w:val="single" w:sz="4" w:space="0" w:color="auto"/>
            </w:tcBorders>
            <w:shd w:val="clear" w:color="auto" w:fill="auto"/>
            <w:noWrap/>
            <w:vAlign w:val="center"/>
            <w:hideMark/>
          </w:tcPr>
          <w:p w14:paraId="4488B57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386AC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7EAA8E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财政对职工基本医疗保险基金的补助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305D90E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08C237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63F15A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E6483F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财政对城乡居民基本医疗保险基金的补助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2127A5B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1300</w:t>
            </w:r>
          </w:p>
        </w:tc>
        <w:tc>
          <w:tcPr>
            <w:tcW w:w="1509" w:type="dxa"/>
            <w:tcBorders>
              <w:top w:val="nil"/>
              <w:left w:val="nil"/>
              <w:bottom w:val="single" w:sz="4" w:space="0" w:color="auto"/>
              <w:right w:val="single" w:sz="4" w:space="0" w:color="auto"/>
            </w:tcBorders>
            <w:shd w:val="clear" w:color="auto" w:fill="auto"/>
            <w:noWrap/>
            <w:vAlign w:val="center"/>
            <w:hideMark/>
          </w:tcPr>
          <w:p w14:paraId="090D81F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D0B2B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D2E815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财政对其他基本医疗保险基金的补助</w:t>
            </w:r>
          </w:p>
        </w:tc>
        <w:tc>
          <w:tcPr>
            <w:tcW w:w="926" w:type="dxa"/>
            <w:tcBorders>
              <w:top w:val="nil"/>
              <w:left w:val="nil"/>
              <w:bottom w:val="single" w:sz="4" w:space="0" w:color="auto"/>
              <w:right w:val="single" w:sz="4" w:space="0" w:color="auto"/>
            </w:tcBorders>
            <w:shd w:val="clear" w:color="auto" w:fill="auto"/>
            <w:noWrap/>
            <w:vAlign w:val="center"/>
            <w:hideMark/>
          </w:tcPr>
          <w:p w14:paraId="1C256A2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266622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98913A"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D65A91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医疗救助</w:t>
            </w:r>
          </w:p>
        </w:tc>
        <w:tc>
          <w:tcPr>
            <w:tcW w:w="926" w:type="dxa"/>
            <w:tcBorders>
              <w:top w:val="nil"/>
              <w:left w:val="nil"/>
              <w:bottom w:val="single" w:sz="4" w:space="0" w:color="auto"/>
              <w:right w:val="single" w:sz="4" w:space="0" w:color="auto"/>
            </w:tcBorders>
            <w:shd w:val="clear" w:color="auto" w:fill="auto"/>
            <w:noWrap/>
            <w:vAlign w:val="center"/>
            <w:hideMark/>
          </w:tcPr>
          <w:p w14:paraId="0014CC8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800</w:t>
            </w:r>
          </w:p>
        </w:tc>
        <w:tc>
          <w:tcPr>
            <w:tcW w:w="1509" w:type="dxa"/>
            <w:tcBorders>
              <w:top w:val="nil"/>
              <w:left w:val="nil"/>
              <w:bottom w:val="single" w:sz="4" w:space="0" w:color="auto"/>
              <w:right w:val="single" w:sz="4" w:space="0" w:color="auto"/>
            </w:tcBorders>
            <w:shd w:val="clear" w:color="auto" w:fill="auto"/>
            <w:noWrap/>
            <w:vAlign w:val="center"/>
            <w:hideMark/>
          </w:tcPr>
          <w:p w14:paraId="38F7CDA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A1F36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908293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城乡医疗救助</w:t>
            </w:r>
          </w:p>
        </w:tc>
        <w:tc>
          <w:tcPr>
            <w:tcW w:w="926" w:type="dxa"/>
            <w:tcBorders>
              <w:top w:val="nil"/>
              <w:left w:val="nil"/>
              <w:bottom w:val="single" w:sz="4" w:space="0" w:color="auto"/>
              <w:right w:val="single" w:sz="4" w:space="0" w:color="auto"/>
            </w:tcBorders>
            <w:shd w:val="clear" w:color="auto" w:fill="auto"/>
            <w:noWrap/>
            <w:vAlign w:val="center"/>
            <w:hideMark/>
          </w:tcPr>
          <w:p w14:paraId="692250A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800</w:t>
            </w:r>
          </w:p>
        </w:tc>
        <w:tc>
          <w:tcPr>
            <w:tcW w:w="1509" w:type="dxa"/>
            <w:tcBorders>
              <w:top w:val="nil"/>
              <w:left w:val="nil"/>
              <w:bottom w:val="single" w:sz="4" w:space="0" w:color="auto"/>
              <w:right w:val="single" w:sz="4" w:space="0" w:color="auto"/>
            </w:tcBorders>
            <w:shd w:val="clear" w:color="auto" w:fill="auto"/>
            <w:noWrap/>
            <w:vAlign w:val="center"/>
            <w:hideMark/>
          </w:tcPr>
          <w:p w14:paraId="647D653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5D459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503CE9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疾病应急救助</w:t>
            </w:r>
          </w:p>
        </w:tc>
        <w:tc>
          <w:tcPr>
            <w:tcW w:w="926" w:type="dxa"/>
            <w:tcBorders>
              <w:top w:val="nil"/>
              <w:left w:val="nil"/>
              <w:bottom w:val="single" w:sz="4" w:space="0" w:color="auto"/>
              <w:right w:val="single" w:sz="4" w:space="0" w:color="auto"/>
            </w:tcBorders>
            <w:shd w:val="clear" w:color="auto" w:fill="auto"/>
            <w:noWrap/>
            <w:vAlign w:val="center"/>
            <w:hideMark/>
          </w:tcPr>
          <w:p w14:paraId="4E199A0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737AFB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B160D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B43959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其他医疗救助支出</w:t>
            </w:r>
          </w:p>
        </w:tc>
        <w:tc>
          <w:tcPr>
            <w:tcW w:w="926" w:type="dxa"/>
            <w:tcBorders>
              <w:top w:val="nil"/>
              <w:left w:val="nil"/>
              <w:bottom w:val="single" w:sz="4" w:space="0" w:color="auto"/>
              <w:right w:val="single" w:sz="4" w:space="0" w:color="auto"/>
            </w:tcBorders>
            <w:shd w:val="clear" w:color="auto" w:fill="auto"/>
            <w:noWrap/>
            <w:vAlign w:val="center"/>
            <w:hideMark/>
          </w:tcPr>
          <w:p w14:paraId="0ACE6C4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C1C3F3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B17A9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9DD05B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优抚对象医疗</w:t>
            </w:r>
          </w:p>
        </w:tc>
        <w:tc>
          <w:tcPr>
            <w:tcW w:w="926" w:type="dxa"/>
            <w:tcBorders>
              <w:top w:val="nil"/>
              <w:left w:val="nil"/>
              <w:bottom w:val="single" w:sz="4" w:space="0" w:color="auto"/>
              <w:right w:val="single" w:sz="4" w:space="0" w:color="auto"/>
            </w:tcBorders>
            <w:shd w:val="clear" w:color="auto" w:fill="auto"/>
            <w:noWrap/>
            <w:vAlign w:val="center"/>
            <w:hideMark/>
          </w:tcPr>
          <w:p w14:paraId="2F31807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231</w:t>
            </w:r>
          </w:p>
        </w:tc>
        <w:tc>
          <w:tcPr>
            <w:tcW w:w="1509" w:type="dxa"/>
            <w:tcBorders>
              <w:top w:val="nil"/>
              <w:left w:val="nil"/>
              <w:bottom w:val="single" w:sz="4" w:space="0" w:color="auto"/>
              <w:right w:val="single" w:sz="4" w:space="0" w:color="auto"/>
            </w:tcBorders>
            <w:shd w:val="clear" w:color="auto" w:fill="auto"/>
            <w:noWrap/>
            <w:vAlign w:val="center"/>
            <w:hideMark/>
          </w:tcPr>
          <w:p w14:paraId="1919612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F6F7A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CB9207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优抚对象医疗补助</w:t>
            </w:r>
          </w:p>
        </w:tc>
        <w:tc>
          <w:tcPr>
            <w:tcW w:w="926" w:type="dxa"/>
            <w:tcBorders>
              <w:top w:val="nil"/>
              <w:left w:val="nil"/>
              <w:bottom w:val="single" w:sz="4" w:space="0" w:color="auto"/>
              <w:right w:val="single" w:sz="4" w:space="0" w:color="auto"/>
            </w:tcBorders>
            <w:shd w:val="clear" w:color="auto" w:fill="auto"/>
            <w:noWrap/>
            <w:vAlign w:val="center"/>
            <w:hideMark/>
          </w:tcPr>
          <w:p w14:paraId="051F49D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231</w:t>
            </w:r>
          </w:p>
        </w:tc>
        <w:tc>
          <w:tcPr>
            <w:tcW w:w="1509" w:type="dxa"/>
            <w:tcBorders>
              <w:top w:val="nil"/>
              <w:left w:val="nil"/>
              <w:bottom w:val="single" w:sz="4" w:space="0" w:color="auto"/>
              <w:right w:val="single" w:sz="4" w:space="0" w:color="auto"/>
            </w:tcBorders>
            <w:shd w:val="clear" w:color="auto" w:fill="auto"/>
            <w:noWrap/>
            <w:vAlign w:val="center"/>
            <w:hideMark/>
          </w:tcPr>
          <w:p w14:paraId="1C60004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CDED3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287E8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其他优抚对象医疗支出</w:t>
            </w:r>
          </w:p>
        </w:tc>
        <w:tc>
          <w:tcPr>
            <w:tcW w:w="926" w:type="dxa"/>
            <w:tcBorders>
              <w:top w:val="nil"/>
              <w:left w:val="nil"/>
              <w:bottom w:val="single" w:sz="4" w:space="0" w:color="auto"/>
              <w:right w:val="single" w:sz="4" w:space="0" w:color="auto"/>
            </w:tcBorders>
            <w:shd w:val="clear" w:color="auto" w:fill="auto"/>
            <w:noWrap/>
            <w:vAlign w:val="center"/>
            <w:hideMark/>
          </w:tcPr>
          <w:p w14:paraId="32F9369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DAF153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10BF1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711679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医疗保障管理事务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51BED55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10AE57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06A52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2F7EF70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nil"/>
              <w:bottom w:val="single" w:sz="4" w:space="0" w:color="auto"/>
              <w:right w:val="single" w:sz="4" w:space="0" w:color="auto"/>
            </w:tcBorders>
            <w:shd w:val="clear" w:color="auto" w:fill="auto"/>
            <w:noWrap/>
            <w:vAlign w:val="center"/>
            <w:hideMark/>
          </w:tcPr>
          <w:p w14:paraId="34D760B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5A64DE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F7A586"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1FB938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nil"/>
              <w:bottom w:val="single" w:sz="4" w:space="0" w:color="auto"/>
              <w:right w:val="single" w:sz="4" w:space="0" w:color="auto"/>
            </w:tcBorders>
            <w:shd w:val="clear" w:color="auto" w:fill="auto"/>
            <w:noWrap/>
            <w:vAlign w:val="center"/>
            <w:hideMark/>
          </w:tcPr>
          <w:p w14:paraId="3B57764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560C87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15B75C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395B7C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nil"/>
              <w:bottom w:val="single" w:sz="4" w:space="0" w:color="auto"/>
              <w:right w:val="single" w:sz="4" w:space="0" w:color="auto"/>
            </w:tcBorders>
            <w:shd w:val="clear" w:color="auto" w:fill="auto"/>
            <w:noWrap/>
            <w:vAlign w:val="center"/>
            <w:hideMark/>
          </w:tcPr>
          <w:p w14:paraId="71B9478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BFA033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751E88"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CC34BA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nil"/>
              <w:bottom w:val="single" w:sz="4" w:space="0" w:color="auto"/>
              <w:right w:val="single" w:sz="4" w:space="0" w:color="auto"/>
            </w:tcBorders>
            <w:shd w:val="clear" w:color="auto" w:fill="auto"/>
            <w:noWrap/>
            <w:vAlign w:val="center"/>
            <w:hideMark/>
          </w:tcPr>
          <w:p w14:paraId="4B3A54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7CAB45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07294D"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662138B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医疗保障政策管理</w:t>
            </w:r>
          </w:p>
        </w:tc>
        <w:tc>
          <w:tcPr>
            <w:tcW w:w="926" w:type="dxa"/>
            <w:tcBorders>
              <w:top w:val="nil"/>
              <w:left w:val="nil"/>
              <w:bottom w:val="single" w:sz="4" w:space="0" w:color="auto"/>
              <w:right w:val="single" w:sz="4" w:space="0" w:color="auto"/>
            </w:tcBorders>
            <w:shd w:val="clear" w:color="auto" w:fill="auto"/>
            <w:noWrap/>
            <w:vAlign w:val="center"/>
            <w:hideMark/>
          </w:tcPr>
          <w:p w14:paraId="2388F71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87BA21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094C581"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FC81EA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医疗保障经办事务</w:t>
            </w:r>
          </w:p>
        </w:tc>
        <w:tc>
          <w:tcPr>
            <w:tcW w:w="926" w:type="dxa"/>
            <w:tcBorders>
              <w:top w:val="nil"/>
              <w:left w:val="nil"/>
              <w:bottom w:val="single" w:sz="4" w:space="0" w:color="auto"/>
              <w:right w:val="single" w:sz="4" w:space="0" w:color="auto"/>
            </w:tcBorders>
            <w:shd w:val="clear" w:color="auto" w:fill="auto"/>
            <w:noWrap/>
            <w:vAlign w:val="center"/>
            <w:hideMark/>
          </w:tcPr>
          <w:p w14:paraId="5B4BCE0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62C67B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5D0AE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669CBC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nil"/>
              <w:bottom w:val="single" w:sz="4" w:space="0" w:color="auto"/>
              <w:right w:val="single" w:sz="4" w:space="0" w:color="auto"/>
            </w:tcBorders>
            <w:shd w:val="clear" w:color="auto" w:fill="auto"/>
            <w:noWrap/>
            <w:vAlign w:val="center"/>
            <w:hideMark/>
          </w:tcPr>
          <w:p w14:paraId="73BAF93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6F88D9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E2E287"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4786EC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其他医疗保障管理事务支出</w:t>
            </w:r>
          </w:p>
        </w:tc>
        <w:tc>
          <w:tcPr>
            <w:tcW w:w="926" w:type="dxa"/>
            <w:tcBorders>
              <w:top w:val="nil"/>
              <w:left w:val="nil"/>
              <w:bottom w:val="single" w:sz="4" w:space="0" w:color="auto"/>
              <w:right w:val="single" w:sz="4" w:space="0" w:color="auto"/>
            </w:tcBorders>
            <w:shd w:val="clear" w:color="auto" w:fill="auto"/>
            <w:noWrap/>
            <w:vAlign w:val="center"/>
            <w:hideMark/>
          </w:tcPr>
          <w:p w14:paraId="2B3F865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F127A1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3CD40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5193FE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老龄卫生健康事务</w:t>
            </w:r>
          </w:p>
        </w:tc>
        <w:tc>
          <w:tcPr>
            <w:tcW w:w="926" w:type="dxa"/>
            <w:tcBorders>
              <w:top w:val="nil"/>
              <w:left w:val="nil"/>
              <w:bottom w:val="single" w:sz="4" w:space="0" w:color="auto"/>
              <w:right w:val="single" w:sz="4" w:space="0" w:color="auto"/>
            </w:tcBorders>
            <w:shd w:val="clear" w:color="auto" w:fill="auto"/>
            <w:noWrap/>
            <w:vAlign w:val="center"/>
            <w:hideMark/>
          </w:tcPr>
          <w:p w14:paraId="04B4E86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w:t>
            </w:r>
          </w:p>
        </w:tc>
        <w:tc>
          <w:tcPr>
            <w:tcW w:w="1509" w:type="dxa"/>
            <w:tcBorders>
              <w:top w:val="nil"/>
              <w:left w:val="nil"/>
              <w:bottom w:val="single" w:sz="4" w:space="0" w:color="auto"/>
              <w:right w:val="single" w:sz="4" w:space="0" w:color="auto"/>
            </w:tcBorders>
            <w:shd w:val="clear" w:color="auto" w:fill="auto"/>
            <w:noWrap/>
            <w:vAlign w:val="center"/>
            <w:hideMark/>
          </w:tcPr>
          <w:p w14:paraId="2B451B8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5F197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99F7BF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其他卫生健康支出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663A7F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8309F6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471B0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761B4A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十、节能环保支出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A5CB8F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6753</w:t>
            </w:r>
          </w:p>
        </w:tc>
        <w:tc>
          <w:tcPr>
            <w:tcW w:w="1509" w:type="dxa"/>
            <w:tcBorders>
              <w:top w:val="nil"/>
              <w:left w:val="nil"/>
              <w:bottom w:val="single" w:sz="4" w:space="0" w:color="auto"/>
              <w:right w:val="single" w:sz="4" w:space="0" w:color="auto"/>
            </w:tcBorders>
            <w:shd w:val="clear" w:color="auto" w:fill="auto"/>
            <w:noWrap/>
            <w:vAlign w:val="center"/>
            <w:hideMark/>
          </w:tcPr>
          <w:p w14:paraId="122FF7E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FFC8F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3E4FD3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环境保护管理事务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2D3E64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35</w:t>
            </w:r>
          </w:p>
        </w:tc>
        <w:tc>
          <w:tcPr>
            <w:tcW w:w="1509" w:type="dxa"/>
            <w:tcBorders>
              <w:top w:val="nil"/>
              <w:left w:val="nil"/>
              <w:bottom w:val="single" w:sz="4" w:space="0" w:color="auto"/>
              <w:right w:val="single" w:sz="4" w:space="0" w:color="auto"/>
            </w:tcBorders>
            <w:shd w:val="clear" w:color="auto" w:fill="auto"/>
            <w:noWrap/>
            <w:vAlign w:val="center"/>
            <w:hideMark/>
          </w:tcPr>
          <w:p w14:paraId="3634FDF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6515B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4CD9C9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EFC7C0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72E32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5D63B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AFE5F2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B96119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72DE2A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644AE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7C6E95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4F1F56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1618CD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C8CA8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09A480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生态环境保护宣传</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9C9034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F90744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6A1D9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90DE8D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环境保护法规、规划及标准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5A982F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3127D9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BCB57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CFD379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生态环境国际合作及履约</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94A759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88F1F9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6EAEC4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38B1BA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生态环境保护行政许可</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AB0CC0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B910EA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A19C6C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D7796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应对气候变化管理事务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FD16D6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05F7BB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4F248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9EC0C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其他环境保护管理事务支出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FB2D62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35</w:t>
            </w:r>
          </w:p>
        </w:tc>
        <w:tc>
          <w:tcPr>
            <w:tcW w:w="1509" w:type="dxa"/>
            <w:tcBorders>
              <w:top w:val="nil"/>
              <w:left w:val="nil"/>
              <w:bottom w:val="single" w:sz="4" w:space="0" w:color="auto"/>
              <w:right w:val="single" w:sz="4" w:space="0" w:color="auto"/>
            </w:tcBorders>
            <w:shd w:val="clear" w:color="auto" w:fill="auto"/>
            <w:noWrap/>
            <w:vAlign w:val="center"/>
            <w:hideMark/>
          </w:tcPr>
          <w:p w14:paraId="6ACE884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1C6CF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737FD2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环境监测与监察</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9F83D1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34BF5A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356194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18C793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建设项目环评审查与监督</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5135C7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2CF3CA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2A52C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914670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核与辐射安全监督</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EC12DC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4068BB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837B5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4B5923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其他环境监测与监察支出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4B6918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AF9000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BF065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81F8E3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污染防治</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DA0F86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6718</w:t>
            </w:r>
          </w:p>
        </w:tc>
        <w:tc>
          <w:tcPr>
            <w:tcW w:w="1509" w:type="dxa"/>
            <w:tcBorders>
              <w:top w:val="nil"/>
              <w:left w:val="nil"/>
              <w:bottom w:val="single" w:sz="4" w:space="0" w:color="auto"/>
              <w:right w:val="single" w:sz="4" w:space="0" w:color="auto"/>
            </w:tcBorders>
            <w:shd w:val="clear" w:color="auto" w:fill="auto"/>
            <w:noWrap/>
            <w:vAlign w:val="center"/>
            <w:hideMark/>
          </w:tcPr>
          <w:p w14:paraId="4366686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D5F4B3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D63EF4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大气</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DE0752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6718</w:t>
            </w:r>
          </w:p>
        </w:tc>
        <w:tc>
          <w:tcPr>
            <w:tcW w:w="1509" w:type="dxa"/>
            <w:tcBorders>
              <w:top w:val="nil"/>
              <w:left w:val="nil"/>
              <w:bottom w:val="single" w:sz="4" w:space="0" w:color="auto"/>
              <w:right w:val="single" w:sz="4" w:space="0" w:color="auto"/>
            </w:tcBorders>
            <w:shd w:val="clear" w:color="auto" w:fill="auto"/>
            <w:noWrap/>
            <w:vAlign w:val="center"/>
            <w:hideMark/>
          </w:tcPr>
          <w:p w14:paraId="46FB2FA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C1E31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BD5765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水体</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72AB18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109</w:t>
            </w:r>
          </w:p>
        </w:tc>
        <w:tc>
          <w:tcPr>
            <w:tcW w:w="1509" w:type="dxa"/>
            <w:tcBorders>
              <w:top w:val="nil"/>
              <w:left w:val="nil"/>
              <w:bottom w:val="single" w:sz="4" w:space="0" w:color="auto"/>
              <w:right w:val="single" w:sz="4" w:space="0" w:color="auto"/>
            </w:tcBorders>
            <w:shd w:val="clear" w:color="auto" w:fill="auto"/>
            <w:noWrap/>
            <w:vAlign w:val="center"/>
            <w:hideMark/>
          </w:tcPr>
          <w:p w14:paraId="0BE8E5B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BBB75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930DC7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噪声</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287950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66D2F4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DB982B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D7685A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固体废弃物与化学品</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6F28F8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279979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F77FD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0D8F19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放射源和放射性废物监管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DB9D7E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D9D41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822D3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5F0F56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辐射</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8048D5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1AF6A0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BA7F2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A0E293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土壤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C5032B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BB598F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6F07E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DAC7D7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其他污染防治支出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D57167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105252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0F525C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78E443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自然生态保护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7DBC70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56F113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CE860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7B639B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生态保护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4D15B8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EB1246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5DA85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9F8384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农村环境保护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294843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6A10C3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9DD6CF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30EF03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生物及物种资源保护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F2217B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9F4A7F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E96C89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EA9908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其他自然生态保护支出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A1A543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F1EE07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C9E00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99A370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天然林保护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C3CD54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4CF4D0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4E4E20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EA43D0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森林管护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DC59F7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182759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3E6C4B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BC0737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社会保险补助</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11ABAA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9768C0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A8832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715174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政策性社会性支出补助</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F2A586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68F4DC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7F87C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5BBFBD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天然林保护工程建设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7B8E89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BC04E0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70AA2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689316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停伐补助</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83991F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3A17E2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9913C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E3D79A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其他天然林保护支出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770FEC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4EB86A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28CE4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D9876B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退耕还林还草</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D0FE20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55F681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53682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07EAC7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退耕现金</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6AC663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EDA434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CFE6A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8CED7C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退耕还</w:t>
            </w:r>
            <w:proofErr w:type="gramStart"/>
            <w:r w:rsidRPr="00D11802">
              <w:rPr>
                <w:rFonts w:ascii="宋体" w:eastAsia="宋体" w:hAnsi="宋体" w:cs="宋体" w:hint="eastAsia"/>
                <w:kern w:val="0"/>
                <w:sz w:val="22"/>
              </w:rPr>
              <w:t>林粮食</w:t>
            </w:r>
            <w:proofErr w:type="gramEnd"/>
            <w:r w:rsidRPr="00D11802">
              <w:rPr>
                <w:rFonts w:ascii="宋体" w:eastAsia="宋体" w:hAnsi="宋体" w:cs="宋体" w:hint="eastAsia"/>
                <w:kern w:val="0"/>
                <w:sz w:val="22"/>
              </w:rPr>
              <w:t>折现补贴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239286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5CF4D2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D9A16B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ED0567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退耕还</w:t>
            </w:r>
            <w:proofErr w:type="gramStart"/>
            <w:r w:rsidRPr="00D11802">
              <w:rPr>
                <w:rFonts w:ascii="宋体" w:eastAsia="宋体" w:hAnsi="宋体" w:cs="宋体" w:hint="eastAsia"/>
                <w:kern w:val="0"/>
                <w:sz w:val="22"/>
              </w:rPr>
              <w:t>林粮食</w:t>
            </w:r>
            <w:proofErr w:type="gramEnd"/>
            <w:r w:rsidRPr="00D11802">
              <w:rPr>
                <w:rFonts w:ascii="宋体" w:eastAsia="宋体" w:hAnsi="宋体" w:cs="宋体" w:hint="eastAsia"/>
                <w:kern w:val="0"/>
                <w:sz w:val="22"/>
              </w:rPr>
              <w:t>费用补贴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9918C9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FCA43D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A9AB1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B65D1D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退耕还林工程建设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C2F951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876B27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A5797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4166B9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其他退耕还林还草支出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B2AB44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05316F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B914DB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D30D13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风沙荒漠治理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4D7528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384DFF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E68E6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060364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京津风沙</w:t>
            </w:r>
            <w:proofErr w:type="gramStart"/>
            <w:r w:rsidRPr="00D11802">
              <w:rPr>
                <w:rFonts w:ascii="宋体" w:eastAsia="宋体" w:hAnsi="宋体" w:cs="宋体" w:hint="eastAsia"/>
                <w:kern w:val="0"/>
                <w:sz w:val="22"/>
              </w:rPr>
              <w:t>源治理</w:t>
            </w:r>
            <w:proofErr w:type="gramEnd"/>
            <w:r w:rsidRPr="00D11802">
              <w:rPr>
                <w:rFonts w:ascii="宋体" w:eastAsia="宋体" w:hAnsi="宋体" w:cs="宋体" w:hint="eastAsia"/>
                <w:kern w:val="0"/>
                <w:sz w:val="22"/>
              </w:rPr>
              <w:t>工程建设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60F544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52105C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34AFC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DF22F0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其他风沙荒漠治理支出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F040EE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9BD175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ED391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E48635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roofErr w:type="gramStart"/>
            <w:r w:rsidRPr="00D11802">
              <w:rPr>
                <w:rFonts w:ascii="宋体" w:eastAsia="宋体" w:hAnsi="宋体" w:cs="宋体" w:hint="eastAsia"/>
                <w:kern w:val="0"/>
                <w:sz w:val="22"/>
              </w:rPr>
              <w:t>退牧还草</w:t>
            </w:r>
            <w:proofErr w:type="gramEnd"/>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A172E8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66201D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525DF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FB3489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roofErr w:type="gramStart"/>
            <w:r w:rsidRPr="00D11802">
              <w:rPr>
                <w:rFonts w:ascii="宋体" w:eastAsia="宋体" w:hAnsi="宋体" w:cs="宋体" w:hint="eastAsia"/>
                <w:kern w:val="0"/>
                <w:sz w:val="22"/>
              </w:rPr>
              <w:t>退牧还草</w:t>
            </w:r>
            <w:proofErr w:type="gramEnd"/>
            <w:r w:rsidRPr="00D11802">
              <w:rPr>
                <w:rFonts w:ascii="宋体" w:eastAsia="宋体" w:hAnsi="宋体" w:cs="宋体" w:hint="eastAsia"/>
                <w:kern w:val="0"/>
                <w:sz w:val="22"/>
              </w:rPr>
              <w:t>工程建设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BF3EB7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79E348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43251F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1EB795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roofErr w:type="gramStart"/>
            <w:r w:rsidRPr="00D11802">
              <w:rPr>
                <w:rFonts w:ascii="宋体" w:eastAsia="宋体" w:hAnsi="宋体" w:cs="宋体" w:hint="eastAsia"/>
                <w:kern w:val="0"/>
                <w:sz w:val="22"/>
              </w:rPr>
              <w:t>其他退牧还草</w:t>
            </w:r>
            <w:proofErr w:type="gramEnd"/>
            <w:r w:rsidRPr="00D11802">
              <w:rPr>
                <w:rFonts w:ascii="宋体" w:eastAsia="宋体" w:hAnsi="宋体" w:cs="宋体" w:hint="eastAsia"/>
                <w:kern w:val="0"/>
                <w:sz w:val="22"/>
              </w:rPr>
              <w:t>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199CED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4A049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A2588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97FF28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已垦草原退耕还草</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C8794D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865D4D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3ED27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02AFD8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能源节约利用</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C4CC64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85FB8B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DE480B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41C4A9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污染减排</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C65466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44B0AA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90F7F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22A8A0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生态环境监测与信息</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4FD119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B97D34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D5AFD0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685F99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生态环境执法监察</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CC5633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B7CC9E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495EB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6AA12B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减排专项支出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59DE00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4A7969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F0CAB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5C4A63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清洁生产专项支出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42899B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49DDB3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927A3C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E9EA01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其他污染减排支出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67117C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BAA23A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9B6B1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0C1D8F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可再生能源</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7AE2C6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FE9C0E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B88FC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6690CB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循环经济</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71A29A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1BC4BE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D80696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671457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能源管理事务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2830DE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8B9DDD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908C90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258A5B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DD9CBF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771EFC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2B292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1144D8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2EE50C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B9D2F4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4560D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AD6BB4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ADB3AC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76BCA8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FAAED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9A173D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能源预测预警</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1E7026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6544C2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129CF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E114D4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能源战略规划与实施</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8CFB12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2CD17B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37896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21BB9D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能源科技装备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CB65E3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B48C1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9FF159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A9E520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能源行业管理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6BE108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48C6B5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7F0FA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9ED119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能源管理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6C964E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73042C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92B4B2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28781F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石油储备发展管理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3907DA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930334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B4D31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CEEBCB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能源调查</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DCA45A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3DF89C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2C143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113A7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信息化建设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A181F2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A7045A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61C774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61177C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农村电网建设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72DAED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E985C5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9506D9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D181B8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0E41FB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AA1B95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89D4F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D880C2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其他能源管理事务支出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747CC2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870AC2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345EA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3BB345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其他节能环保支出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FD39AB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3E31F4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69C5E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32027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十一、城乡社区支出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3A2C17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64624</w:t>
            </w:r>
          </w:p>
        </w:tc>
        <w:tc>
          <w:tcPr>
            <w:tcW w:w="1509" w:type="dxa"/>
            <w:tcBorders>
              <w:top w:val="nil"/>
              <w:left w:val="nil"/>
              <w:bottom w:val="single" w:sz="4" w:space="0" w:color="auto"/>
              <w:right w:val="single" w:sz="4" w:space="0" w:color="auto"/>
            </w:tcBorders>
            <w:shd w:val="clear" w:color="auto" w:fill="auto"/>
            <w:noWrap/>
            <w:vAlign w:val="center"/>
            <w:hideMark/>
          </w:tcPr>
          <w:p w14:paraId="05E54A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8F43D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CDA487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城乡社区管理事务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D1A1E3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6923</w:t>
            </w:r>
          </w:p>
        </w:tc>
        <w:tc>
          <w:tcPr>
            <w:tcW w:w="1509" w:type="dxa"/>
            <w:tcBorders>
              <w:top w:val="nil"/>
              <w:left w:val="nil"/>
              <w:bottom w:val="single" w:sz="4" w:space="0" w:color="auto"/>
              <w:right w:val="single" w:sz="4" w:space="0" w:color="auto"/>
            </w:tcBorders>
            <w:shd w:val="clear" w:color="auto" w:fill="auto"/>
            <w:noWrap/>
            <w:vAlign w:val="center"/>
            <w:hideMark/>
          </w:tcPr>
          <w:p w14:paraId="6E063E4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394FB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3297AA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953F8D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2164</w:t>
            </w:r>
          </w:p>
        </w:tc>
        <w:tc>
          <w:tcPr>
            <w:tcW w:w="1509" w:type="dxa"/>
            <w:tcBorders>
              <w:top w:val="nil"/>
              <w:left w:val="nil"/>
              <w:bottom w:val="single" w:sz="4" w:space="0" w:color="auto"/>
              <w:right w:val="single" w:sz="4" w:space="0" w:color="auto"/>
            </w:tcBorders>
            <w:shd w:val="clear" w:color="auto" w:fill="auto"/>
            <w:noWrap/>
            <w:vAlign w:val="center"/>
            <w:hideMark/>
          </w:tcPr>
          <w:p w14:paraId="657E4C1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B6F99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6B3FF0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24B06A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34A47F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44B454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D92C8A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329DAC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7BC0CF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34F65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6ADF9A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城管执法</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B4E75D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4759</w:t>
            </w:r>
          </w:p>
        </w:tc>
        <w:tc>
          <w:tcPr>
            <w:tcW w:w="1509" w:type="dxa"/>
            <w:tcBorders>
              <w:top w:val="nil"/>
              <w:left w:val="nil"/>
              <w:bottom w:val="single" w:sz="4" w:space="0" w:color="auto"/>
              <w:right w:val="single" w:sz="4" w:space="0" w:color="auto"/>
            </w:tcBorders>
            <w:shd w:val="clear" w:color="auto" w:fill="auto"/>
            <w:noWrap/>
            <w:vAlign w:val="center"/>
            <w:hideMark/>
          </w:tcPr>
          <w:p w14:paraId="1C0BCF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A174E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6DA49E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工程建设标准规范编制与监管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F512F6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89372A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CEEFD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C0DFF9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工程建设管理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013C0A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0D30E0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0981E9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CD3491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市政公用行业市场监管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0A7F69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6AB9C4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A162F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6D9B6C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住宅建设与房地产市场监管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94503A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7A9C2C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9D923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85DA8E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执业资格注册、资质审查</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C26126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B9C6A0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4DB0D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9FF675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其他城乡社区管理事务支出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62CCEF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00BFF4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969E40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A871F9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城乡社区规划与管理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CD305A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68D650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6DF62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E5DF7F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城乡社区公共设施</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5FEE8F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10502</w:t>
            </w:r>
          </w:p>
        </w:tc>
        <w:tc>
          <w:tcPr>
            <w:tcW w:w="1509" w:type="dxa"/>
            <w:tcBorders>
              <w:top w:val="nil"/>
              <w:left w:val="nil"/>
              <w:bottom w:val="single" w:sz="4" w:space="0" w:color="auto"/>
              <w:right w:val="single" w:sz="4" w:space="0" w:color="auto"/>
            </w:tcBorders>
            <w:shd w:val="clear" w:color="auto" w:fill="auto"/>
            <w:noWrap/>
            <w:vAlign w:val="center"/>
            <w:hideMark/>
          </w:tcPr>
          <w:p w14:paraId="6F3C3FF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58FE8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68A702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小城镇基础设施建设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7FE0EA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8848E6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FE9E4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12988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其他城乡社区公共设施支出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172728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10502</w:t>
            </w:r>
          </w:p>
        </w:tc>
        <w:tc>
          <w:tcPr>
            <w:tcW w:w="1509" w:type="dxa"/>
            <w:tcBorders>
              <w:top w:val="nil"/>
              <w:left w:val="nil"/>
              <w:bottom w:val="single" w:sz="4" w:space="0" w:color="auto"/>
              <w:right w:val="single" w:sz="4" w:space="0" w:color="auto"/>
            </w:tcBorders>
            <w:shd w:val="clear" w:color="auto" w:fill="auto"/>
            <w:noWrap/>
            <w:vAlign w:val="center"/>
            <w:hideMark/>
          </w:tcPr>
          <w:p w14:paraId="1E9F514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0853F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30C2FE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城乡社区环境卫生</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59681F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40395</w:t>
            </w:r>
          </w:p>
        </w:tc>
        <w:tc>
          <w:tcPr>
            <w:tcW w:w="1509" w:type="dxa"/>
            <w:tcBorders>
              <w:top w:val="nil"/>
              <w:left w:val="nil"/>
              <w:bottom w:val="single" w:sz="4" w:space="0" w:color="auto"/>
              <w:right w:val="single" w:sz="4" w:space="0" w:color="auto"/>
            </w:tcBorders>
            <w:shd w:val="clear" w:color="auto" w:fill="auto"/>
            <w:noWrap/>
            <w:vAlign w:val="center"/>
            <w:hideMark/>
          </w:tcPr>
          <w:p w14:paraId="1A05B54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92631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28AD9A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建设市场管理与监督</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3CD36E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40395</w:t>
            </w:r>
          </w:p>
        </w:tc>
        <w:tc>
          <w:tcPr>
            <w:tcW w:w="1509" w:type="dxa"/>
            <w:tcBorders>
              <w:top w:val="nil"/>
              <w:left w:val="nil"/>
              <w:bottom w:val="single" w:sz="4" w:space="0" w:color="auto"/>
              <w:right w:val="single" w:sz="4" w:space="0" w:color="auto"/>
            </w:tcBorders>
            <w:shd w:val="clear" w:color="auto" w:fill="auto"/>
            <w:noWrap/>
            <w:vAlign w:val="center"/>
            <w:hideMark/>
          </w:tcPr>
          <w:p w14:paraId="32C04E8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D0ACB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8F1655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其他城乡社区支出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FC8B21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6804</w:t>
            </w:r>
          </w:p>
        </w:tc>
        <w:tc>
          <w:tcPr>
            <w:tcW w:w="1509" w:type="dxa"/>
            <w:tcBorders>
              <w:top w:val="nil"/>
              <w:left w:val="nil"/>
              <w:bottom w:val="single" w:sz="4" w:space="0" w:color="auto"/>
              <w:right w:val="single" w:sz="4" w:space="0" w:color="auto"/>
            </w:tcBorders>
            <w:shd w:val="clear" w:color="auto" w:fill="auto"/>
            <w:noWrap/>
            <w:vAlign w:val="center"/>
            <w:hideMark/>
          </w:tcPr>
          <w:p w14:paraId="4164D1C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7994D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77DBD4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十二、农林水支出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DD2D80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3763</w:t>
            </w:r>
          </w:p>
        </w:tc>
        <w:tc>
          <w:tcPr>
            <w:tcW w:w="1509" w:type="dxa"/>
            <w:tcBorders>
              <w:top w:val="nil"/>
              <w:left w:val="nil"/>
              <w:bottom w:val="single" w:sz="4" w:space="0" w:color="auto"/>
              <w:right w:val="single" w:sz="4" w:space="0" w:color="auto"/>
            </w:tcBorders>
            <w:shd w:val="clear" w:color="auto" w:fill="auto"/>
            <w:noWrap/>
            <w:vAlign w:val="center"/>
            <w:hideMark/>
          </w:tcPr>
          <w:p w14:paraId="1CB68E3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D98E36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D4FC7E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农业农村</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8B5EEC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1026</w:t>
            </w:r>
          </w:p>
        </w:tc>
        <w:tc>
          <w:tcPr>
            <w:tcW w:w="1509" w:type="dxa"/>
            <w:tcBorders>
              <w:top w:val="nil"/>
              <w:left w:val="nil"/>
              <w:bottom w:val="single" w:sz="4" w:space="0" w:color="auto"/>
              <w:right w:val="single" w:sz="4" w:space="0" w:color="auto"/>
            </w:tcBorders>
            <w:shd w:val="clear" w:color="auto" w:fill="auto"/>
            <w:noWrap/>
            <w:vAlign w:val="center"/>
            <w:hideMark/>
          </w:tcPr>
          <w:p w14:paraId="2695D85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0F17C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D59054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B2BDE8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559</w:t>
            </w:r>
          </w:p>
        </w:tc>
        <w:tc>
          <w:tcPr>
            <w:tcW w:w="1509" w:type="dxa"/>
            <w:tcBorders>
              <w:top w:val="nil"/>
              <w:left w:val="nil"/>
              <w:bottom w:val="single" w:sz="4" w:space="0" w:color="auto"/>
              <w:right w:val="single" w:sz="4" w:space="0" w:color="auto"/>
            </w:tcBorders>
            <w:shd w:val="clear" w:color="auto" w:fill="auto"/>
            <w:noWrap/>
            <w:vAlign w:val="center"/>
            <w:hideMark/>
          </w:tcPr>
          <w:p w14:paraId="0D05300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331DB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D10652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905F2B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43D5D5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B4D072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1089F8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2DD871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7935C6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1FC7C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518494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FC0B24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E83A36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E333F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D40340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农垦运行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3199BE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87DF9C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A15E9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E4E205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科技转化与推广服务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63B82A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w:t>
            </w:r>
          </w:p>
        </w:tc>
        <w:tc>
          <w:tcPr>
            <w:tcW w:w="1509" w:type="dxa"/>
            <w:tcBorders>
              <w:top w:val="nil"/>
              <w:left w:val="nil"/>
              <w:bottom w:val="single" w:sz="4" w:space="0" w:color="auto"/>
              <w:right w:val="single" w:sz="4" w:space="0" w:color="auto"/>
            </w:tcBorders>
            <w:shd w:val="clear" w:color="auto" w:fill="auto"/>
            <w:noWrap/>
            <w:vAlign w:val="center"/>
            <w:hideMark/>
          </w:tcPr>
          <w:p w14:paraId="340EDF8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C53CA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EB66A9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病虫害控制</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7243BB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41</w:t>
            </w:r>
          </w:p>
        </w:tc>
        <w:tc>
          <w:tcPr>
            <w:tcW w:w="1509" w:type="dxa"/>
            <w:tcBorders>
              <w:top w:val="nil"/>
              <w:left w:val="nil"/>
              <w:bottom w:val="single" w:sz="4" w:space="0" w:color="auto"/>
              <w:right w:val="single" w:sz="4" w:space="0" w:color="auto"/>
            </w:tcBorders>
            <w:shd w:val="clear" w:color="auto" w:fill="auto"/>
            <w:noWrap/>
            <w:vAlign w:val="center"/>
            <w:hideMark/>
          </w:tcPr>
          <w:p w14:paraId="04137D9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95E14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BB5B59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农产品质</w:t>
            </w:r>
            <w:proofErr w:type="gramStart"/>
            <w:r w:rsidRPr="00D11802">
              <w:rPr>
                <w:rFonts w:ascii="宋体" w:eastAsia="宋体" w:hAnsi="宋体" w:cs="宋体" w:hint="eastAsia"/>
                <w:kern w:val="0"/>
                <w:sz w:val="22"/>
              </w:rPr>
              <w:t>量安全</w:t>
            </w:r>
            <w:proofErr w:type="gramEnd"/>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504BF6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w:t>
            </w:r>
          </w:p>
        </w:tc>
        <w:tc>
          <w:tcPr>
            <w:tcW w:w="1509" w:type="dxa"/>
            <w:tcBorders>
              <w:top w:val="nil"/>
              <w:left w:val="nil"/>
              <w:bottom w:val="single" w:sz="4" w:space="0" w:color="auto"/>
              <w:right w:val="single" w:sz="4" w:space="0" w:color="auto"/>
            </w:tcBorders>
            <w:shd w:val="clear" w:color="auto" w:fill="auto"/>
            <w:noWrap/>
            <w:vAlign w:val="center"/>
            <w:hideMark/>
          </w:tcPr>
          <w:p w14:paraId="22304A0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1D4F2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DF0A46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执法监管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3E0F3E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7FA3DB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CD399A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D721FD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统计监测与信息服务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E3CA6C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7D68C5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CE056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CB9D19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行业业务管理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FA968F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12BA10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61315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7B120A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对外交流与合作</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13F41E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2D1381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631C8D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EAE4A1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防灾救灾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F5D47B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89639B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131FC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EF307B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稳定农民收入补贴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C7C045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CBF906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CA427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4B7BC4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农业结构调整补贴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7BF1AE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978F13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64C0A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D63A7C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农业生产发展</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327E55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329</w:t>
            </w:r>
          </w:p>
        </w:tc>
        <w:tc>
          <w:tcPr>
            <w:tcW w:w="1509" w:type="dxa"/>
            <w:tcBorders>
              <w:top w:val="nil"/>
              <w:left w:val="nil"/>
              <w:bottom w:val="single" w:sz="4" w:space="0" w:color="auto"/>
              <w:right w:val="single" w:sz="4" w:space="0" w:color="auto"/>
            </w:tcBorders>
            <w:shd w:val="clear" w:color="auto" w:fill="auto"/>
            <w:noWrap/>
            <w:vAlign w:val="center"/>
            <w:hideMark/>
          </w:tcPr>
          <w:p w14:paraId="0C95297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18FFF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13F9B4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农村合作经济</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03435F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E06989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672D7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01FC30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农产品加工与促销</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D88B9E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150CA2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4F5705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847907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农村社会事业</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C7EBA9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4CA038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79C53B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6E3727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农业资源保护修复与利用</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EAB86F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42</w:t>
            </w:r>
          </w:p>
        </w:tc>
        <w:tc>
          <w:tcPr>
            <w:tcW w:w="1509" w:type="dxa"/>
            <w:tcBorders>
              <w:top w:val="nil"/>
              <w:left w:val="nil"/>
              <w:bottom w:val="single" w:sz="4" w:space="0" w:color="auto"/>
              <w:right w:val="single" w:sz="4" w:space="0" w:color="auto"/>
            </w:tcBorders>
            <w:shd w:val="clear" w:color="auto" w:fill="auto"/>
            <w:noWrap/>
            <w:vAlign w:val="center"/>
            <w:hideMark/>
          </w:tcPr>
          <w:p w14:paraId="15667B7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CB14F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343424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农村道路建设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652989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19</w:t>
            </w:r>
          </w:p>
        </w:tc>
        <w:tc>
          <w:tcPr>
            <w:tcW w:w="1509" w:type="dxa"/>
            <w:tcBorders>
              <w:top w:val="nil"/>
              <w:left w:val="nil"/>
              <w:bottom w:val="single" w:sz="4" w:space="0" w:color="auto"/>
              <w:right w:val="single" w:sz="4" w:space="0" w:color="auto"/>
            </w:tcBorders>
            <w:shd w:val="clear" w:color="auto" w:fill="auto"/>
            <w:noWrap/>
            <w:vAlign w:val="center"/>
            <w:hideMark/>
          </w:tcPr>
          <w:p w14:paraId="49B51A9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E89B2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0EFFAF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成品油价格改革对渔业的补贴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17C525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22</w:t>
            </w:r>
          </w:p>
        </w:tc>
        <w:tc>
          <w:tcPr>
            <w:tcW w:w="1509" w:type="dxa"/>
            <w:tcBorders>
              <w:top w:val="nil"/>
              <w:left w:val="nil"/>
              <w:bottom w:val="single" w:sz="4" w:space="0" w:color="auto"/>
              <w:right w:val="single" w:sz="4" w:space="0" w:color="auto"/>
            </w:tcBorders>
            <w:shd w:val="clear" w:color="auto" w:fill="auto"/>
            <w:noWrap/>
            <w:vAlign w:val="center"/>
            <w:hideMark/>
          </w:tcPr>
          <w:p w14:paraId="496EACD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B7CBB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795F19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对高校毕业生到基层任职补助</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E627C2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w:t>
            </w:r>
          </w:p>
        </w:tc>
        <w:tc>
          <w:tcPr>
            <w:tcW w:w="1509" w:type="dxa"/>
            <w:tcBorders>
              <w:top w:val="nil"/>
              <w:left w:val="nil"/>
              <w:bottom w:val="single" w:sz="4" w:space="0" w:color="auto"/>
              <w:right w:val="single" w:sz="4" w:space="0" w:color="auto"/>
            </w:tcBorders>
            <w:shd w:val="clear" w:color="auto" w:fill="auto"/>
            <w:noWrap/>
            <w:vAlign w:val="center"/>
            <w:hideMark/>
          </w:tcPr>
          <w:p w14:paraId="7341005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6328D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90F4D4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农田建设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B13705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3C85B4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98614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F2346E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其他农业农村支出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763001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w:t>
            </w:r>
          </w:p>
        </w:tc>
        <w:tc>
          <w:tcPr>
            <w:tcW w:w="1509" w:type="dxa"/>
            <w:tcBorders>
              <w:top w:val="nil"/>
              <w:left w:val="nil"/>
              <w:bottom w:val="single" w:sz="4" w:space="0" w:color="auto"/>
              <w:right w:val="single" w:sz="4" w:space="0" w:color="auto"/>
            </w:tcBorders>
            <w:shd w:val="clear" w:color="auto" w:fill="auto"/>
            <w:noWrap/>
            <w:vAlign w:val="center"/>
            <w:hideMark/>
          </w:tcPr>
          <w:p w14:paraId="4C07C18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9B7EC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0DA0AE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林业和草原</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7E1661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w:t>
            </w:r>
          </w:p>
        </w:tc>
        <w:tc>
          <w:tcPr>
            <w:tcW w:w="1509" w:type="dxa"/>
            <w:tcBorders>
              <w:top w:val="nil"/>
              <w:left w:val="nil"/>
              <w:bottom w:val="single" w:sz="4" w:space="0" w:color="auto"/>
              <w:right w:val="single" w:sz="4" w:space="0" w:color="auto"/>
            </w:tcBorders>
            <w:shd w:val="clear" w:color="auto" w:fill="auto"/>
            <w:noWrap/>
            <w:vAlign w:val="center"/>
            <w:hideMark/>
          </w:tcPr>
          <w:p w14:paraId="7D17155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65737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D5B8B0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BF0A92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A96772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A4C4E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40BC93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33412B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FBF8D8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7CF0FF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62315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AF06D3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499B55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EF871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DA5757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事业机构</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F98292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B70801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EA34BF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11D694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森林资源培育</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05D657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10</w:t>
            </w:r>
          </w:p>
        </w:tc>
        <w:tc>
          <w:tcPr>
            <w:tcW w:w="1509" w:type="dxa"/>
            <w:tcBorders>
              <w:top w:val="nil"/>
              <w:left w:val="nil"/>
              <w:bottom w:val="single" w:sz="4" w:space="0" w:color="auto"/>
              <w:right w:val="single" w:sz="4" w:space="0" w:color="auto"/>
            </w:tcBorders>
            <w:shd w:val="clear" w:color="auto" w:fill="auto"/>
            <w:noWrap/>
            <w:vAlign w:val="center"/>
            <w:hideMark/>
          </w:tcPr>
          <w:p w14:paraId="4A09A24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BA9E2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9A547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技术推广与转化</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4BC6E4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BDF61D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27C33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952E90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森林资源管理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CC3ADA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9E9CB4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8CEEF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57A360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森林生态效益补偿</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C77AB5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5F5320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1EE64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BB84AF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自然保护区等管理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820489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98D631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1016F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C75473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动植物保护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A3950B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3DA202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5ED53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E4DCE4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湿地保护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9F078C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95545A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0CE724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C2670E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执法与监督</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9C52FA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CC29B5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10F5E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B0322E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防沙治沙</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25EBD6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793F45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06F68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FB7C43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对外合作与交流</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7EFE3F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90AA27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F6C69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E2BC62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产业化管理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05E63D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02A2C6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838C6A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22D278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95176D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5494DC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B306E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52A7AF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林区公共支出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9BD393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B47DB3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DA5D17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51CD86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贷款贴息</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EA6FDB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7608A4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D5445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D61658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成品油价格改革对林业的补贴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C808E5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AE2409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887C8D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4AB82C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林业草原防灾减灾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2C465C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381758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60671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C31B5E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国家公园</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A1D37A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DED444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ED4D5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760231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草原管理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E2F10A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E9FCFA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FA6DD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1BC29F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行业业务管理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AA2C72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1BE84D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7CB83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654AD1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其他林业和草原支出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98233D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30B6DB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6C57E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3B3A1F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水利</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D59835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2727</w:t>
            </w:r>
          </w:p>
        </w:tc>
        <w:tc>
          <w:tcPr>
            <w:tcW w:w="1509" w:type="dxa"/>
            <w:tcBorders>
              <w:top w:val="nil"/>
              <w:left w:val="nil"/>
              <w:bottom w:val="single" w:sz="4" w:space="0" w:color="auto"/>
              <w:right w:val="single" w:sz="4" w:space="0" w:color="auto"/>
            </w:tcBorders>
            <w:shd w:val="clear" w:color="auto" w:fill="auto"/>
            <w:noWrap/>
            <w:vAlign w:val="center"/>
            <w:hideMark/>
          </w:tcPr>
          <w:p w14:paraId="7E101E6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414B7D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674E8C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E13B69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98</w:t>
            </w:r>
          </w:p>
        </w:tc>
        <w:tc>
          <w:tcPr>
            <w:tcW w:w="1509" w:type="dxa"/>
            <w:tcBorders>
              <w:top w:val="nil"/>
              <w:left w:val="nil"/>
              <w:bottom w:val="single" w:sz="4" w:space="0" w:color="auto"/>
              <w:right w:val="single" w:sz="4" w:space="0" w:color="auto"/>
            </w:tcBorders>
            <w:shd w:val="clear" w:color="auto" w:fill="auto"/>
            <w:noWrap/>
            <w:vAlign w:val="center"/>
            <w:hideMark/>
          </w:tcPr>
          <w:p w14:paraId="754FDE6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10102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9DD8E7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3AE6F0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5E526D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A1738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A4765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00B039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1951DB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71FBA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CDA0CE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水利行业业务管理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42D2A3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196</w:t>
            </w:r>
          </w:p>
        </w:tc>
        <w:tc>
          <w:tcPr>
            <w:tcW w:w="1509" w:type="dxa"/>
            <w:tcBorders>
              <w:top w:val="nil"/>
              <w:left w:val="nil"/>
              <w:bottom w:val="single" w:sz="4" w:space="0" w:color="auto"/>
              <w:right w:val="single" w:sz="4" w:space="0" w:color="auto"/>
            </w:tcBorders>
            <w:shd w:val="clear" w:color="auto" w:fill="auto"/>
            <w:noWrap/>
            <w:vAlign w:val="center"/>
            <w:hideMark/>
          </w:tcPr>
          <w:p w14:paraId="13B88FD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7B5B8A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1CEF38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水利工程建设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B616A0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32E065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B889F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179CD5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水利工程运行与维护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8C740F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w:t>
            </w:r>
          </w:p>
        </w:tc>
        <w:tc>
          <w:tcPr>
            <w:tcW w:w="1509" w:type="dxa"/>
            <w:tcBorders>
              <w:top w:val="nil"/>
              <w:left w:val="nil"/>
              <w:bottom w:val="single" w:sz="4" w:space="0" w:color="auto"/>
              <w:right w:val="single" w:sz="4" w:space="0" w:color="auto"/>
            </w:tcBorders>
            <w:shd w:val="clear" w:color="auto" w:fill="auto"/>
            <w:noWrap/>
            <w:vAlign w:val="center"/>
            <w:hideMark/>
          </w:tcPr>
          <w:p w14:paraId="4F1362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02EE2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391EBA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长江黄河等流域管理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0092E9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B4E46E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C1296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C7706A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水利前期工作</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D477FF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B045F1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1BCCF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A5E673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水利执法监督</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2AA095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035F59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D79B46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294010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水土保持</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2F7E10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50</w:t>
            </w:r>
          </w:p>
        </w:tc>
        <w:tc>
          <w:tcPr>
            <w:tcW w:w="1509" w:type="dxa"/>
            <w:tcBorders>
              <w:top w:val="nil"/>
              <w:left w:val="nil"/>
              <w:bottom w:val="single" w:sz="4" w:space="0" w:color="auto"/>
              <w:right w:val="single" w:sz="4" w:space="0" w:color="auto"/>
            </w:tcBorders>
            <w:shd w:val="clear" w:color="auto" w:fill="auto"/>
            <w:noWrap/>
            <w:vAlign w:val="center"/>
            <w:hideMark/>
          </w:tcPr>
          <w:p w14:paraId="3A7FA21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4DB21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109C24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水资源节约管理与保护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E6F243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126</w:t>
            </w:r>
          </w:p>
        </w:tc>
        <w:tc>
          <w:tcPr>
            <w:tcW w:w="1509" w:type="dxa"/>
            <w:tcBorders>
              <w:top w:val="nil"/>
              <w:left w:val="nil"/>
              <w:bottom w:val="single" w:sz="4" w:space="0" w:color="auto"/>
              <w:right w:val="single" w:sz="4" w:space="0" w:color="auto"/>
            </w:tcBorders>
            <w:shd w:val="clear" w:color="auto" w:fill="auto"/>
            <w:noWrap/>
            <w:vAlign w:val="center"/>
            <w:hideMark/>
          </w:tcPr>
          <w:p w14:paraId="08CD269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E24A5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CB5EA4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水质监测</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9E9A26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307FF8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1D469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84AA7D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水文测报</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3160B2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FB75AA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D37000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62A79E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防汛</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6938BB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2044</w:t>
            </w:r>
          </w:p>
        </w:tc>
        <w:tc>
          <w:tcPr>
            <w:tcW w:w="1509" w:type="dxa"/>
            <w:tcBorders>
              <w:top w:val="nil"/>
              <w:left w:val="nil"/>
              <w:bottom w:val="single" w:sz="4" w:space="0" w:color="auto"/>
              <w:right w:val="single" w:sz="4" w:space="0" w:color="auto"/>
            </w:tcBorders>
            <w:shd w:val="clear" w:color="auto" w:fill="auto"/>
            <w:noWrap/>
            <w:vAlign w:val="center"/>
            <w:hideMark/>
          </w:tcPr>
          <w:p w14:paraId="35634AB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DA5DF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2094F2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抗旱</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A2D9A7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28C0CF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B0E6A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15468D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农村水利</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E47A85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E13264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4DCE5E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08DABF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水利技术推广</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60A58D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5FF794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FDD85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96B7B9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国际河流治理与管理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B7253E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C09E0B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AEAEB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2616CF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江河湖库水系综合整治</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E9E97D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53364C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984A3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B717CB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大中型水库移民后期扶持专项支出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BC986D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D45C4B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5375EF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564008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水利安全监督</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876735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332F6E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BE44B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842785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90FFA0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4F69BA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C47B4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55EDB4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水利建设征地及移民支出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30FE30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384628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A05DF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4B95EE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农村人畜饮水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679B7A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w:t>
            </w:r>
          </w:p>
        </w:tc>
        <w:tc>
          <w:tcPr>
            <w:tcW w:w="1509" w:type="dxa"/>
            <w:tcBorders>
              <w:top w:val="nil"/>
              <w:left w:val="nil"/>
              <w:bottom w:val="single" w:sz="4" w:space="0" w:color="auto"/>
              <w:right w:val="single" w:sz="4" w:space="0" w:color="auto"/>
            </w:tcBorders>
            <w:shd w:val="clear" w:color="auto" w:fill="auto"/>
            <w:noWrap/>
            <w:vAlign w:val="center"/>
            <w:hideMark/>
          </w:tcPr>
          <w:p w14:paraId="26875A4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D6F5D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041C1B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南水北调工程建设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5B091E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1D9DBE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5567F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AA2957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南水北调工程管理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A4D154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A371CB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6A188B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A82D74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其他水利支出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88AC45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204</w:t>
            </w:r>
          </w:p>
        </w:tc>
        <w:tc>
          <w:tcPr>
            <w:tcW w:w="1509" w:type="dxa"/>
            <w:tcBorders>
              <w:top w:val="nil"/>
              <w:left w:val="nil"/>
              <w:bottom w:val="single" w:sz="4" w:space="0" w:color="auto"/>
              <w:right w:val="single" w:sz="4" w:space="0" w:color="auto"/>
            </w:tcBorders>
            <w:shd w:val="clear" w:color="auto" w:fill="auto"/>
            <w:noWrap/>
            <w:vAlign w:val="center"/>
            <w:hideMark/>
          </w:tcPr>
          <w:p w14:paraId="3E9B4B3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AAF9E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E06F1D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扶贫</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B783CF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w:t>
            </w:r>
          </w:p>
        </w:tc>
        <w:tc>
          <w:tcPr>
            <w:tcW w:w="1509" w:type="dxa"/>
            <w:tcBorders>
              <w:top w:val="nil"/>
              <w:left w:val="nil"/>
              <w:bottom w:val="single" w:sz="4" w:space="0" w:color="auto"/>
              <w:right w:val="single" w:sz="4" w:space="0" w:color="auto"/>
            </w:tcBorders>
            <w:shd w:val="clear" w:color="auto" w:fill="auto"/>
            <w:noWrap/>
            <w:vAlign w:val="center"/>
            <w:hideMark/>
          </w:tcPr>
          <w:p w14:paraId="5EC6A4B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973640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B419D1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F35099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0BEF96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095FCA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AD01D9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D0B9ED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1D9837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0C618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50B170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57FE2A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62607F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B9573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20646D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农村基础设施建设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5D98FC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66DE36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B962C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1536AF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生产发展</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83B4FF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678509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205833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30FAB5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社会发展</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B2DC94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69089D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F92D1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886EE6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扶贫</w:t>
            </w:r>
            <w:proofErr w:type="gramStart"/>
            <w:r w:rsidRPr="00D11802">
              <w:rPr>
                <w:rFonts w:ascii="宋体" w:eastAsia="宋体" w:hAnsi="宋体" w:cs="宋体" w:hint="eastAsia"/>
                <w:kern w:val="0"/>
                <w:sz w:val="22"/>
              </w:rPr>
              <w:t>贷款奖补</w:t>
            </w:r>
            <w:proofErr w:type="gramEnd"/>
            <w:r w:rsidRPr="00D11802">
              <w:rPr>
                <w:rFonts w:ascii="宋体" w:eastAsia="宋体" w:hAnsi="宋体" w:cs="宋体" w:hint="eastAsia"/>
                <w:kern w:val="0"/>
                <w:sz w:val="22"/>
              </w:rPr>
              <w:t>和贴息</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B74CC1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AC5A28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66879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442FA6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“三西”农业建设专项补助</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88E479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55C7E5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2C6B7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06DC05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扶贫事业机构</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D77D04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87ECA8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9366B1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A24A16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其他扶贫支出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A51DEF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6</w:t>
            </w:r>
          </w:p>
        </w:tc>
        <w:tc>
          <w:tcPr>
            <w:tcW w:w="1509" w:type="dxa"/>
            <w:tcBorders>
              <w:top w:val="nil"/>
              <w:left w:val="nil"/>
              <w:bottom w:val="single" w:sz="4" w:space="0" w:color="auto"/>
              <w:right w:val="single" w:sz="4" w:space="0" w:color="auto"/>
            </w:tcBorders>
            <w:shd w:val="clear" w:color="auto" w:fill="auto"/>
            <w:noWrap/>
            <w:vAlign w:val="center"/>
            <w:hideMark/>
          </w:tcPr>
          <w:p w14:paraId="21E27F3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CB9C74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7B8427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农村综合改革</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2DA2CD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6F6FFA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681AAE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E1F28C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对村级公益事业建设的补助</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C6BBA9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BE25FC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3C953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786A77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国有农场办社会职能改革补助</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3D2DBD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B47B01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6AAFB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736284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对村民委员会和村党支部的补助</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3B484A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F512E5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897AF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FE4EF7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对村集体经济组织的补助</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CC3106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259226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56C52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53E723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农村综合改革示范试点补助</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7B0EC8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96E7A4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11E42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1D703B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其他农村综合改革支出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0B6A8C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A75823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AEA0D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E6A9A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普惠金融发展支出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AB1A93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CB5C0B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505C0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D5E389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支持农村金融机构</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2ACFD4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17E38A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A0639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FE7279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涉农贷款增量奖励</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1E6F51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456665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9C5BD4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11A08E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农业保险保费补贴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ED4465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09BF2F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462E3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1FA75C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创业担保贷款贴息</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08617B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3494E1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EF4342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568982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补充创业担保贷款基金</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8A0E5C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F9C01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9213E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9824D6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其他普惠金融发展支出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6E15FE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F2842A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D94D5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D125BD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目标价格补贴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459EF3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93A0B8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B2BC3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579539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棉花目标价格补贴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A88457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8DD7A8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3D747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AEBCA7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其他目标价格补贴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2C34FC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9D8A4F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E36FE2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BAADAA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其他农林水支出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493A45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F139B3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E80238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EC1D2B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化解其他公益性乡村债务支出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CBDDCE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AD0274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562E6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4DF4C8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其他农林水支出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586CAA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F184D3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C20AE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F3E60C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十三、交通运输支出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713CA2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2401</w:t>
            </w:r>
          </w:p>
        </w:tc>
        <w:tc>
          <w:tcPr>
            <w:tcW w:w="1509" w:type="dxa"/>
            <w:tcBorders>
              <w:top w:val="nil"/>
              <w:left w:val="nil"/>
              <w:bottom w:val="single" w:sz="4" w:space="0" w:color="auto"/>
              <w:right w:val="single" w:sz="4" w:space="0" w:color="auto"/>
            </w:tcBorders>
            <w:shd w:val="clear" w:color="auto" w:fill="auto"/>
            <w:noWrap/>
            <w:vAlign w:val="center"/>
            <w:hideMark/>
          </w:tcPr>
          <w:p w14:paraId="5D3FDB0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0B844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0295A0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公路水路运输</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D704A4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1594</w:t>
            </w:r>
          </w:p>
        </w:tc>
        <w:tc>
          <w:tcPr>
            <w:tcW w:w="1509" w:type="dxa"/>
            <w:tcBorders>
              <w:top w:val="nil"/>
              <w:left w:val="nil"/>
              <w:bottom w:val="single" w:sz="4" w:space="0" w:color="auto"/>
              <w:right w:val="single" w:sz="4" w:space="0" w:color="auto"/>
            </w:tcBorders>
            <w:shd w:val="clear" w:color="auto" w:fill="auto"/>
            <w:noWrap/>
            <w:vAlign w:val="center"/>
            <w:hideMark/>
          </w:tcPr>
          <w:p w14:paraId="17DDC64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CE3585D"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7EDD86E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38C5AB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252</w:t>
            </w:r>
          </w:p>
        </w:tc>
        <w:tc>
          <w:tcPr>
            <w:tcW w:w="1509" w:type="dxa"/>
            <w:tcBorders>
              <w:top w:val="nil"/>
              <w:left w:val="nil"/>
              <w:bottom w:val="single" w:sz="4" w:space="0" w:color="auto"/>
              <w:right w:val="single" w:sz="4" w:space="0" w:color="auto"/>
            </w:tcBorders>
            <w:shd w:val="clear" w:color="auto" w:fill="auto"/>
            <w:noWrap/>
            <w:vAlign w:val="center"/>
            <w:hideMark/>
          </w:tcPr>
          <w:p w14:paraId="0A8073B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15E269"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38C1ECC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2A59E6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6B9D46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7371A5"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5C9BBE1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DD78FE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1B8892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875E9E"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5ADB88C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公路建设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31C13B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978</w:t>
            </w:r>
          </w:p>
        </w:tc>
        <w:tc>
          <w:tcPr>
            <w:tcW w:w="1509" w:type="dxa"/>
            <w:tcBorders>
              <w:top w:val="nil"/>
              <w:left w:val="nil"/>
              <w:bottom w:val="single" w:sz="4" w:space="0" w:color="auto"/>
              <w:right w:val="single" w:sz="4" w:space="0" w:color="auto"/>
            </w:tcBorders>
            <w:shd w:val="clear" w:color="auto" w:fill="auto"/>
            <w:noWrap/>
            <w:vAlign w:val="center"/>
            <w:hideMark/>
          </w:tcPr>
          <w:p w14:paraId="572D14E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405850"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1F45D3E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公路养护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4DF0C2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329</w:t>
            </w:r>
          </w:p>
        </w:tc>
        <w:tc>
          <w:tcPr>
            <w:tcW w:w="1509" w:type="dxa"/>
            <w:tcBorders>
              <w:top w:val="nil"/>
              <w:left w:val="nil"/>
              <w:bottom w:val="single" w:sz="4" w:space="0" w:color="auto"/>
              <w:right w:val="single" w:sz="4" w:space="0" w:color="auto"/>
            </w:tcBorders>
            <w:shd w:val="clear" w:color="auto" w:fill="auto"/>
            <w:noWrap/>
            <w:vAlign w:val="center"/>
            <w:hideMark/>
          </w:tcPr>
          <w:p w14:paraId="0BE2EA3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4A82E3"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0E88B31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交通运输信息化建设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D4BD59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14D15C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CAD4E2"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668C0C6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公路和运输安全</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5C42E9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23B737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C4911F"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1955C4C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公路还贷专项</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A6B0F0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82CB91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561FE8"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6E004B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公路运输管理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C519D9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217C7B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FF9E446"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3412F25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公路和运输技术标准化建设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5E86D3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0B1CC5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6D01AF"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40B73F2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港口设施</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0FD857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8F6141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0B05B1"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07E655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航道维护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A76F21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0323AE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CB5067"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4BE6133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船舶检验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47D175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DF5ABC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90ACE9"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76D83CD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救助打捞</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0A39BA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F97973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D4B292B"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4A464C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内河运输</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5FC119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23B702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B94345"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377720A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远洋运输</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02C6BD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33170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4E0941"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405695F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海事管理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4C508A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5E94D7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EF056B"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06C5C47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航标事业发展支出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C0F493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17801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F5B96C"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53AF9A4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水路运输管理支出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2BFAAA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E01CBD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0D1868"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3ED70E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口岸建设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B48633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31300A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C80B3E"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106E0C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其他公路水路运输支出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8DF765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35</w:t>
            </w:r>
          </w:p>
        </w:tc>
        <w:tc>
          <w:tcPr>
            <w:tcW w:w="1509" w:type="dxa"/>
            <w:tcBorders>
              <w:top w:val="nil"/>
              <w:left w:val="nil"/>
              <w:bottom w:val="single" w:sz="4" w:space="0" w:color="auto"/>
              <w:right w:val="single" w:sz="4" w:space="0" w:color="auto"/>
            </w:tcBorders>
            <w:shd w:val="clear" w:color="auto" w:fill="auto"/>
            <w:noWrap/>
            <w:vAlign w:val="center"/>
            <w:hideMark/>
          </w:tcPr>
          <w:p w14:paraId="5FCD01B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B57F7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3643F1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铁路运输</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7D5089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w:t>
            </w:r>
          </w:p>
        </w:tc>
        <w:tc>
          <w:tcPr>
            <w:tcW w:w="1509" w:type="dxa"/>
            <w:tcBorders>
              <w:top w:val="nil"/>
              <w:left w:val="nil"/>
              <w:bottom w:val="single" w:sz="4" w:space="0" w:color="auto"/>
              <w:right w:val="single" w:sz="4" w:space="0" w:color="auto"/>
            </w:tcBorders>
            <w:shd w:val="clear" w:color="auto" w:fill="auto"/>
            <w:noWrap/>
            <w:vAlign w:val="center"/>
            <w:hideMark/>
          </w:tcPr>
          <w:p w14:paraId="52B8057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7F1E7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5E6DF2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50BB18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CA7A55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58CE5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5C0EB5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510305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91BFA2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37706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6F0921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621FFF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16628C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D93A6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4DEE60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铁路路网建设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62C312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8657F8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0034C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0A2404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铁路还贷专项</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B88F34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FE9E4E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749BC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1F5D0F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铁路安全</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E5DAA2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A559CF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C8776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18A1E6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铁路专项运输</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ABC425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349A19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AEDD4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79A16B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行业监管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D674CD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EFAC6F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50DF57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06C8CF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其他铁路运输支出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F68D03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w:t>
            </w:r>
          </w:p>
        </w:tc>
        <w:tc>
          <w:tcPr>
            <w:tcW w:w="1509" w:type="dxa"/>
            <w:tcBorders>
              <w:top w:val="nil"/>
              <w:left w:val="nil"/>
              <w:bottom w:val="single" w:sz="4" w:space="0" w:color="auto"/>
              <w:right w:val="single" w:sz="4" w:space="0" w:color="auto"/>
            </w:tcBorders>
            <w:shd w:val="clear" w:color="auto" w:fill="auto"/>
            <w:noWrap/>
            <w:vAlign w:val="center"/>
            <w:hideMark/>
          </w:tcPr>
          <w:p w14:paraId="730800A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74C65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38F88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民用航空运输</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47E7E3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3BC50C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0FAA8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CEA4A8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33A031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39598B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EB9DD3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D0CAF1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AA4EC5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40C162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DB98F1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B691A3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A1EAA1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56FD13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9F945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2B3E92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机场建设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B038D9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25C150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B39AC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20AD5E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空管系统建设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4BCC1E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867AF0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90E0C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144C2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民航还贷专项支出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5F2AA9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986199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B38824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90BA56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民用航空安全</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ED5575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984157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B8949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1EA7D9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民航专项运输</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BDFD7C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564C3C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67BC4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52A68F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其他民用航空运输支出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70A617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44ADF5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6F56E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1AF43F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成品油价格改革对交通运输的补贴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BD02A5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BF4EE8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80A4F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064EB8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对城市公交的补贴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AAC623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240155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19B82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546893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对农村道路客运的补贴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E0A5D1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EA1327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33716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ABB71F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对出租车的补贴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410B00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F3CFF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67679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A9266B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成品油价格改革补贴其他支出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D7C573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62A00A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A9114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DFD3DA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邮政业支出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732316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462</w:t>
            </w:r>
          </w:p>
        </w:tc>
        <w:tc>
          <w:tcPr>
            <w:tcW w:w="1509" w:type="dxa"/>
            <w:tcBorders>
              <w:top w:val="nil"/>
              <w:left w:val="nil"/>
              <w:bottom w:val="single" w:sz="4" w:space="0" w:color="auto"/>
              <w:right w:val="single" w:sz="4" w:space="0" w:color="auto"/>
            </w:tcBorders>
            <w:shd w:val="clear" w:color="auto" w:fill="auto"/>
            <w:noWrap/>
            <w:vAlign w:val="center"/>
            <w:hideMark/>
          </w:tcPr>
          <w:p w14:paraId="0B9E86E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4DE62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008725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F181BA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453</w:t>
            </w:r>
          </w:p>
        </w:tc>
        <w:tc>
          <w:tcPr>
            <w:tcW w:w="1509" w:type="dxa"/>
            <w:tcBorders>
              <w:top w:val="nil"/>
              <w:left w:val="nil"/>
              <w:bottom w:val="single" w:sz="4" w:space="0" w:color="auto"/>
              <w:right w:val="single" w:sz="4" w:space="0" w:color="auto"/>
            </w:tcBorders>
            <w:shd w:val="clear" w:color="auto" w:fill="auto"/>
            <w:noWrap/>
            <w:vAlign w:val="center"/>
            <w:hideMark/>
          </w:tcPr>
          <w:p w14:paraId="3AE97C2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DAAFE9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982254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0DDE65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9</w:t>
            </w:r>
          </w:p>
        </w:tc>
        <w:tc>
          <w:tcPr>
            <w:tcW w:w="1509" w:type="dxa"/>
            <w:tcBorders>
              <w:top w:val="nil"/>
              <w:left w:val="nil"/>
              <w:bottom w:val="single" w:sz="4" w:space="0" w:color="auto"/>
              <w:right w:val="single" w:sz="4" w:space="0" w:color="auto"/>
            </w:tcBorders>
            <w:shd w:val="clear" w:color="auto" w:fill="auto"/>
            <w:noWrap/>
            <w:vAlign w:val="center"/>
            <w:hideMark/>
          </w:tcPr>
          <w:p w14:paraId="3BDAA2F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6D74B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3F6331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71398D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5DBE1A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9105F9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522E27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行业监管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65727E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8A3A57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A38E8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42FD9A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邮政普遍服务与特殊服务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ABDC58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D50323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0812F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5A0629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其他邮政业支出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4F3B4A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466CE6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B5BD3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BCB67C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车辆购置税支出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558973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344</w:t>
            </w:r>
          </w:p>
        </w:tc>
        <w:tc>
          <w:tcPr>
            <w:tcW w:w="1509" w:type="dxa"/>
            <w:tcBorders>
              <w:top w:val="nil"/>
              <w:left w:val="nil"/>
              <w:bottom w:val="single" w:sz="4" w:space="0" w:color="auto"/>
              <w:right w:val="single" w:sz="4" w:space="0" w:color="auto"/>
            </w:tcBorders>
            <w:shd w:val="clear" w:color="auto" w:fill="auto"/>
            <w:noWrap/>
            <w:vAlign w:val="center"/>
            <w:hideMark/>
          </w:tcPr>
          <w:p w14:paraId="32AE81C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E50CC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628752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车辆购置税用于公路等基础设施建设支出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922CCA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712160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92243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D28D5A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车辆购置税用于农村公路建设支出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2998F6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344</w:t>
            </w:r>
          </w:p>
        </w:tc>
        <w:tc>
          <w:tcPr>
            <w:tcW w:w="1509" w:type="dxa"/>
            <w:tcBorders>
              <w:top w:val="nil"/>
              <w:left w:val="nil"/>
              <w:bottom w:val="single" w:sz="4" w:space="0" w:color="auto"/>
              <w:right w:val="single" w:sz="4" w:space="0" w:color="auto"/>
            </w:tcBorders>
            <w:shd w:val="clear" w:color="auto" w:fill="auto"/>
            <w:noWrap/>
            <w:vAlign w:val="center"/>
            <w:hideMark/>
          </w:tcPr>
          <w:p w14:paraId="4820636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DAAE9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A84E60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车辆购置税用于老旧汽车报废更新补贴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779079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924E10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77258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E682B1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车辆购置</w:t>
            </w:r>
            <w:proofErr w:type="gramStart"/>
            <w:r w:rsidRPr="00D11802">
              <w:rPr>
                <w:rFonts w:ascii="宋体" w:eastAsia="宋体" w:hAnsi="宋体" w:cs="宋体" w:hint="eastAsia"/>
                <w:kern w:val="0"/>
                <w:sz w:val="22"/>
              </w:rPr>
              <w:t>税其他</w:t>
            </w:r>
            <w:proofErr w:type="gramEnd"/>
            <w:r w:rsidRPr="00D11802">
              <w:rPr>
                <w:rFonts w:ascii="宋体" w:eastAsia="宋体" w:hAnsi="宋体" w:cs="宋体" w:hint="eastAsia"/>
                <w:kern w:val="0"/>
                <w:sz w:val="22"/>
              </w:rPr>
              <w:t>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D4A34E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2DD2F9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2C885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7E82B2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其他交通运输支出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0CD237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8D7001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53034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6766A3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公共交通运营补助</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7D56AD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170900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06562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9B2DD9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其他交通运输支出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DEAF03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90F824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98709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52501D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十四、资源勘探工业信息等支出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7C595B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5476</w:t>
            </w:r>
          </w:p>
        </w:tc>
        <w:tc>
          <w:tcPr>
            <w:tcW w:w="1509" w:type="dxa"/>
            <w:tcBorders>
              <w:top w:val="nil"/>
              <w:left w:val="nil"/>
              <w:bottom w:val="single" w:sz="4" w:space="0" w:color="auto"/>
              <w:right w:val="single" w:sz="4" w:space="0" w:color="auto"/>
            </w:tcBorders>
            <w:shd w:val="clear" w:color="auto" w:fill="auto"/>
            <w:noWrap/>
            <w:vAlign w:val="center"/>
            <w:hideMark/>
          </w:tcPr>
          <w:p w14:paraId="620D4EE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52D602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A255DE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资源勘探开发</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6902E1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445648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EE9A8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8CEE0A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38E609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81CFBA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3C06D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EABA9C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A9D049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4C70C9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735FAC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0DECF6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EC77AD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5C0241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0387D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CE2450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煤炭勘探开采和洗选</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F7F529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28F7EE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DA20A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07EC72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石油和天然气勘探开采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AAB0CA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F11CC5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B3151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32416E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黑色金属矿勘探和采选</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A8EE95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79A978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6686B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13CFC6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有色金属矿勘探和采选</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BABEE9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DECAA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902FE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74BDA6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非金属矿勘探和采选</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407524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7ED317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86ECF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38A59D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其他资源</w:t>
            </w:r>
            <w:proofErr w:type="gramStart"/>
            <w:r w:rsidRPr="00D11802">
              <w:rPr>
                <w:rFonts w:ascii="宋体" w:eastAsia="宋体" w:hAnsi="宋体" w:cs="宋体" w:hint="eastAsia"/>
                <w:kern w:val="0"/>
                <w:sz w:val="22"/>
              </w:rPr>
              <w:t>勘探业支出</w:t>
            </w:r>
            <w:proofErr w:type="gramEnd"/>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DA4FA9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D2E9E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46FA6B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33E493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制造业</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78B189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E3A7A3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E9282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A5C65D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5BAF5D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07711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6D4B2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5B59F5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3AF3B5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483D41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6D1C0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BE80EB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089B1F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D7D13C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EA82C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ED904E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纺织业</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69DA2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871E1A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31DD1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6A7241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医药制造业</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51F86F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58A06C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230D6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2FBF0C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非金属矿物制品业</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65012C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8EE118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D5E701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BC7276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通信设备、计算机及其</w:t>
            </w:r>
            <w:proofErr w:type="gramStart"/>
            <w:r w:rsidRPr="00D11802">
              <w:rPr>
                <w:rFonts w:ascii="宋体" w:eastAsia="宋体" w:hAnsi="宋体" w:cs="宋体" w:hint="eastAsia"/>
                <w:kern w:val="0"/>
                <w:sz w:val="22"/>
              </w:rPr>
              <w:t>他电子</w:t>
            </w:r>
            <w:proofErr w:type="gramEnd"/>
            <w:r w:rsidRPr="00D11802">
              <w:rPr>
                <w:rFonts w:ascii="宋体" w:eastAsia="宋体" w:hAnsi="宋体" w:cs="宋体" w:hint="eastAsia"/>
                <w:kern w:val="0"/>
                <w:sz w:val="22"/>
              </w:rPr>
              <w:t>设备制造业</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23E75B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13730F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70F5B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AFFD01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交通运输设备制造业</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2DEEE1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D613D1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3DB44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6904CF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电气机械及器材制造业</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8E5A2D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CA5807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861C9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E394B2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工艺品及其他制造业</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705D93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66ABA9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620FD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F04650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石油加工、炼焦及核燃料加工业</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6A403D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D347B1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02069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A06B50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化学原料及化学制品制造业</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E5C76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C3D26B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E70434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5C3310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黑色金属冶炼及压延加工业</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C3CF4D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98AD73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CF079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3D11DB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有色金属冶炼及压延加工业</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86E785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10C2AB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D0BDDA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36321B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其他制造业支出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D115F0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E7802A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733375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B43F11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建筑业</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885D96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1F10AA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66EDF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2DDAED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D89191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F95519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8D142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DC3B86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8853C0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A5D9E4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47CF3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34B15A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28985D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0DFBC4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D8073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7E4FA0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其他建筑业支出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659775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1456F9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74CAE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D98DA3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工业和信息产业监管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BF91E2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476</w:t>
            </w:r>
          </w:p>
        </w:tc>
        <w:tc>
          <w:tcPr>
            <w:tcW w:w="1509" w:type="dxa"/>
            <w:tcBorders>
              <w:top w:val="nil"/>
              <w:left w:val="nil"/>
              <w:bottom w:val="single" w:sz="4" w:space="0" w:color="auto"/>
              <w:right w:val="single" w:sz="4" w:space="0" w:color="auto"/>
            </w:tcBorders>
            <w:shd w:val="clear" w:color="auto" w:fill="auto"/>
            <w:noWrap/>
            <w:vAlign w:val="center"/>
            <w:hideMark/>
          </w:tcPr>
          <w:p w14:paraId="2F07207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E0F35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E989B5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F8C44E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33B315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3827AB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0E4C39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330B7C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F05FB3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050233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FAAAF3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211EBE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49341C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454D0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D6516B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战备应急</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A24EA0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5330B4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E6DA2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7A81CD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专用通信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768540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86B7EA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0D7BD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94B21C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无线电及信息通信监管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25C41A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850C7C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04AA9F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6545FF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工程建设及运行维护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DF33CE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775765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329CC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B6692C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产业发展</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91A1C1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460</w:t>
            </w:r>
          </w:p>
        </w:tc>
        <w:tc>
          <w:tcPr>
            <w:tcW w:w="1509" w:type="dxa"/>
            <w:tcBorders>
              <w:top w:val="nil"/>
              <w:left w:val="nil"/>
              <w:bottom w:val="single" w:sz="4" w:space="0" w:color="auto"/>
              <w:right w:val="single" w:sz="4" w:space="0" w:color="auto"/>
            </w:tcBorders>
            <w:shd w:val="clear" w:color="auto" w:fill="auto"/>
            <w:noWrap/>
            <w:vAlign w:val="center"/>
            <w:hideMark/>
          </w:tcPr>
          <w:p w14:paraId="49B5380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4D03C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8B4BE3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8F2ABA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0B03E2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91BBB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996F08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其他工业和信息产业监管支出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E96BE2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16</w:t>
            </w:r>
          </w:p>
        </w:tc>
        <w:tc>
          <w:tcPr>
            <w:tcW w:w="1509" w:type="dxa"/>
            <w:tcBorders>
              <w:top w:val="nil"/>
              <w:left w:val="nil"/>
              <w:bottom w:val="single" w:sz="4" w:space="0" w:color="auto"/>
              <w:right w:val="single" w:sz="4" w:space="0" w:color="auto"/>
            </w:tcBorders>
            <w:shd w:val="clear" w:color="auto" w:fill="auto"/>
            <w:noWrap/>
            <w:vAlign w:val="center"/>
            <w:hideMark/>
          </w:tcPr>
          <w:p w14:paraId="0809947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70F8A5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BDC8D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国有资产监管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73769F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3E86FA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DC0AA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A3A37E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67FFAD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6C6634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CC45E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B90F9B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3C7B30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F2CB29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156927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7A1F90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BDC043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299CCE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607B0C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13E6D5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国有企业监事会专项</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2F5C20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9225AF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0702C8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016C63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中央企业专项管理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4BE539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498AEA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E942D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A68F6C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其他国有资产监管支出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7CF04D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BFA2EF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9FCEB6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AB58B5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支持中小企业发展和管理支出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1B0728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5000</w:t>
            </w:r>
          </w:p>
        </w:tc>
        <w:tc>
          <w:tcPr>
            <w:tcW w:w="1509" w:type="dxa"/>
            <w:tcBorders>
              <w:top w:val="nil"/>
              <w:left w:val="nil"/>
              <w:bottom w:val="single" w:sz="4" w:space="0" w:color="auto"/>
              <w:right w:val="single" w:sz="4" w:space="0" w:color="auto"/>
            </w:tcBorders>
            <w:shd w:val="clear" w:color="auto" w:fill="auto"/>
            <w:noWrap/>
            <w:vAlign w:val="center"/>
            <w:hideMark/>
          </w:tcPr>
          <w:p w14:paraId="6925CB8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FFE47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6DEDF1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F20B8E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561C64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3F269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DEC60D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04B765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A06CEF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CE27EB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BB813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FC542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D9BCBB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FAC1D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82554C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科技型中小企业技术创新基金</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B33407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83E241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F052D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8EC611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中小企业发展专项</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F55FB2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091302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FE9B92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AA67DF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减免房租补贴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03C06C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9DC34F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57B00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470246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其他支持中小企业发展和管理支出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D31F94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5000</w:t>
            </w:r>
          </w:p>
        </w:tc>
        <w:tc>
          <w:tcPr>
            <w:tcW w:w="1509" w:type="dxa"/>
            <w:tcBorders>
              <w:top w:val="nil"/>
              <w:left w:val="nil"/>
              <w:bottom w:val="single" w:sz="4" w:space="0" w:color="auto"/>
              <w:right w:val="single" w:sz="4" w:space="0" w:color="auto"/>
            </w:tcBorders>
            <w:shd w:val="clear" w:color="auto" w:fill="auto"/>
            <w:noWrap/>
            <w:vAlign w:val="center"/>
            <w:hideMark/>
          </w:tcPr>
          <w:p w14:paraId="4134316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77854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109E40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其他资源勘探工业信息等支出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37E8DD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913E65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320FB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3408BB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黄金事务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E3D020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58303B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56EA5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190EA7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技术改造支出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F7ED58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FD28C2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550FEA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069CEE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中药材扶持资金支出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634051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4B4C0B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25FA2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F45F08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重点产业振兴和技术改造项目贷款贴息</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92A780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D4AF1A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77D1B6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EFA532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其他资源勘探工业信息等支出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454E6B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823FBB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939F9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5925DC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十五、商业服务业等支出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B233BE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1BF079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DD4F1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25E85B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商业流通事务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F3C220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0F3610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3C435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C30C6A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641DA9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76AEE1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A0ABE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EF044C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28BA73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29BAF4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10E85C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3EEDCA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D93236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0C1ACC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A45BB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52F905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食品流通安全补贴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CC234E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17431B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13AC11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95EC58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市场监测及信息管理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3CCD4A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406501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C4D07E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60E878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民贸企业补贴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672A07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682A05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7FCB0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235503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民贸民品贷款贴息</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253D86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5A2A42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F7E60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09D97A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8CEB02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C49095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1C9D0F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941A1A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其他商业流通事务支出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5E3FD4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677822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2995C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6634F2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涉外发展服务支出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AE1667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424930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5E780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8633D5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2353B3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F2CF27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75282B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52F723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83E9C3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4FC1F8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8B334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36E80C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15000C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53AB6F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1E2DE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F3AC7B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外商投资环境建设补助资金</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D0C95A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6D680F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FA362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6D44DF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其他涉外发展服务支出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9BFBC3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BA39E3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7914E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FFBF4D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其他商业服务业等支出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FEBEBC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8C1738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CE4C2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022964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服务业基础设施建设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9EB6DB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7DCFC7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989509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C4C55C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其他商业服务业等支出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784670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D712AF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B831B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3E69AE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十六、金融支出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0D1AA8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686996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A89D4D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958971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金融部门行政支出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6A8A11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E38225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5F37D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4B744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5D365E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9F88DA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DF0284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2EE8D8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4B813A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4D72D4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890B4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145E37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134248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868F4E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1B8BC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D83812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安全防卫</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8FEC2D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08637E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020A5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3CE62F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FB708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BD4AD1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CC770E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E52F55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金融部门其他行政支出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F9B90C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E0E11A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CB14B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A43544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金融部门监管支出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404826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C0B911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FBAFE8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3E6DB7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货币发行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A7E518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B0B68A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09FA7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3C3406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金融服务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48BAF6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DD5BEE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64EE1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5D975F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反假币</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28ECE4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B8B91C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7B28B3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F0EBE0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重点金融机构监管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39BD11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BB0C64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3A5B5D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793DAD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金融稽查与案件处理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E3FD28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17C967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A682F1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73CD1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金融行业电子化建设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33227F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6342B2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B9252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9E265F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从业人员资格考试</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D6F40F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01C74C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FED246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FD4076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反洗钱</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42C4B3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24E465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7F0E0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79AC1D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金融部门其他监管支出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70A111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83E98F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8DB0A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94900C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金融发展支出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0AF7F8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7BD12F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D45DBA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5BDBF9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政策性银行亏损补贴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B6CF3E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DD5C72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ED4C21" w14:textId="77777777" w:rsidTr="00D11802">
        <w:trPr>
          <w:trHeight w:val="270"/>
        </w:trPr>
        <w:tc>
          <w:tcPr>
            <w:tcW w:w="6505" w:type="dxa"/>
            <w:tcBorders>
              <w:top w:val="nil"/>
              <w:left w:val="nil"/>
              <w:bottom w:val="nil"/>
              <w:right w:val="nil"/>
            </w:tcBorders>
            <w:shd w:val="clear" w:color="auto" w:fill="auto"/>
            <w:noWrap/>
            <w:vAlign w:val="center"/>
            <w:hideMark/>
          </w:tcPr>
          <w:p w14:paraId="0C08E0F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利息费用补贴支出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BAA9C1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B33526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55D7ECB" w14:textId="77777777" w:rsidTr="00D11802">
        <w:trPr>
          <w:trHeight w:val="270"/>
        </w:trPr>
        <w:tc>
          <w:tcPr>
            <w:tcW w:w="6505" w:type="dxa"/>
            <w:tcBorders>
              <w:top w:val="single" w:sz="4" w:space="0" w:color="auto"/>
              <w:left w:val="single" w:sz="4" w:space="0" w:color="auto"/>
              <w:bottom w:val="single" w:sz="4" w:space="0" w:color="auto"/>
              <w:right w:val="nil"/>
            </w:tcBorders>
            <w:shd w:val="clear" w:color="auto" w:fill="auto"/>
            <w:noWrap/>
            <w:vAlign w:val="center"/>
            <w:hideMark/>
          </w:tcPr>
          <w:p w14:paraId="6C8E5AA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补充资本金</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C38187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F0EC9B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C8DCB7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ED621C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风险基金补助</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7DA24F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6C8B32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471C1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6C2739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其他金融发展支出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CD90A8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D767A8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03CA11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40DFED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金融调控支出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7F65F6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1B823A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6CFD1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0FD175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中央银行亏损补贴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8756DF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C07DB1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A0A34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435246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其他金融调控支出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5C187B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C802F3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DA8B7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9A5BC0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其他金融支出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62A55F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12FE7C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6C4D6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C2612F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重点企业贷款贴息</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BB2CF1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5C0AAF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D1EEB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4E249A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其他金融支出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83142F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4E3FF9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2B5A8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5C0DE8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十七、援助其他地区支出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325529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9DDF5C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EF114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13C57C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一般公共服务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2FFBD9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818227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7D7F2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E77FAF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教育</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BE475F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68EEF4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E77F51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D83121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文化体育与传媒</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85AEFC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3AD67E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E5046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B033E7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医疗卫生</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680287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D9DDA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32BD0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BE5B2E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节能环保</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60C8A6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A26666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E30C6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B8B9AE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农业</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5C1669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789287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6D0FD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85F2F0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交通运输</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69BB2C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E27301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EFA7D4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3048B8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住房保障</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068D81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137A67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C402A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AA4AFF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AFE450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7AA27C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04BCF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BA5F3C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十八、自然资源海洋气象等支出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8867EA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AB5803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5D161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0D2E4E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自然资源事务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5A3D46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918115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E2DDF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D26072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6EDABA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6DFE86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52419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869B82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AC97F5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F26ECA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BCD92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5AA7BF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863A61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1E71FD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69188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9E3EF3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自然资源规划及管理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85D958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93D656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D6B99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1DFF97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自然资源利用与保护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87344E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927C5A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07E90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99A9D9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自然资源社会公益服务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B9B70A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53CD01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A56DC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F82C5D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自然资源行业业务管理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6EDD52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D17FF2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CBA6F5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170BAF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自然资源调查与确权登记</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CC1698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2F9303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ED2AE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74F190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土地资源储备支出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07FFE1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9432B9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20768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592FB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地质矿产资源与环境调查</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2D340F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D711AD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B1F367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36FD9E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地质勘查与矿产资源管理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50864D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E115CB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DAEE88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77A615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地质转产项目财政贴息</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CF4C06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4856CE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F6F8D5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A1C49E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国外风险勘查</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A4B22B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F7FA87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A12E9A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58F0D5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地质勘查基金（周转金）支出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BFF937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6C8A29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1A78B9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29A813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海域与海岛管理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C5CC54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E08C62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8DF923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3A2A7C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自然资源国际合作与海洋权益维护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20C20D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654A8E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898CA5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3F9E11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自然资源卫星</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43DDCC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44C279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923425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898363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极地考察</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263B89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6AC401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B845FB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8B3EB5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深海调查与资源开发</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958B1F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AAF20A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4915B6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057C59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海港航标维护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24520B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1047F3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57B5C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76CC3B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海水淡化</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29CBFB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272F61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59B661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2E69DF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无居民海岛使用金支出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445F4E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AD201C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877A7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5A96E8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海洋战略规划与预警监测</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00224E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D4DC4E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09054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771983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基础测绘与地理信息监管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BEA762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CC300F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4122A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51C773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017686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D0E14C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DEA23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DDBA8F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其他自然资源事务支出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EED604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393382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EDEEC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500D9B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CADFA6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96B497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D5DF1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9ED7FD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74E1C2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A9A846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6060C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BDBA13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3C46F2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1E82F0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644A32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36C9DB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8EB218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F727D7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40F07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2334C4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气象事业机构</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50151F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EB1A62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28B49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6555F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气象探测</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439639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8AE34B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2D30F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AA588A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气象信息传输及管理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B777F0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250F0A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0F5D9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EBBC4E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气象预报预测</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47D979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12DC5E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A284A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C86DFD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D4647D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C3E21C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735CC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3C76E0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气象装备保障维护</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4D401D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456868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B24AB4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2BA3A0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气象基础设施建设与维修</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D51A15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FA795A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86CFE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8CB1EC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气象卫星</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3679DD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92019B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79638F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1E1BB2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气象法规与标准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BD503B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5FD0AD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007DA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91357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气象资金审计稽查</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604738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3D1BB0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63CC9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DE0D9B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其他气象事务支出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60D12D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E99191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EBE81D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9AD6D4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其他自然资源海洋气象等支出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D4689F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626EF7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898E32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D8944B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十九、住房保障支出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61D1DB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14490</w:t>
            </w:r>
          </w:p>
        </w:tc>
        <w:tc>
          <w:tcPr>
            <w:tcW w:w="1509" w:type="dxa"/>
            <w:tcBorders>
              <w:top w:val="nil"/>
              <w:left w:val="nil"/>
              <w:bottom w:val="single" w:sz="4" w:space="0" w:color="auto"/>
              <w:right w:val="single" w:sz="4" w:space="0" w:color="auto"/>
            </w:tcBorders>
            <w:shd w:val="clear" w:color="auto" w:fill="auto"/>
            <w:noWrap/>
            <w:vAlign w:val="center"/>
            <w:hideMark/>
          </w:tcPr>
          <w:p w14:paraId="160A6A3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1B538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C4EDA4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保障性安居工程支出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817EB5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2715</w:t>
            </w:r>
          </w:p>
        </w:tc>
        <w:tc>
          <w:tcPr>
            <w:tcW w:w="1509" w:type="dxa"/>
            <w:tcBorders>
              <w:top w:val="nil"/>
              <w:left w:val="nil"/>
              <w:bottom w:val="single" w:sz="4" w:space="0" w:color="auto"/>
              <w:right w:val="single" w:sz="4" w:space="0" w:color="auto"/>
            </w:tcBorders>
            <w:shd w:val="clear" w:color="auto" w:fill="auto"/>
            <w:noWrap/>
            <w:vAlign w:val="center"/>
            <w:hideMark/>
          </w:tcPr>
          <w:p w14:paraId="58AB7E5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BB3A6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160668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廉租住房</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A49B53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8B8C71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22A0E2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0BBD12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沉陷区治理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05412F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469994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9BA38D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26D2A4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棚户区改造</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0FBF6A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1549</w:t>
            </w:r>
          </w:p>
        </w:tc>
        <w:tc>
          <w:tcPr>
            <w:tcW w:w="1509" w:type="dxa"/>
            <w:tcBorders>
              <w:top w:val="nil"/>
              <w:left w:val="nil"/>
              <w:bottom w:val="single" w:sz="4" w:space="0" w:color="auto"/>
              <w:right w:val="single" w:sz="4" w:space="0" w:color="auto"/>
            </w:tcBorders>
            <w:shd w:val="clear" w:color="auto" w:fill="auto"/>
            <w:noWrap/>
            <w:vAlign w:val="center"/>
            <w:hideMark/>
          </w:tcPr>
          <w:p w14:paraId="2D315C9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CC5506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8227E9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少数民族地区游牧民定居工程</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E5F70C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E772B4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C796E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8ABB15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农村危房改造</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DBEB8D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8C6A57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BA4CD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EF43A3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公共租赁住房</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A6A08D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0E267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A2941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E218D3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保障性住房租金补贴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83480E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1410D2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EA3888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317368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老旧小区改造</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C93C2F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1166</w:t>
            </w:r>
          </w:p>
        </w:tc>
        <w:tc>
          <w:tcPr>
            <w:tcW w:w="1509" w:type="dxa"/>
            <w:tcBorders>
              <w:top w:val="nil"/>
              <w:left w:val="nil"/>
              <w:bottom w:val="single" w:sz="4" w:space="0" w:color="auto"/>
              <w:right w:val="single" w:sz="4" w:space="0" w:color="auto"/>
            </w:tcBorders>
            <w:shd w:val="clear" w:color="auto" w:fill="auto"/>
            <w:noWrap/>
            <w:vAlign w:val="center"/>
            <w:hideMark/>
          </w:tcPr>
          <w:p w14:paraId="2BAC5E1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E3B075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2BA79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住房租赁市场发展</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6CFC7F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C3667D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00B88C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99552B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其他保障性安居工程支出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0934CE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DFB62D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AAA5B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58C113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住房改革支出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97E392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A63C5D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07D0F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DA570F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住房公积金</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EEBB91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11775</w:t>
            </w:r>
          </w:p>
        </w:tc>
        <w:tc>
          <w:tcPr>
            <w:tcW w:w="1509" w:type="dxa"/>
            <w:tcBorders>
              <w:top w:val="nil"/>
              <w:left w:val="nil"/>
              <w:bottom w:val="single" w:sz="4" w:space="0" w:color="auto"/>
              <w:right w:val="single" w:sz="4" w:space="0" w:color="auto"/>
            </w:tcBorders>
            <w:shd w:val="clear" w:color="auto" w:fill="auto"/>
            <w:noWrap/>
            <w:vAlign w:val="center"/>
            <w:hideMark/>
          </w:tcPr>
          <w:p w14:paraId="5429009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ECC953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AE9154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提租补贴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AE16A4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11446</w:t>
            </w:r>
          </w:p>
        </w:tc>
        <w:tc>
          <w:tcPr>
            <w:tcW w:w="1509" w:type="dxa"/>
            <w:tcBorders>
              <w:top w:val="nil"/>
              <w:left w:val="nil"/>
              <w:bottom w:val="single" w:sz="4" w:space="0" w:color="auto"/>
              <w:right w:val="single" w:sz="4" w:space="0" w:color="auto"/>
            </w:tcBorders>
            <w:shd w:val="clear" w:color="auto" w:fill="auto"/>
            <w:noWrap/>
            <w:vAlign w:val="center"/>
            <w:hideMark/>
          </w:tcPr>
          <w:p w14:paraId="14B715D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DAF24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9864CB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购房补贴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03985C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329</w:t>
            </w:r>
          </w:p>
        </w:tc>
        <w:tc>
          <w:tcPr>
            <w:tcW w:w="1509" w:type="dxa"/>
            <w:tcBorders>
              <w:top w:val="nil"/>
              <w:left w:val="nil"/>
              <w:bottom w:val="single" w:sz="4" w:space="0" w:color="auto"/>
              <w:right w:val="single" w:sz="4" w:space="0" w:color="auto"/>
            </w:tcBorders>
            <w:shd w:val="clear" w:color="auto" w:fill="auto"/>
            <w:noWrap/>
            <w:vAlign w:val="center"/>
            <w:hideMark/>
          </w:tcPr>
          <w:p w14:paraId="49CE352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DBC38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88DCCC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城乡社区住宅</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2F614F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58DED7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82E91E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9E7D41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公有住房建设和维修改造支出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DC0B1A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46D179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DCAA69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D9F748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住房公积金管理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946285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385C45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072B8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2648B1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其他城乡社区住宅支出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6382A8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3C5241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7A834F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71E90D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二十、粮油物资储备支出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AA7996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AB472E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788B0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B050B5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粮油物资事务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B92305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254C0E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5F58F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37B296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6EFDFF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B6F92C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788B0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EE44EF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7B77BF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51C230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909BCB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27A4A1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879E15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6C6F09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F9DC8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59947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财务与审计支出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454A6C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E8F569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362289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B8D589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信息统计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88C923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3D311E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54DCA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7BC6E7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专项业务活动</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2E5BE5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2C4E36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E3EAB6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0A1E4A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国家粮油差价补贴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DCCFF4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C6949B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09935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54377A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粮食财务挂账利息补贴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851E93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96D52A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CCA28B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4651D1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粮食财务挂账</w:t>
            </w:r>
            <w:proofErr w:type="gramStart"/>
            <w:r w:rsidRPr="00D11802">
              <w:rPr>
                <w:rFonts w:ascii="宋体" w:eastAsia="宋体" w:hAnsi="宋体" w:cs="宋体" w:hint="eastAsia"/>
                <w:kern w:val="0"/>
                <w:sz w:val="22"/>
              </w:rPr>
              <w:t>消化款</w:t>
            </w:r>
            <w:proofErr w:type="gramEnd"/>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619913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DE59D2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7A4CB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28A09D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处理陈化粮补贴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4A8710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D04A6A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84086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CDD6EC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粮食风险基金</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5EFBCF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930D5B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6A434D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1441ED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粮油市场调控专项资金</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D60888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B6396F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6D188F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48CCAA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设施建设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847C76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4BAA17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27B8F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F80DFD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设施安全</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E18596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72BA36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704A0E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EEF0DA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物资保管保养</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3EBB58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49FF19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CFA29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79E60D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1F6E40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79720B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70B7BE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79E447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其他粮油物资事务支出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DB5647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2DD18C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5EC97F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E9E2EC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能源储备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5766A6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ADCDBE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92A9C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08DB1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石油储备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6DC50E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D18917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2AECCE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F88F0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天然铀能源储备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373760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F837F1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1ACFB4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6F77AF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煤炭储备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F34D5F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900E06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89674A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43086F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成品油储备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4B5B59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A03A32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CDD34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F05AC3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其他能源储备支出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7AD993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9DCCDB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BF75C8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12F422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粮油储备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D09B9A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923C2D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351108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BA62C8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储备粮油补贴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107A77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DB13BD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9204C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7F4D79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储备粮油差价补贴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6FF00E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FD1E02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34E41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9CE057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储备粮（油）库建设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FB4381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FD7A07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33D3F7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E1EB91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最低收购价政策支出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BAFA1D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BE1747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8CD9A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FB86A0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其他粮油储备支出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0C9934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023A56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D83694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08799D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重要商品储备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D24A3D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1AE79C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4359C0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56A2D9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棉花储备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563FC8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7DBBED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780D2B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7B02C9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食糖储备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CAB413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0F0F8A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9C515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41FEC4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肉类储备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7B9268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508F49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1BB17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EE98CE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化肥储备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0CFAEB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A6EAE2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8DDE57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873C48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农药储备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C48103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3A1FFC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307612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3B9935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边销茶储备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1578EB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70B995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CA69D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D27AD6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羊毛储备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63408C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541BBB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E81E67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14A3BB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医药储备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7E1853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1C06F7E"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431768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872B40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食盐储备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37150C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D33B84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FB9596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89CE0E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战略物资储备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56CB8C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6FAD48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B291C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4A87E8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应急物资储备</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F0A789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FC08B7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CB3DA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58F07F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其他重要商品储备支出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B322B1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EABAAF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2E36F7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209A4D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二十一、灾害防治及应急管理支出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70565C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3606</w:t>
            </w:r>
          </w:p>
        </w:tc>
        <w:tc>
          <w:tcPr>
            <w:tcW w:w="1509" w:type="dxa"/>
            <w:tcBorders>
              <w:top w:val="nil"/>
              <w:left w:val="nil"/>
              <w:bottom w:val="single" w:sz="4" w:space="0" w:color="auto"/>
              <w:right w:val="single" w:sz="4" w:space="0" w:color="auto"/>
            </w:tcBorders>
            <w:shd w:val="clear" w:color="auto" w:fill="auto"/>
            <w:noWrap/>
            <w:vAlign w:val="center"/>
            <w:hideMark/>
          </w:tcPr>
          <w:p w14:paraId="151F754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8C58D1"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A385BC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应急管理事务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F25036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3606</w:t>
            </w:r>
          </w:p>
        </w:tc>
        <w:tc>
          <w:tcPr>
            <w:tcW w:w="1509" w:type="dxa"/>
            <w:tcBorders>
              <w:top w:val="nil"/>
              <w:left w:val="nil"/>
              <w:bottom w:val="single" w:sz="4" w:space="0" w:color="auto"/>
              <w:right w:val="single" w:sz="4" w:space="0" w:color="auto"/>
            </w:tcBorders>
            <w:shd w:val="clear" w:color="auto" w:fill="auto"/>
            <w:noWrap/>
            <w:vAlign w:val="center"/>
            <w:hideMark/>
          </w:tcPr>
          <w:p w14:paraId="4A00962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9B92293"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0A3801D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1AAC27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EF2F54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6D79A51"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0E70439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3DC9CD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179C06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C5F9BD"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4848004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D3F582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226423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5BC9FD7"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660A9A6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灾害风险防治</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FD1697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FC78EC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5D4C136"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304CBC2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国务院安委会专项</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ADAA46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0E17F1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BC506FC"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2E050F2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安全监管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3225A7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7F5CCF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A4463F1"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70A9B08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应急救援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8E754F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DB23FC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2359722"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0CBB016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应急管理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D32632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727</w:t>
            </w:r>
          </w:p>
        </w:tc>
        <w:tc>
          <w:tcPr>
            <w:tcW w:w="1509" w:type="dxa"/>
            <w:tcBorders>
              <w:top w:val="nil"/>
              <w:left w:val="nil"/>
              <w:bottom w:val="single" w:sz="4" w:space="0" w:color="auto"/>
              <w:right w:val="single" w:sz="4" w:space="0" w:color="auto"/>
            </w:tcBorders>
            <w:shd w:val="clear" w:color="auto" w:fill="auto"/>
            <w:noWrap/>
            <w:vAlign w:val="center"/>
            <w:hideMark/>
          </w:tcPr>
          <w:p w14:paraId="11129D9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B050172"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2CF3B9E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D30E3B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79C877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051D864" w14:textId="77777777" w:rsidTr="00D11802">
        <w:trPr>
          <w:trHeight w:val="270"/>
        </w:trPr>
        <w:tc>
          <w:tcPr>
            <w:tcW w:w="6505" w:type="dxa"/>
            <w:tcBorders>
              <w:top w:val="nil"/>
              <w:left w:val="nil"/>
              <w:bottom w:val="single" w:sz="4" w:space="0" w:color="auto"/>
              <w:right w:val="nil"/>
            </w:tcBorders>
            <w:shd w:val="clear" w:color="auto" w:fill="auto"/>
            <w:noWrap/>
            <w:vAlign w:val="center"/>
            <w:hideMark/>
          </w:tcPr>
          <w:p w14:paraId="1A1554F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其他应急管理支出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F689C4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2879</w:t>
            </w:r>
          </w:p>
        </w:tc>
        <w:tc>
          <w:tcPr>
            <w:tcW w:w="1509" w:type="dxa"/>
            <w:tcBorders>
              <w:top w:val="nil"/>
              <w:left w:val="nil"/>
              <w:bottom w:val="single" w:sz="4" w:space="0" w:color="auto"/>
              <w:right w:val="single" w:sz="4" w:space="0" w:color="auto"/>
            </w:tcBorders>
            <w:shd w:val="clear" w:color="auto" w:fill="auto"/>
            <w:noWrap/>
            <w:vAlign w:val="center"/>
            <w:hideMark/>
          </w:tcPr>
          <w:p w14:paraId="2B40643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D1D8D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EE74D9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消防事务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A979A5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5085C8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0B748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977B1D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FEECF9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79D993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1CD160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683071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BB3A3D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5A2636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DAF825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3D2E4A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C9BD4C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13DDF6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DF5DB2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1278E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消防应急救援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586675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037F67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143008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BE4AD3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其他消防事务支出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ED73A6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1E9613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733A8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277FF9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森林消防事务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095988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608535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07B830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7983C4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64D72B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435D6B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F2E709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D5E54C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6E6F05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4A0281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31982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3A31FB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404597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5E8131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A17E6D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0A5C8A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森林消防应急救援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30ED3D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AE263B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0FF84F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20019B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其他森林消防事务支出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8E6E66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D22F43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50930E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59D17A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煤矿安全</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6A046C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DC8A25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E20426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CA628C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D77DEE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AAEC74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87DC97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69FCE5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BBCD67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67CB02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66101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CA6AE2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173D26D"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35C8BA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2399D2B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683D8F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煤矿安全监察事务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B280FD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AF4923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8D037C"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F34CF8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煤矿应急救援事务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80A583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FE71E9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F514EF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CCB7F3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事业运行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5DC52A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05B72D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90017E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D5012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其他煤矿安全支出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3D6597C"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133BDA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C4550E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3A09C2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地震事务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394663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F21BC6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71770F"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A3E4C9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行政运行</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30D3B6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DACFCF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2BF8B3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BF1406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一般行政管理事务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141AED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FDCC00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55D4C1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94B5E3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机关服务</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B6A638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B7868E8"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8DA033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73CA1E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地震监测</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C1AE13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E4003A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92F56F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EBA99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地震预测预报</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7ABC74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40905C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E5EEA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82934DA"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地震灾害预防</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FDD5C3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A27C60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49A3FB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A00BE1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地震应急救援</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989D1F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7481D5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32767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C8B104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地震环境探察</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DFCEBA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AE960C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FA742E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8F80B6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防震减灾信息管理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EDA232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183FDA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6231D56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EBE0064"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lastRenderedPageBreak/>
              <w:t xml:space="preserve">      防震减灾基础管理</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A21D4F7"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EF4035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E2EDFF9"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CD3FF3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地震事业机构</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BF1FEE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DCCA04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96DB39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753353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其他地震事务支出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E2E409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2F7011F5"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38167E2"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08F0AD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自然灾害防治</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AA0688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6D6A4E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CA7A5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067B142F"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地质灾害防治</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AC202B3"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FEE6CA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042585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4AC510C2"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森林草原防灾减灾</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520CD8E"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67A635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BC3BF8D"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C433FD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其他自然灾害防治支出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AF422B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2E3E48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171A57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F98654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自然灾害救灾及恢复重建支出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4715111"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3A3FECF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AF884B4"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FE52D0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自然灾害救灾补助</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5FE4ABA"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78596D7"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2DFFEB"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2B07DBFD"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自然灾害灾后重建补助</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78F3048"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7B3C1CE9"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3D12627"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BBFBC2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其他自然灾害救灾及恢复重建支出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5A1FF9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52D6C1AF"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EC439B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9B155E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其他灾害防治及应急管理支出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339271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29D11E4"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B1ADB08"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8E5E7F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二十二、预备费</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70085BB"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5000</w:t>
            </w:r>
          </w:p>
        </w:tc>
        <w:tc>
          <w:tcPr>
            <w:tcW w:w="1509" w:type="dxa"/>
            <w:tcBorders>
              <w:top w:val="nil"/>
              <w:left w:val="nil"/>
              <w:bottom w:val="single" w:sz="4" w:space="0" w:color="auto"/>
              <w:right w:val="single" w:sz="4" w:space="0" w:color="auto"/>
            </w:tcBorders>
            <w:shd w:val="clear" w:color="auto" w:fill="auto"/>
            <w:noWrap/>
            <w:vAlign w:val="center"/>
            <w:hideMark/>
          </w:tcPr>
          <w:p w14:paraId="4A174E1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7D69B4E0"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051C19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二十三、债务付息支出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B7C5EBF"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8000</w:t>
            </w:r>
          </w:p>
        </w:tc>
        <w:tc>
          <w:tcPr>
            <w:tcW w:w="1509" w:type="dxa"/>
            <w:tcBorders>
              <w:top w:val="nil"/>
              <w:left w:val="nil"/>
              <w:bottom w:val="single" w:sz="4" w:space="0" w:color="auto"/>
              <w:right w:val="single" w:sz="4" w:space="0" w:color="auto"/>
            </w:tcBorders>
            <w:shd w:val="clear" w:color="auto" w:fill="auto"/>
            <w:noWrap/>
            <w:vAlign w:val="center"/>
            <w:hideMark/>
          </w:tcPr>
          <w:p w14:paraId="1D4BBBA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1EC85C3"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5B4CE7B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地方政府一般债务付息支出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0623884"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8000</w:t>
            </w:r>
          </w:p>
        </w:tc>
        <w:tc>
          <w:tcPr>
            <w:tcW w:w="1509" w:type="dxa"/>
            <w:tcBorders>
              <w:top w:val="nil"/>
              <w:left w:val="nil"/>
              <w:bottom w:val="single" w:sz="4" w:space="0" w:color="auto"/>
              <w:right w:val="single" w:sz="4" w:space="0" w:color="auto"/>
            </w:tcBorders>
            <w:shd w:val="clear" w:color="auto" w:fill="auto"/>
            <w:noWrap/>
            <w:vAlign w:val="center"/>
            <w:hideMark/>
          </w:tcPr>
          <w:p w14:paraId="431EDC0C"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4CDE8815"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39D455AB"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地方政府一般债券付息支出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1E7541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8000</w:t>
            </w:r>
          </w:p>
        </w:tc>
        <w:tc>
          <w:tcPr>
            <w:tcW w:w="1509" w:type="dxa"/>
            <w:tcBorders>
              <w:top w:val="nil"/>
              <w:left w:val="nil"/>
              <w:bottom w:val="single" w:sz="4" w:space="0" w:color="auto"/>
              <w:right w:val="single" w:sz="4" w:space="0" w:color="auto"/>
            </w:tcBorders>
            <w:shd w:val="clear" w:color="auto" w:fill="auto"/>
            <w:noWrap/>
            <w:vAlign w:val="center"/>
            <w:hideMark/>
          </w:tcPr>
          <w:p w14:paraId="4290ECF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3ABBC36"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10175FC1"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地方政府向外国政府借款付息支出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BC12595"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6BCBC75A"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60EDDEE"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6E602879"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地方政府向国际组织借款付息支出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9FDA76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130B5D81"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10976DAA" w14:textId="77777777" w:rsidTr="00D11802">
        <w:trPr>
          <w:trHeight w:val="270"/>
        </w:trPr>
        <w:tc>
          <w:tcPr>
            <w:tcW w:w="6505" w:type="dxa"/>
            <w:tcBorders>
              <w:top w:val="nil"/>
              <w:left w:val="single" w:sz="4" w:space="0" w:color="auto"/>
              <w:bottom w:val="single" w:sz="4" w:space="0" w:color="auto"/>
              <w:right w:val="nil"/>
            </w:tcBorders>
            <w:shd w:val="clear" w:color="auto" w:fill="auto"/>
            <w:noWrap/>
            <w:vAlign w:val="center"/>
            <w:hideMark/>
          </w:tcPr>
          <w:p w14:paraId="7364B28C"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地方政府其他一般债务付息支出</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922A2D0"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0CCEC70"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A3ABC74"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1C56D89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二十四、债务发行费用支出</w:t>
            </w:r>
          </w:p>
        </w:tc>
        <w:tc>
          <w:tcPr>
            <w:tcW w:w="926" w:type="dxa"/>
            <w:tcBorders>
              <w:top w:val="nil"/>
              <w:left w:val="nil"/>
              <w:bottom w:val="single" w:sz="4" w:space="0" w:color="auto"/>
              <w:right w:val="single" w:sz="4" w:space="0" w:color="auto"/>
            </w:tcBorders>
            <w:shd w:val="clear" w:color="auto" w:fill="auto"/>
            <w:noWrap/>
            <w:vAlign w:val="center"/>
            <w:hideMark/>
          </w:tcPr>
          <w:p w14:paraId="4ABFFDC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277D532"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043B727E"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0A5C671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地方政府一般债务发行费用支出</w:t>
            </w:r>
          </w:p>
        </w:tc>
        <w:tc>
          <w:tcPr>
            <w:tcW w:w="926" w:type="dxa"/>
            <w:tcBorders>
              <w:top w:val="nil"/>
              <w:left w:val="nil"/>
              <w:bottom w:val="single" w:sz="4" w:space="0" w:color="auto"/>
              <w:right w:val="single" w:sz="4" w:space="0" w:color="auto"/>
            </w:tcBorders>
            <w:shd w:val="clear" w:color="auto" w:fill="auto"/>
            <w:noWrap/>
            <w:vAlign w:val="center"/>
            <w:hideMark/>
          </w:tcPr>
          <w:p w14:paraId="15EB92A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096509F3"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A1F20A0"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7A3FCA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二十五、其他支出</w:t>
            </w:r>
          </w:p>
        </w:tc>
        <w:tc>
          <w:tcPr>
            <w:tcW w:w="926" w:type="dxa"/>
            <w:tcBorders>
              <w:top w:val="nil"/>
              <w:left w:val="nil"/>
              <w:bottom w:val="single" w:sz="4" w:space="0" w:color="auto"/>
              <w:right w:val="single" w:sz="4" w:space="0" w:color="auto"/>
            </w:tcBorders>
            <w:shd w:val="clear" w:color="auto" w:fill="auto"/>
            <w:noWrap/>
            <w:vAlign w:val="center"/>
            <w:hideMark/>
          </w:tcPr>
          <w:p w14:paraId="691F7072"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13200</w:t>
            </w:r>
          </w:p>
        </w:tc>
        <w:tc>
          <w:tcPr>
            <w:tcW w:w="1509" w:type="dxa"/>
            <w:tcBorders>
              <w:top w:val="nil"/>
              <w:left w:val="nil"/>
              <w:bottom w:val="single" w:sz="4" w:space="0" w:color="auto"/>
              <w:right w:val="single" w:sz="4" w:space="0" w:color="auto"/>
            </w:tcBorders>
            <w:shd w:val="clear" w:color="auto" w:fill="auto"/>
            <w:noWrap/>
            <w:vAlign w:val="center"/>
            <w:hideMark/>
          </w:tcPr>
          <w:p w14:paraId="7629BC06"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2031CA9"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7336A1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年初预留</w:t>
            </w:r>
          </w:p>
        </w:tc>
        <w:tc>
          <w:tcPr>
            <w:tcW w:w="926" w:type="dxa"/>
            <w:tcBorders>
              <w:top w:val="nil"/>
              <w:left w:val="nil"/>
              <w:bottom w:val="single" w:sz="4" w:space="0" w:color="auto"/>
              <w:right w:val="single" w:sz="4" w:space="0" w:color="auto"/>
            </w:tcBorders>
            <w:shd w:val="clear" w:color="auto" w:fill="auto"/>
            <w:noWrap/>
            <w:vAlign w:val="center"/>
            <w:hideMark/>
          </w:tcPr>
          <w:p w14:paraId="6A792D79"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0</w:t>
            </w:r>
          </w:p>
        </w:tc>
        <w:tc>
          <w:tcPr>
            <w:tcW w:w="1509" w:type="dxa"/>
            <w:tcBorders>
              <w:top w:val="nil"/>
              <w:left w:val="nil"/>
              <w:bottom w:val="single" w:sz="4" w:space="0" w:color="auto"/>
              <w:right w:val="single" w:sz="4" w:space="0" w:color="auto"/>
            </w:tcBorders>
            <w:shd w:val="clear" w:color="auto" w:fill="auto"/>
            <w:noWrap/>
            <w:vAlign w:val="center"/>
            <w:hideMark/>
          </w:tcPr>
          <w:p w14:paraId="45D25B3D"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385CBFD2"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3C6F4FA5"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其他支出</w:t>
            </w:r>
          </w:p>
        </w:tc>
        <w:tc>
          <w:tcPr>
            <w:tcW w:w="926" w:type="dxa"/>
            <w:tcBorders>
              <w:top w:val="nil"/>
              <w:left w:val="nil"/>
              <w:bottom w:val="single" w:sz="4" w:space="0" w:color="auto"/>
              <w:right w:val="single" w:sz="4" w:space="0" w:color="auto"/>
            </w:tcBorders>
            <w:shd w:val="clear" w:color="auto" w:fill="auto"/>
            <w:noWrap/>
            <w:vAlign w:val="center"/>
            <w:hideMark/>
          </w:tcPr>
          <w:p w14:paraId="154F3506" w14:textId="77777777" w:rsidR="00D11802" w:rsidRPr="00D11802" w:rsidRDefault="00D11802" w:rsidP="00D11802">
            <w:pPr>
              <w:widowControl/>
              <w:jc w:val="righ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13200</w:t>
            </w:r>
          </w:p>
        </w:tc>
        <w:tc>
          <w:tcPr>
            <w:tcW w:w="1509" w:type="dxa"/>
            <w:tcBorders>
              <w:top w:val="nil"/>
              <w:left w:val="nil"/>
              <w:bottom w:val="single" w:sz="4" w:space="0" w:color="auto"/>
              <w:right w:val="single" w:sz="4" w:space="0" w:color="auto"/>
            </w:tcBorders>
            <w:shd w:val="clear" w:color="auto" w:fill="auto"/>
            <w:noWrap/>
            <w:vAlign w:val="center"/>
            <w:hideMark/>
          </w:tcPr>
          <w:p w14:paraId="1AB1F6FB" w14:textId="77777777" w:rsidR="00D11802" w:rsidRPr="00D11802" w:rsidRDefault="00D11802" w:rsidP="00D11802">
            <w:pPr>
              <w:widowControl/>
              <w:jc w:val="left"/>
              <w:rPr>
                <w:rFonts w:ascii="Times New Roman" w:eastAsia="宋体" w:hAnsi="Times New Roman" w:cs="Times New Roman"/>
                <w:kern w:val="0"/>
                <w:sz w:val="20"/>
                <w:szCs w:val="20"/>
              </w:rPr>
            </w:pPr>
            <w:r w:rsidRPr="00D11802">
              <w:rPr>
                <w:rFonts w:ascii="Times New Roman" w:eastAsia="宋体" w:hAnsi="Times New Roman" w:cs="Times New Roman"/>
                <w:kern w:val="0"/>
                <w:sz w:val="20"/>
                <w:szCs w:val="20"/>
              </w:rPr>
              <w:t xml:space="preserve">　</w:t>
            </w:r>
          </w:p>
        </w:tc>
      </w:tr>
      <w:tr w:rsidR="00D11802" w:rsidRPr="00D11802" w14:paraId="5DC58D2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59379D73"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14:paraId="45A02D87"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
        </w:tc>
        <w:tc>
          <w:tcPr>
            <w:tcW w:w="1509" w:type="dxa"/>
            <w:tcBorders>
              <w:top w:val="nil"/>
              <w:left w:val="nil"/>
              <w:bottom w:val="single" w:sz="4" w:space="0" w:color="auto"/>
              <w:right w:val="single" w:sz="4" w:space="0" w:color="auto"/>
            </w:tcBorders>
            <w:shd w:val="clear" w:color="auto" w:fill="auto"/>
            <w:noWrap/>
            <w:vAlign w:val="center"/>
            <w:hideMark/>
          </w:tcPr>
          <w:p w14:paraId="2CFF6B56"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
        </w:tc>
      </w:tr>
      <w:tr w:rsidR="00D11802" w:rsidRPr="00D11802" w14:paraId="0E93843B"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7EC59D08"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14:paraId="7E264A1E"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
        </w:tc>
        <w:tc>
          <w:tcPr>
            <w:tcW w:w="1509" w:type="dxa"/>
            <w:tcBorders>
              <w:top w:val="nil"/>
              <w:left w:val="nil"/>
              <w:bottom w:val="single" w:sz="4" w:space="0" w:color="auto"/>
              <w:right w:val="single" w:sz="4" w:space="0" w:color="auto"/>
            </w:tcBorders>
            <w:shd w:val="clear" w:color="auto" w:fill="auto"/>
            <w:noWrap/>
            <w:vAlign w:val="center"/>
            <w:hideMark/>
          </w:tcPr>
          <w:p w14:paraId="1DF657D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
        </w:tc>
      </w:tr>
      <w:tr w:rsidR="00D11802" w:rsidRPr="00D11802" w14:paraId="1887610C" w14:textId="77777777" w:rsidTr="00D11802">
        <w:trPr>
          <w:trHeight w:val="270"/>
        </w:trPr>
        <w:tc>
          <w:tcPr>
            <w:tcW w:w="6505" w:type="dxa"/>
            <w:tcBorders>
              <w:top w:val="nil"/>
              <w:left w:val="single" w:sz="4" w:space="0" w:color="auto"/>
              <w:bottom w:val="single" w:sz="4" w:space="0" w:color="auto"/>
              <w:right w:val="single" w:sz="4" w:space="0" w:color="auto"/>
            </w:tcBorders>
            <w:shd w:val="clear" w:color="auto" w:fill="auto"/>
            <w:noWrap/>
            <w:vAlign w:val="center"/>
            <w:hideMark/>
          </w:tcPr>
          <w:p w14:paraId="4C4491B7" w14:textId="77777777" w:rsidR="00D11802" w:rsidRPr="00D11802" w:rsidRDefault="00D11802" w:rsidP="00D11802">
            <w:pPr>
              <w:widowControl/>
              <w:jc w:val="left"/>
              <w:rPr>
                <w:rFonts w:ascii="宋体" w:eastAsia="宋体" w:hAnsi="宋体" w:cs="宋体" w:hint="eastAsia"/>
                <w:b/>
                <w:bCs/>
                <w:kern w:val="0"/>
                <w:sz w:val="22"/>
              </w:rPr>
            </w:pPr>
            <w:r w:rsidRPr="00D11802">
              <w:rPr>
                <w:rFonts w:ascii="宋体" w:eastAsia="宋体" w:hAnsi="宋体" w:cs="宋体" w:hint="eastAsia"/>
                <w:b/>
                <w:bCs/>
                <w:kern w:val="0"/>
                <w:sz w:val="22"/>
              </w:rPr>
              <w:t>支出合计</w:t>
            </w:r>
          </w:p>
        </w:tc>
        <w:tc>
          <w:tcPr>
            <w:tcW w:w="926" w:type="dxa"/>
            <w:tcBorders>
              <w:top w:val="nil"/>
              <w:left w:val="nil"/>
              <w:bottom w:val="single" w:sz="4" w:space="0" w:color="auto"/>
              <w:right w:val="single" w:sz="4" w:space="0" w:color="auto"/>
            </w:tcBorders>
            <w:shd w:val="clear" w:color="auto" w:fill="auto"/>
            <w:noWrap/>
            <w:vAlign w:val="center"/>
            <w:hideMark/>
          </w:tcPr>
          <w:p w14:paraId="7D9701DA" w14:textId="77777777" w:rsidR="00D11802" w:rsidRPr="00D11802" w:rsidRDefault="00D11802" w:rsidP="00D11802">
            <w:pPr>
              <w:widowControl/>
              <w:jc w:val="right"/>
              <w:rPr>
                <w:rFonts w:ascii="宋体" w:eastAsia="宋体" w:hAnsi="宋体" w:cs="宋体" w:hint="eastAsia"/>
                <w:kern w:val="0"/>
                <w:sz w:val="22"/>
              </w:rPr>
            </w:pPr>
            <w:r w:rsidRPr="00D11802">
              <w:rPr>
                <w:rFonts w:ascii="宋体" w:eastAsia="宋体" w:hAnsi="宋体" w:cs="宋体" w:hint="eastAsia"/>
                <w:kern w:val="0"/>
                <w:sz w:val="22"/>
              </w:rPr>
              <w:t>382187</w:t>
            </w:r>
          </w:p>
        </w:tc>
        <w:tc>
          <w:tcPr>
            <w:tcW w:w="1509" w:type="dxa"/>
            <w:tcBorders>
              <w:top w:val="nil"/>
              <w:left w:val="nil"/>
              <w:bottom w:val="single" w:sz="4" w:space="0" w:color="auto"/>
              <w:right w:val="single" w:sz="4" w:space="0" w:color="auto"/>
            </w:tcBorders>
            <w:shd w:val="clear" w:color="auto" w:fill="auto"/>
            <w:noWrap/>
            <w:vAlign w:val="center"/>
            <w:hideMark/>
          </w:tcPr>
          <w:p w14:paraId="252F0960" w14:textId="77777777" w:rsidR="00D11802" w:rsidRPr="00D11802" w:rsidRDefault="00D11802" w:rsidP="00D11802">
            <w:pPr>
              <w:widowControl/>
              <w:jc w:val="left"/>
              <w:rPr>
                <w:rFonts w:ascii="宋体" w:eastAsia="宋体" w:hAnsi="宋体" w:cs="宋体" w:hint="eastAsia"/>
                <w:kern w:val="0"/>
                <w:sz w:val="22"/>
              </w:rPr>
            </w:pPr>
            <w:r w:rsidRPr="00D11802">
              <w:rPr>
                <w:rFonts w:ascii="宋体" w:eastAsia="宋体" w:hAnsi="宋体" w:cs="宋体" w:hint="eastAsia"/>
                <w:kern w:val="0"/>
                <w:sz w:val="22"/>
              </w:rPr>
              <w:t xml:space="preserve">　</w:t>
            </w:r>
          </w:p>
        </w:tc>
      </w:tr>
    </w:tbl>
    <w:p w14:paraId="4AC30DDE" w14:textId="77777777" w:rsidR="004139A9" w:rsidRDefault="004139A9" w:rsidP="00A03690">
      <w:pPr>
        <w:jc w:val="center"/>
        <w:rPr>
          <w:rFonts w:asciiTheme="minorEastAsia" w:hAnsiTheme="minorEastAsia" w:hint="eastAsia"/>
          <w:sz w:val="44"/>
          <w:szCs w:val="44"/>
        </w:rPr>
      </w:pPr>
    </w:p>
    <w:p w14:paraId="57F3278F" w14:textId="77777777" w:rsidR="00CC7B33" w:rsidRDefault="00CC7B33" w:rsidP="00A03690">
      <w:pPr>
        <w:jc w:val="center"/>
        <w:rPr>
          <w:rFonts w:asciiTheme="minorEastAsia" w:hAnsiTheme="minorEastAsia" w:hint="eastAsia"/>
          <w:sz w:val="44"/>
          <w:szCs w:val="44"/>
        </w:rPr>
      </w:pPr>
    </w:p>
    <w:p w14:paraId="3BC2F42E" w14:textId="77777777" w:rsidR="00CC7B33" w:rsidRDefault="00CC7B33" w:rsidP="00A03690">
      <w:pPr>
        <w:jc w:val="center"/>
        <w:rPr>
          <w:rFonts w:asciiTheme="minorEastAsia" w:hAnsiTheme="minorEastAsia" w:hint="eastAsia"/>
          <w:sz w:val="44"/>
          <w:szCs w:val="44"/>
        </w:rPr>
      </w:pPr>
    </w:p>
    <w:p w14:paraId="4410FFE8" w14:textId="77777777" w:rsidR="00CC7B33" w:rsidRDefault="00CC7B33" w:rsidP="00A03690">
      <w:pPr>
        <w:jc w:val="center"/>
        <w:rPr>
          <w:rFonts w:asciiTheme="minorEastAsia" w:hAnsiTheme="minorEastAsia" w:hint="eastAsia"/>
          <w:sz w:val="44"/>
          <w:szCs w:val="44"/>
        </w:rPr>
      </w:pPr>
    </w:p>
    <w:p w14:paraId="4A28428C" w14:textId="77777777" w:rsidR="00CC7B33" w:rsidRDefault="00CC7B33" w:rsidP="00A03690">
      <w:pPr>
        <w:jc w:val="center"/>
        <w:rPr>
          <w:rFonts w:asciiTheme="minorEastAsia" w:hAnsiTheme="minorEastAsia" w:hint="eastAsia"/>
          <w:sz w:val="44"/>
          <w:szCs w:val="44"/>
        </w:rPr>
      </w:pPr>
    </w:p>
    <w:p w14:paraId="2CFA524B" w14:textId="77777777" w:rsidR="00CC7B33" w:rsidRDefault="00CC7B33" w:rsidP="00A03690">
      <w:pPr>
        <w:jc w:val="center"/>
        <w:rPr>
          <w:rFonts w:asciiTheme="minorEastAsia" w:hAnsiTheme="minorEastAsia" w:hint="eastAsia"/>
          <w:sz w:val="44"/>
          <w:szCs w:val="44"/>
        </w:rPr>
      </w:pPr>
    </w:p>
    <w:p w14:paraId="53577A46" w14:textId="77777777" w:rsidR="00CC7B33" w:rsidRDefault="00CC7B33" w:rsidP="00A03690">
      <w:pPr>
        <w:jc w:val="center"/>
        <w:rPr>
          <w:rFonts w:asciiTheme="minorEastAsia" w:hAnsiTheme="minorEastAsia" w:hint="eastAsia"/>
          <w:sz w:val="44"/>
          <w:szCs w:val="44"/>
        </w:rPr>
      </w:pPr>
    </w:p>
    <w:p w14:paraId="7810C1A3" w14:textId="77777777" w:rsidR="00CC7B33" w:rsidRDefault="00CC7B33" w:rsidP="00A03690">
      <w:pPr>
        <w:jc w:val="center"/>
        <w:rPr>
          <w:rFonts w:asciiTheme="minorEastAsia" w:hAnsiTheme="minorEastAsia" w:hint="eastAsia"/>
          <w:sz w:val="44"/>
          <w:szCs w:val="44"/>
        </w:rPr>
      </w:pPr>
    </w:p>
    <w:p w14:paraId="24D6473E" w14:textId="77777777" w:rsidR="00CC7B33" w:rsidRDefault="00CC7B33" w:rsidP="00A03690">
      <w:pPr>
        <w:jc w:val="center"/>
        <w:rPr>
          <w:rFonts w:asciiTheme="minorEastAsia" w:hAnsiTheme="minorEastAsia" w:hint="eastAsia"/>
          <w:sz w:val="44"/>
          <w:szCs w:val="44"/>
        </w:rPr>
      </w:pPr>
    </w:p>
    <w:p w14:paraId="516348C3" w14:textId="77777777" w:rsidR="00CC7B33" w:rsidRDefault="00CC7B33" w:rsidP="00A03690">
      <w:pPr>
        <w:jc w:val="center"/>
        <w:rPr>
          <w:rFonts w:asciiTheme="minorEastAsia" w:hAnsiTheme="minorEastAsia" w:hint="eastAsia"/>
          <w:sz w:val="44"/>
          <w:szCs w:val="44"/>
        </w:rPr>
      </w:pPr>
    </w:p>
    <w:tbl>
      <w:tblPr>
        <w:tblW w:w="10280" w:type="dxa"/>
        <w:jc w:val="center"/>
        <w:tblLook w:val="04A0" w:firstRow="1" w:lastRow="0" w:firstColumn="1" w:lastColumn="0" w:noHBand="0" w:noVBand="1"/>
      </w:tblPr>
      <w:tblGrid>
        <w:gridCol w:w="3688"/>
        <w:gridCol w:w="5347"/>
        <w:gridCol w:w="1245"/>
      </w:tblGrid>
      <w:tr w:rsidR="006202DA" w:rsidRPr="006202DA" w14:paraId="57341E7F" w14:textId="77777777" w:rsidTr="006202DA">
        <w:trPr>
          <w:trHeight w:val="405"/>
          <w:jc w:val="center"/>
        </w:trPr>
        <w:tc>
          <w:tcPr>
            <w:tcW w:w="10280" w:type="dxa"/>
            <w:gridSpan w:val="3"/>
            <w:tcBorders>
              <w:top w:val="nil"/>
              <w:left w:val="nil"/>
              <w:bottom w:val="nil"/>
              <w:right w:val="nil"/>
            </w:tcBorders>
            <w:shd w:val="clear" w:color="auto" w:fill="auto"/>
            <w:noWrap/>
            <w:vAlign w:val="center"/>
            <w:hideMark/>
          </w:tcPr>
          <w:p w14:paraId="79AC0476" w14:textId="77777777" w:rsidR="006202DA" w:rsidRPr="006202DA" w:rsidRDefault="006202DA" w:rsidP="006202DA">
            <w:pPr>
              <w:widowControl/>
              <w:jc w:val="center"/>
              <w:rPr>
                <w:rFonts w:ascii="黑体" w:eastAsia="黑体" w:hAnsi="黑体" w:cs="宋体" w:hint="eastAsia"/>
                <w:b/>
                <w:bCs/>
                <w:kern w:val="0"/>
                <w:sz w:val="32"/>
                <w:szCs w:val="32"/>
              </w:rPr>
            </w:pPr>
            <w:r w:rsidRPr="006202DA">
              <w:rPr>
                <w:rFonts w:ascii="黑体" w:eastAsia="黑体" w:hAnsi="黑体" w:cs="宋体" w:hint="eastAsia"/>
                <w:b/>
                <w:bCs/>
                <w:kern w:val="0"/>
                <w:sz w:val="32"/>
                <w:szCs w:val="32"/>
              </w:rPr>
              <w:t>2023年道里区一般公共预算本级基本支出表</w:t>
            </w:r>
          </w:p>
        </w:tc>
      </w:tr>
      <w:tr w:rsidR="006202DA" w:rsidRPr="006202DA" w14:paraId="59867D4A" w14:textId="77777777" w:rsidTr="006202DA">
        <w:trPr>
          <w:trHeight w:val="270"/>
          <w:jc w:val="center"/>
        </w:trPr>
        <w:tc>
          <w:tcPr>
            <w:tcW w:w="3688" w:type="dxa"/>
            <w:tcBorders>
              <w:top w:val="nil"/>
              <w:left w:val="nil"/>
              <w:bottom w:val="nil"/>
              <w:right w:val="nil"/>
            </w:tcBorders>
            <w:shd w:val="clear" w:color="auto" w:fill="auto"/>
            <w:noWrap/>
            <w:vAlign w:val="center"/>
            <w:hideMark/>
          </w:tcPr>
          <w:p w14:paraId="0582E341" w14:textId="77777777" w:rsidR="006202DA" w:rsidRPr="006202DA" w:rsidRDefault="006202DA" w:rsidP="006202DA">
            <w:pPr>
              <w:widowControl/>
              <w:jc w:val="center"/>
              <w:rPr>
                <w:rFonts w:ascii="黑体" w:eastAsia="黑体" w:hAnsi="黑体" w:cs="宋体" w:hint="eastAsia"/>
                <w:b/>
                <w:bCs/>
                <w:kern w:val="0"/>
                <w:sz w:val="32"/>
                <w:szCs w:val="32"/>
              </w:rPr>
            </w:pPr>
          </w:p>
        </w:tc>
        <w:tc>
          <w:tcPr>
            <w:tcW w:w="5347" w:type="dxa"/>
            <w:tcBorders>
              <w:top w:val="nil"/>
              <w:left w:val="nil"/>
              <w:bottom w:val="nil"/>
              <w:right w:val="nil"/>
            </w:tcBorders>
            <w:shd w:val="clear" w:color="auto" w:fill="auto"/>
            <w:noWrap/>
            <w:vAlign w:val="center"/>
            <w:hideMark/>
          </w:tcPr>
          <w:p w14:paraId="0954E46C" w14:textId="77777777" w:rsidR="006202DA" w:rsidRPr="006202DA" w:rsidRDefault="006202DA" w:rsidP="006202DA">
            <w:pPr>
              <w:widowControl/>
              <w:jc w:val="left"/>
              <w:rPr>
                <w:rFonts w:ascii="Times New Roman" w:eastAsia="Times New Roman" w:hAnsi="Times New Roman" w:cs="Times New Roman"/>
                <w:kern w:val="0"/>
                <w:sz w:val="20"/>
                <w:szCs w:val="20"/>
              </w:rPr>
            </w:pPr>
          </w:p>
        </w:tc>
        <w:tc>
          <w:tcPr>
            <w:tcW w:w="1245" w:type="dxa"/>
            <w:tcBorders>
              <w:top w:val="nil"/>
              <w:left w:val="nil"/>
              <w:bottom w:val="nil"/>
              <w:right w:val="nil"/>
            </w:tcBorders>
            <w:shd w:val="clear" w:color="auto" w:fill="auto"/>
            <w:noWrap/>
            <w:vAlign w:val="center"/>
            <w:hideMark/>
          </w:tcPr>
          <w:p w14:paraId="18CBB25E" w14:textId="77777777" w:rsidR="006202DA" w:rsidRPr="006202DA" w:rsidRDefault="006202DA" w:rsidP="006202DA">
            <w:pPr>
              <w:widowControl/>
              <w:jc w:val="right"/>
              <w:rPr>
                <w:rFonts w:ascii="宋体" w:eastAsia="宋体" w:hAnsi="宋体" w:cs="宋体" w:hint="eastAsia"/>
                <w:kern w:val="0"/>
                <w:sz w:val="22"/>
              </w:rPr>
            </w:pPr>
            <w:r w:rsidRPr="006202DA">
              <w:rPr>
                <w:rFonts w:ascii="宋体" w:eastAsia="宋体" w:hAnsi="宋体" w:cs="宋体" w:hint="eastAsia"/>
                <w:kern w:val="0"/>
                <w:sz w:val="22"/>
              </w:rPr>
              <w:t>单位：万元</w:t>
            </w:r>
          </w:p>
        </w:tc>
      </w:tr>
      <w:tr w:rsidR="006202DA" w:rsidRPr="006202DA" w14:paraId="6AAA9AEC" w14:textId="77777777" w:rsidTr="006202DA">
        <w:trPr>
          <w:trHeight w:val="915"/>
          <w:jc w:val="center"/>
        </w:trPr>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1621E"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项目</w:t>
            </w:r>
          </w:p>
        </w:tc>
        <w:tc>
          <w:tcPr>
            <w:tcW w:w="5347" w:type="dxa"/>
            <w:tcBorders>
              <w:top w:val="single" w:sz="4" w:space="0" w:color="auto"/>
              <w:left w:val="nil"/>
              <w:bottom w:val="single" w:sz="4" w:space="0" w:color="auto"/>
              <w:right w:val="single" w:sz="4" w:space="0" w:color="auto"/>
            </w:tcBorders>
            <w:shd w:val="clear" w:color="auto" w:fill="auto"/>
            <w:noWrap/>
            <w:vAlign w:val="center"/>
            <w:hideMark/>
          </w:tcPr>
          <w:p w14:paraId="599DD165"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预算数</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14:paraId="1676E7E3"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备注</w:t>
            </w:r>
          </w:p>
        </w:tc>
      </w:tr>
      <w:tr w:rsidR="006202DA" w:rsidRPr="006202DA" w14:paraId="069847F9"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2E063710"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[201]</w:t>
            </w:r>
            <w:r w:rsidRPr="006202DA">
              <w:rPr>
                <w:rFonts w:ascii="Verdana" w:eastAsia="宋体" w:hAnsi="Verdana" w:cs="宋体"/>
                <w:kern w:val="0"/>
                <w:sz w:val="24"/>
                <w:szCs w:val="24"/>
              </w:rPr>
              <w:t>一般公共服务支出</w:t>
            </w:r>
          </w:p>
        </w:tc>
        <w:tc>
          <w:tcPr>
            <w:tcW w:w="5347" w:type="dxa"/>
            <w:tcBorders>
              <w:top w:val="nil"/>
              <w:left w:val="nil"/>
              <w:bottom w:val="single" w:sz="4" w:space="0" w:color="000000"/>
              <w:right w:val="single" w:sz="4" w:space="0" w:color="000000"/>
            </w:tcBorders>
            <w:shd w:val="clear" w:color="auto" w:fill="auto"/>
            <w:noWrap/>
            <w:vAlign w:val="center"/>
            <w:hideMark/>
          </w:tcPr>
          <w:p w14:paraId="3F7B26CC"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1245" w:type="dxa"/>
            <w:tcBorders>
              <w:top w:val="nil"/>
              <w:left w:val="nil"/>
              <w:bottom w:val="single" w:sz="4" w:space="0" w:color="000000"/>
              <w:right w:val="single" w:sz="4" w:space="0" w:color="000000"/>
            </w:tcBorders>
            <w:shd w:val="clear" w:color="auto" w:fill="auto"/>
            <w:noWrap/>
            <w:vAlign w:val="center"/>
            <w:hideMark/>
          </w:tcPr>
          <w:p w14:paraId="728C2C9C"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22,532</w:t>
            </w:r>
          </w:p>
        </w:tc>
      </w:tr>
      <w:tr w:rsidR="006202DA" w:rsidRPr="006202DA" w14:paraId="22CB89B3"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1B0DD322"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7C697140"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[201]</w:t>
            </w:r>
          </w:p>
        </w:tc>
        <w:tc>
          <w:tcPr>
            <w:tcW w:w="1245" w:type="dxa"/>
            <w:tcBorders>
              <w:top w:val="nil"/>
              <w:left w:val="nil"/>
              <w:bottom w:val="single" w:sz="4" w:space="0" w:color="000000"/>
              <w:right w:val="single" w:sz="4" w:space="0" w:color="000000"/>
            </w:tcBorders>
            <w:shd w:val="clear" w:color="auto" w:fill="auto"/>
            <w:noWrap/>
            <w:vAlign w:val="center"/>
            <w:hideMark/>
          </w:tcPr>
          <w:p w14:paraId="742AA367"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22,532</w:t>
            </w:r>
          </w:p>
        </w:tc>
      </w:tr>
      <w:tr w:rsidR="006202DA" w:rsidRPr="006202DA" w14:paraId="08C8E348"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756E656D"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2735F8CA"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[20101]</w:t>
            </w:r>
            <w:r w:rsidRPr="006202DA">
              <w:rPr>
                <w:rFonts w:ascii="Verdana" w:eastAsia="宋体" w:hAnsi="Verdana" w:cs="宋体"/>
                <w:kern w:val="0"/>
                <w:sz w:val="24"/>
                <w:szCs w:val="24"/>
              </w:rPr>
              <w:t>人大事务</w:t>
            </w:r>
          </w:p>
        </w:tc>
        <w:tc>
          <w:tcPr>
            <w:tcW w:w="1245" w:type="dxa"/>
            <w:tcBorders>
              <w:top w:val="nil"/>
              <w:left w:val="nil"/>
              <w:bottom w:val="single" w:sz="4" w:space="0" w:color="000000"/>
              <w:right w:val="single" w:sz="4" w:space="0" w:color="000000"/>
            </w:tcBorders>
            <w:shd w:val="clear" w:color="auto" w:fill="auto"/>
            <w:noWrap/>
            <w:vAlign w:val="center"/>
            <w:hideMark/>
          </w:tcPr>
          <w:p w14:paraId="5C963054"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356</w:t>
            </w:r>
          </w:p>
        </w:tc>
      </w:tr>
      <w:tr w:rsidR="006202DA" w:rsidRPr="006202DA" w14:paraId="61F8E562"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1DC3EFB0"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00CF0510"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[20102]</w:t>
            </w:r>
            <w:r w:rsidRPr="006202DA">
              <w:rPr>
                <w:rFonts w:ascii="Verdana" w:eastAsia="宋体" w:hAnsi="Verdana" w:cs="宋体"/>
                <w:kern w:val="0"/>
                <w:sz w:val="24"/>
                <w:szCs w:val="24"/>
              </w:rPr>
              <w:t>政协事务</w:t>
            </w:r>
          </w:p>
        </w:tc>
        <w:tc>
          <w:tcPr>
            <w:tcW w:w="1245" w:type="dxa"/>
            <w:tcBorders>
              <w:top w:val="nil"/>
              <w:left w:val="nil"/>
              <w:bottom w:val="single" w:sz="4" w:space="0" w:color="000000"/>
              <w:right w:val="single" w:sz="4" w:space="0" w:color="000000"/>
            </w:tcBorders>
            <w:shd w:val="clear" w:color="auto" w:fill="auto"/>
            <w:noWrap/>
            <w:vAlign w:val="center"/>
            <w:hideMark/>
          </w:tcPr>
          <w:p w14:paraId="2101ED4A"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302</w:t>
            </w:r>
          </w:p>
        </w:tc>
      </w:tr>
      <w:tr w:rsidR="006202DA" w:rsidRPr="006202DA" w14:paraId="1DDBF3D8"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2484BA1B"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12E46358"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[20103]</w:t>
            </w:r>
            <w:r w:rsidRPr="006202DA">
              <w:rPr>
                <w:rFonts w:ascii="Verdana" w:eastAsia="宋体" w:hAnsi="Verdana" w:cs="宋体"/>
                <w:kern w:val="0"/>
                <w:sz w:val="24"/>
                <w:szCs w:val="24"/>
              </w:rPr>
              <w:t>政府办公厅（室）及相关机构事务</w:t>
            </w:r>
          </w:p>
        </w:tc>
        <w:tc>
          <w:tcPr>
            <w:tcW w:w="1245" w:type="dxa"/>
            <w:tcBorders>
              <w:top w:val="nil"/>
              <w:left w:val="nil"/>
              <w:bottom w:val="single" w:sz="4" w:space="0" w:color="000000"/>
              <w:right w:val="single" w:sz="4" w:space="0" w:color="000000"/>
            </w:tcBorders>
            <w:shd w:val="clear" w:color="auto" w:fill="auto"/>
            <w:noWrap/>
            <w:vAlign w:val="center"/>
            <w:hideMark/>
          </w:tcPr>
          <w:p w14:paraId="5EC3F006"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10,379</w:t>
            </w:r>
          </w:p>
        </w:tc>
      </w:tr>
      <w:tr w:rsidR="006202DA" w:rsidRPr="006202DA" w14:paraId="4BA02D99"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1A265AE5"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4C79CA39"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[20104]</w:t>
            </w:r>
            <w:r w:rsidRPr="006202DA">
              <w:rPr>
                <w:rFonts w:ascii="Verdana" w:eastAsia="宋体" w:hAnsi="Verdana" w:cs="宋体"/>
                <w:kern w:val="0"/>
                <w:sz w:val="24"/>
                <w:szCs w:val="24"/>
              </w:rPr>
              <w:t>发展与改革事务</w:t>
            </w:r>
          </w:p>
        </w:tc>
        <w:tc>
          <w:tcPr>
            <w:tcW w:w="1245" w:type="dxa"/>
            <w:tcBorders>
              <w:top w:val="nil"/>
              <w:left w:val="nil"/>
              <w:bottom w:val="single" w:sz="4" w:space="0" w:color="000000"/>
              <w:right w:val="single" w:sz="4" w:space="0" w:color="000000"/>
            </w:tcBorders>
            <w:shd w:val="clear" w:color="auto" w:fill="auto"/>
            <w:noWrap/>
            <w:vAlign w:val="center"/>
            <w:hideMark/>
          </w:tcPr>
          <w:p w14:paraId="774FCE09"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326</w:t>
            </w:r>
          </w:p>
        </w:tc>
      </w:tr>
      <w:tr w:rsidR="006202DA" w:rsidRPr="006202DA" w14:paraId="35B857BD"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5B022A03"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7D129059"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[20105]</w:t>
            </w:r>
            <w:r w:rsidRPr="006202DA">
              <w:rPr>
                <w:rFonts w:ascii="Verdana" w:eastAsia="宋体" w:hAnsi="Verdana" w:cs="宋体"/>
                <w:kern w:val="0"/>
                <w:sz w:val="24"/>
                <w:szCs w:val="24"/>
              </w:rPr>
              <w:t>统计信息事务</w:t>
            </w:r>
          </w:p>
        </w:tc>
        <w:tc>
          <w:tcPr>
            <w:tcW w:w="1245" w:type="dxa"/>
            <w:tcBorders>
              <w:top w:val="nil"/>
              <w:left w:val="nil"/>
              <w:bottom w:val="single" w:sz="4" w:space="0" w:color="000000"/>
              <w:right w:val="single" w:sz="4" w:space="0" w:color="000000"/>
            </w:tcBorders>
            <w:shd w:val="clear" w:color="auto" w:fill="auto"/>
            <w:noWrap/>
            <w:vAlign w:val="center"/>
            <w:hideMark/>
          </w:tcPr>
          <w:p w14:paraId="4C38AFAD"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195</w:t>
            </w:r>
          </w:p>
        </w:tc>
      </w:tr>
      <w:tr w:rsidR="006202DA" w:rsidRPr="006202DA" w14:paraId="099857AA"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7C0AC9F8"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44F326E7"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[20106]</w:t>
            </w:r>
            <w:r w:rsidRPr="006202DA">
              <w:rPr>
                <w:rFonts w:ascii="Verdana" w:eastAsia="宋体" w:hAnsi="Verdana" w:cs="宋体"/>
                <w:kern w:val="0"/>
                <w:sz w:val="24"/>
                <w:szCs w:val="24"/>
              </w:rPr>
              <w:t>财政事务</w:t>
            </w:r>
          </w:p>
        </w:tc>
        <w:tc>
          <w:tcPr>
            <w:tcW w:w="1245" w:type="dxa"/>
            <w:tcBorders>
              <w:top w:val="nil"/>
              <w:left w:val="nil"/>
              <w:bottom w:val="single" w:sz="4" w:space="0" w:color="000000"/>
              <w:right w:val="single" w:sz="4" w:space="0" w:color="000000"/>
            </w:tcBorders>
            <w:shd w:val="clear" w:color="auto" w:fill="auto"/>
            <w:noWrap/>
            <w:vAlign w:val="center"/>
            <w:hideMark/>
          </w:tcPr>
          <w:p w14:paraId="3F2856D7"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568</w:t>
            </w:r>
          </w:p>
        </w:tc>
      </w:tr>
      <w:tr w:rsidR="006202DA" w:rsidRPr="006202DA" w14:paraId="0FCE9847"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3467DB44"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0F5396A0"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[20107]</w:t>
            </w:r>
            <w:r w:rsidRPr="006202DA">
              <w:rPr>
                <w:rFonts w:ascii="Verdana" w:eastAsia="宋体" w:hAnsi="Verdana" w:cs="宋体"/>
                <w:kern w:val="0"/>
                <w:sz w:val="24"/>
                <w:szCs w:val="24"/>
              </w:rPr>
              <w:t>税收事务</w:t>
            </w:r>
          </w:p>
        </w:tc>
        <w:tc>
          <w:tcPr>
            <w:tcW w:w="1245" w:type="dxa"/>
            <w:tcBorders>
              <w:top w:val="nil"/>
              <w:left w:val="nil"/>
              <w:bottom w:val="single" w:sz="4" w:space="0" w:color="000000"/>
              <w:right w:val="single" w:sz="4" w:space="0" w:color="000000"/>
            </w:tcBorders>
            <w:shd w:val="clear" w:color="auto" w:fill="auto"/>
            <w:noWrap/>
            <w:vAlign w:val="center"/>
            <w:hideMark/>
          </w:tcPr>
          <w:p w14:paraId="14C62037"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2,993</w:t>
            </w:r>
          </w:p>
        </w:tc>
      </w:tr>
      <w:tr w:rsidR="006202DA" w:rsidRPr="006202DA" w14:paraId="60CBB0CB"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03B49B69"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42BAC6CA"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[20108]</w:t>
            </w:r>
            <w:r w:rsidRPr="006202DA">
              <w:rPr>
                <w:rFonts w:ascii="Verdana" w:eastAsia="宋体" w:hAnsi="Verdana" w:cs="宋体"/>
                <w:kern w:val="0"/>
                <w:sz w:val="24"/>
                <w:szCs w:val="24"/>
              </w:rPr>
              <w:t>审计事务</w:t>
            </w:r>
          </w:p>
        </w:tc>
        <w:tc>
          <w:tcPr>
            <w:tcW w:w="1245" w:type="dxa"/>
            <w:tcBorders>
              <w:top w:val="nil"/>
              <w:left w:val="nil"/>
              <w:bottom w:val="single" w:sz="4" w:space="0" w:color="000000"/>
              <w:right w:val="single" w:sz="4" w:space="0" w:color="000000"/>
            </w:tcBorders>
            <w:shd w:val="clear" w:color="auto" w:fill="auto"/>
            <w:noWrap/>
            <w:vAlign w:val="center"/>
            <w:hideMark/>
          </w:tcPr>
          <w:p w14:paraId="1268FD57"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126</w:t>
            </w:r>
          </w:p>
        </w:tc>
      </w:tr>
      <w:tr w:rsidR="006202DA" w:rsidRPr="006202DA" w14:paraId="0F61B21D"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014A52D0"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1B579ABB"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[20111]</w:t>
            </w:r>
            <w:r w:rsidRPr="006202DA">
              <w:rPr>
                <w:rFonts w:ascii="Verdana" w:eastAsia="宋体" w:hAnsi="Verdana" w:cs="宋体"/>
                <w:kern w:val="0"/>
                <w:sz w:val="24"/>
                <w:szCs w:val="24"/>
              </w:rPr>
              <w:t>纪检监察事务</w:t>
            </w:r>
          </w:p>
        </w:tc>
        <w:tc>
          <w:tcPr>
            <w:tcW w:w="1245" w:type="dxa"/>
            <w:tcBorders>
              <w:top w:val="nil"/>
              <w:left w:val="nil"/>
              <w:bottom w:val="single" w:sz="4" w:space="0" w:color="000000"/>
              <w:right w:val="single" w:sz="4" w:space="0" w:color="000000"/>
            </w:tcBorders>
            <w:shd w:val="clear" w:color="auto" w:fill="auto"/>
            <w:noWrap/>
            <w:vAlign w:val="center"/>
            <w:hideMark/>
          </w:tcPr>
          <w:p w14:paraId="0AD7AF03"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1,150</w:t>
            </w:r>
          </w:p>
        </w:tc>
      </w:tr>
      <w:tr w:rsidR="006202DA" w:rsidRPr="006202DA" w14:paraId="7FE26FF8"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31FABE37"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7B602499"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[20113]</w:t>
            </w:r>
            <w:r w:rsidRPr="006202DA">
              <w:rPr>
                <w:rFonts w:ascii="Verdana" w:eastAsia="宋体" w:hAnsi="Verdana" w:cs="宋体"/>
                <w:kern w:val="0"/>
                <w:sz w:val="24"/>
                <w:szCs w:val="24"/>
              </w:rPr>
              <w:t>商贸事务</w:t>
            </w:r>
          </w:p>
        </w:tc>
        <w:tc>
          <w:tcPr>
            <w:tcW w:w="1245" w:type="dxa"/>
            <w:tcBorders>
              <w:top w:val="nil"/>
              <w:left w:val="nil"/>
              <w:bottom w:val="single" w:sz="4" w:space="0" w:color="000000"/>
              <w:right w:val="single" w:sz="4" w:space="0" w:color="000000"/>
            </w:tcBorders>
            <w:shd w:val="clear" w:color="auto" w:fill="auto"/>
            <w:noWrap/>
            <w:vAlign w:val="center"/>
            <w:hideMark/>
          </w:tcPr>
          <w:p w14:paraId="3268F742"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417</w:t>
            </w:r>
          </w:p>
        </w:tc>
      </w:tr>
      <w:tr w:rsidR="006202DA" w:rsidRPr="006202DA" w14:paraId="3351C2C9"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2CEE8ADC"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5651E6DF"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[20126]</w:t>
            </w:r>
            <w:r w:rsidRPr="006202DA">
              <w:rPr>
                <w:rFonts w:ascii="Verdana" w:eastAsia="宋体" w:hAnsi="Verdana" w:cs="宋体"/>
                <w:kern w:val="0"/>
                <w:sz w:val="24"/>
                <w:szCs w:val="24"/>
              </w:rPr>
              <w:t>档案事务</w:t>
            </w:r>
          </w:p>
        </w:tc>
        <w:tc>
          <w:tcPr>
            <w:tcW w:w="1245" w:type="dxa"/>
            <w:tcBorders>
              <w:top w:val="nil"/>
              <w:left w:val="nil"/>
              <w:bottom w:val="single" w:sz="4" w:space="0" w:color="000000"/>
              <w:right w:val="single" w:sz="4" w:space="0" w:color="000000"/>
            </w:tcBorders>
            <w:shd w:val="clear" w:color="auto" w:fill="auto"/>
            <w:noWrap/>
            <w:vAlign w:val="center"/>
            <w:hideMark/>
          </w:tcPr>
          <w:p w14:paraId="1F12E7C2"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147</w:t>
            </w:r>
          </w:p>
        </w:tc>
      </w:tr>
      <w:tr w:rsidR="006202DA" w:rsidRPr="006202DA" w14:paraId="06402BBA"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62AA7388"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401F126E"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[20128]</w:t>
            </w:r>
            <w:r w:rsidRPr="006202DA">
              <w:rPr>
                <w:rFonts w:ascii="Verdana" w:eastAsia="宋体" w:hAnsi="Verdana" w:cs="宋体"/>
                <w:kern w:val="0"/>
                <w:sz w:val="24"/>
                <w:szCs w:val="24"/>
              </w:rPr>
              <w:t>民主党派及工商联事务</w:t>
            </w:r>
          </w:p>
        </w:tc>
        <w:tc>
          <w:tcPr>
            <w:tcW w:w="1245" w:type="dxa"/>
            <w:tcBorders>
              <w:top w:val="nil"/>
              <w:left w:val="nil"/>
              <w:bottom w:val="single" w:sz="4" w:space="0" w:color="000000"/>
              <w:right w:val="single" w:sz="4" w:space="0" w:color="000000"/>
            </w:tcBorders>
            <w:shd w:val="clear" w:color="auto" w:fill="auto"/>
            <w:noWrap/>
            <w:vAlign w:val="center"/>
            <w:hideMark/>
          </w:tcPr>
          <w:p w14:paraId="0312E0A1"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68</w:t>
            </w:r>
          </w:p>
        </w:tc>
      </w:tr>
      <w:tr w:rsidR="006202DA" w:rsidRPr="006202DA" w14:paraId="0991AD03"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66DA2AA1"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5AA24BD4"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[20129]</w:t>
            </w:r>
            <w:r w:rsidRPr="006202DA">
              <w:rPr>
                <w:rFonts w:ascii="Verdana" w:eastAsia="宋体" w:hAnsi="Verdana" w:cs="宋体"/>
                <w:kern w:val="0"/>
                <w:sz w:val="24"/>
                <w:szCs w:val="24"/>
              </w:rPr>
              <w:t>群众团体事务</w:t>
            </w:r>
          </w:p>
        </w:tc>
        <w:tc>
          <w:tcPr>
            <w:tcW w:w="1245" w:type="dxa"/>
            <w:tcBorders>
              <w:top w:val="nil"/>
              <w:left w:val="nil"/>
              <w:bottom w:val="single" w:sz="4" w:space="0" w:color="000000"/>
              <w:right w:val="single" w:sz="4" w:space="0" w:color="000000"/>
            </w:tcBorders>
            <w:shd w:val="clear" w:color="auto" w:fill="auto"/>
            <w:noWrap/>
            <w:vAlign w:val="center"/>
            <w:hideMark/>
          </w:tcPr>
          <w:p w14:paraId="1F43DD68"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272</w:t>
            </w:r>
          </w:p>
        </w:tc>
      </w:tr>
      <w:tr w:rsidR="006202DA" w:rsidRPr="006202DA" w14:paraId="59919B50"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34A6F17B"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038AC7AA"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[20131]</w:t>
            </w:r>
            <w:r w:rsidRPr="006202DA">
              <w:rPr>
                <w:rFonts w:ascii="Verdana" w:eastAsia="宋体" w:hAnsi="Verdana" w:cs="宋体"/>
                <w:kern w:val="0"/>
                <w:sz w:val="24"/>
                <w:szCs w:val="24"/>
              </w:rPr>
              <w:t>党委办公厅（室）及相关机构事务</w:t>
            </w:r>
          </w:p>
        </w:tc>
        <w:tc>
          <w:tcPr>
            <w:tcW w:w="1245" w:type="dxa"/>
            <w:tcBorders>
              <w:top w:val="nil"/>
              <w:left w:val="nil"/>
              <w:bottom w:val="single" w:sz="4" w:space="0" w:color="000000"/>
              <w:right w:val="single" w:sz="4" w:space="0" w:color="000000"/>
            </w:tcBorders>
            <w:shd w:val="clear" w:color="auto" w:fill="auto"/>
            <w:noWrap/>
            <w:vAlign w:val="center"/>
            <w:hideMark/>
          </w:tcPr>
          <w:p w14:paraId="7E1A7F46"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687</w:t>
            </w:r>
          </w:p>
        </w:tc>
      </w:tr>
      <w:tr w:rsidR="006202DA" w:rsidRPr="006202DA" w14:paraId="167DE5C3"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420021B5"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1A19E7D6"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[20132]</w:t>
            </w:r>
            <w:r w:rsidRPr="006202DA">
              <w:rPr>
                <w:rFonts w:ascii="Verdana" w:eastAsia="宋体" w:hAnsi="Verdana" w:cs="宋体"/>
                <w:kern w:val="0"/>
                <w:sz w:val="24"/>
                <w:szCs w:val="24"/>
              </w:rPr>
              <w:t>组织事务</w:t>
            </w:r>
          </w:p>
        </w:tc>
        <w:tc>
          <w:tcPr>
            <w:tcW w:w="1245" w:type="dxa"/>
            <w:tcBorders>
              <w:top w:val="nil"/>
              <w:left w:val="nil"/>
              <w:bottom w:val="single" w:sz="4" w:space="0" w:color="000000"/>
              <w:right w:val="single" w:sz="4" w:space="0" w:color="000000"/>
            </w:tcBorders>
            <w:shd w:val="clear" w:color="auto" w:fill="auto"/>
            <w:noWrap/>
            <w:vAlign w:val="center"/>
            <w:hideMark/>
          </w:tcPr>
          <w:p w14:paraId="6EDFB05E"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1,025</w:t>
            </w:r>
          </w:p>
        </w:tc>
      </w:tr>
      <w:tr w:rsidR="006202DA" w:rsidRPr="006202DA" w14:paraId="56BD7E67"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76E4149F"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26F80D1A"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[20133]</w:t>
            </w:r>
            <w:r w:rsidRPr="006202DA">
              <w:rPr>
                <w:rFonts w:ascii="Verdana" w:eastAsia="宋体" w:hAnsi="Verdana" w:cs="宋体"/>
                <w:kern w:val="0"/>
                <w:sz w:val="24"/>
                <w:szCs w:val="24"/>
              </w:rPr>
              <w:t>宣传事务</w:t>
            </w:r>
          </w:p>
        </w:tc>
        <w:tc>
          <w:tcPr>
            <w:tcW w:w="1245" w:type="dxa"/>
            <w:tcBorders>
              <w:top w:val="nil"/>
              <w:left w:val="nil"/>
              <w:bottom w:val="single" w:sz="4" w:space="0" w:color="000000"/>
              <w:right w:val="single" w:sz="4" w:space="0" w:color="000000"/>
            </w:tcBorders>
            <w:shd w:val="clear" w:color="auto" w:fill="auto"/>
            <w:noWrap/>
            <w:vAlign w:val="center"/>
            <w:hideMark/>
          </w:tcPr>
          <w:p w14:paraId="151B634F"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258</w:t>
            </w:r>
          </w:p>
        </w:tc>
      </w:tr>
      <w:tr w:rsidR="006202DA" w:rsidRPr="006202DA" w14:paraId="2EE4BEC9"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3EA711CE"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2A62E441"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[20134]</w:t>
            </w:r>
            <w:r w:rsidRPr="006202DA">
              <w:rPr>
                <w:rFonts w:ascii="Verdana" w:eastAsia="宋体" w:hAnsi="Verdana" w:cs="宋体"/>
                <w:kern w:val="0"/>
                <w:sz w:val="24"/>
                <w:szCs w:val="24"/>
              </w:rPr>
              <w:t>统战事务</w:t>
            </w:r>
          </w:p>
        </w:tc>
        <w:tc>
          <w:tcPr>
            <w:tcW w:w="1245" w:type="dxa"/>
            <w:tcBorders>
              <w:top w:val="nil"/>
              <w:left w:val="nil"/>
              <w:bottom w:val="single" w:sz="4" w:space="0" w:color="000000"/>
              <w:right w:val="single" w:sz="4" w:space="0" w:color="000000"/>
            </w:tcBorders>
            <w:shd w:val="clear" w:color="auto" w:fill="auto"/>
            <w:noWrap/>
            <w:vAlign w:val="center"/>
            <w:hideMark/>
          </w:tcPr>
          <w:p w14:paraId="2EDB51FA"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170</w:t>
            </w:r>
          </w:p>
        </w:tc>
      </w:tr>
      <w:tr w:rsidR="006202DA" w:rsidRPr="006202DA" w14:paraId="366EC335"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1877EC21"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4BAA6FED"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[20138]</w:t>
            </w:r>
            <w:r w:rsidRPr="006202DA">
              <w:rPr>
                <w:rFonts w:ascii="Verdana" w:eastAsia="宋体" w:hAnsi="Verdana" w:cs="宋体"/>
                <w:kern w:val="0"/>
                <w:sz w:val="24"/>
                <w:szCs w:val="24"/>
              </w:rPr>
              <w:t>市场监督管理事务</w:t>
            </w:r>
          </w:p>
        </w:tc>
        <w:tc>
          <w:tcPr>
            <w:tcW w:w="1245" w:type="dxa"/>
            <w:tcBorders>
              <w:top w:val="nil"/>
              <w:left w:val="nil"/>
              <w:bottom w:val="single" w:sz="4" w:space="0" w:color="000000"/>
              <w:right w:val="single" w:sz="4" w:space="0" w:color="000000"/>
            </w:tcBorders>
            <w:shd w:val="clear" w:color="auto" w:fill="auto"/>
            <w:noWrap/>
            <w:vAlign w:val="center"/>
            <w:hideMark/>
          </w:tcPr>
          <w:p w14:paraId="6494AAF1"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2,889</w:t>
            </w:r>
          </w:p>
        </w:tc>
      </w:tr>
      <w:tr w:rsidR="006202DA" w:rsidRPr="006202DA" w14:paraId="401F1AAD"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5243920F"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05472012"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[20140]</w:t>
            </w:r>
            <w:r w:rsidRPr="006202DA">
              <w:rPr>
                <w:rFonts w:ascii="Verdana" w:eastAsia="宋体" w:hAnsi="Verdana" w:cs="宋体"/>
                <w:kern w:val="0"/>
                <w:sz w:val="24"/>
                <w:szCs w:val="24"/>
              </w:rPr>
              <w:t>信访事务</w:t>
            </w:r>
          </w:p>
        </w:tc>
        <w:tc>
          <w:tcPr>
            <w:tcW w:w="1245" w:type="dxa"/>
            <w:tcBorders>
              <w:top w:val="nil"/>
              <w:left w:val="nil"/>
              <w:bottom w:val="single" w:sz="4" w:space="0" w:color="000000"/>
              <w:right w:val="single" w:sz="4" w:space="0" w:color="000000"/>
            </w:tcBorders>
            <w:shd w:val="clear" w:color="auto" w:fill="auto"/>
            <w:noWrap/>
            <w:vAlign w:val="center"/>
            <w:hideMark/>
          </w:tcPr>
          <w:p w14:paraId="14A6051E"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204</w:t>
            </w:r>
          </w:p>
        </w:tc>
      </w:tr>
      <w:tr w:rsidR="006202DA" w:rsidRPr="006202DA" w14:paraId="1D6753E8"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044F4355"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[203]</w:t>
            </w:r>
            <w:r w:rsidRPr="006202DA">
              <w:rPr>
                <w:rFonts w:ascii="Verdana" w:eastAsia="宋体" w:hAnsi="Verdana" w:cs="宋体"/>
                <w:kern w:val="0"/>
                <w:sz w:val="24"/>
                <w:szCs w:val="24"/>
              </w:rPr>
              <w:t>国防支出</w:t>
            </w:r>
          </w:p>
        </w:tc>
        <w:tc>
          <w:tcPr>
            <w:tcW w:w="5347" w:type="dxa"/>
            <w:tcBorders>
              <w:top w:val="nil"/>
              <w:left w:val="nil"/>
              <w:bottom w:val="single" w:sz="4" w:space="0" w:color="000000"/>
              <w:right w:val="single" w:sz="4" w:space="0" w:color="000000"/>
            </w:tcBorders>
            <w:shd w:val="clear" w:color="auto" w:fill="auto"/>
            <w:noWrap/>
            <w:vAlign w:val="center"/>
            <w:hideMark/>
          </w:tcPr>
          <w:p w14:paraId="6FD6B73E"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1245" w:type="dxa"/>
            <w:tcBorders>
              <w:top w:val="nil"/>
              <w:left w:val="nil"/>
              <w:bottom w:val="single" w:sz="4" w:space="0" w:color="000000"/>
              <w:right w:val="single" w:sz="4" w:space="0" w:color="000000"/>
            </w:tcBorders>
            <w:shd w:val="clear" w:color="auto" w:fill="auto"/>
            <w:noWrap/>
            <w:vAlign w:val="center"/>
            <w:hideMark/>
          </w:tcPr>
          <w:p w14:paraId="1B40BB8A"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7</w:t>
            </w:r>
          </w:p>
        </w:tc>
      </w:tr>
      <w:tr w:rsidR="006202DA" w:rsidRPr="006202DA" w14:paraId="5840E64B"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200ABCA8"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56F4368C"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[203]</w:t>
            </w:r>
          </w:p>
        </w:tc>
        <w:tc>
          <w:tcPr>
            <w:tcW w:w="1245" w:type="dxa"/>
            <w:tcBorders>
              <w:top w:val="nil"/>
              <w:left w:val="nil"/>
              <w:bottom w:val="single" w:sz="4" w:space="0" w:color="000000"/>
              <w:right w:val="single" w:sz="4" w:space="0" w:color="000000"/>
            </w:tcBorders>
            <w:shd w:val="clear" w:color="auto" w:fill="auto"/>
            <w:noWrap/>
            <w:vAlign w:val="center"/>
            <w:hideMark/>
          </w:tcPr>
          <w:p w14:paraId="71DD7791"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7</w:t>
            </w:r>
          </w:p>
        </w:tc>
      </w:tr>
      <w:tr w:rsidR="006202DA" w:rsidRPr="006202DA" w14:paraId="3587E5D8"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4CCFA562"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55088E25"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[20399]</w:t>
            </w:r>
            <w:r w:rsidRPr="006202DA">
              <w:rPr>
                <w:rFonts w:ascii="Verdana" w:eastAsia="宋体" w:hAnsi="Verdana" w:cs="宋体"/>
                <w:kern w:val="0"/>
                <w:sz w:val="24"/>
                <w:szCs w:val="24"/>
              </w:rPr>
              <w:t>其他国防支出</w:t>
            </w:r>
          </w:p>
        </w:tc>
        <w:tc>
          <w:tcPr>
            <w:tcW w:w="1245" w:type="dxa"/>
            <w:tcBorders>
              <w:top w:val="nil"/>
              <w:left w:val="nil"/>
              <w:bottom w:val="single" w:sz="4" w:space="0" w:color="000000"/>
              <w:right w:val="single" w:sz="4" w:space="0" w:color="000000"/>
            </w:tcBorders>
            <w:shd w:val="clear" w:color="auto" w:fill="auto"/>
            <w:noWrap/>
            <w:vAlign w:val="center"/>
            <w:hideMark/>
          </w:tcPr>
          <w:p w14:paraId="444210B6"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7</w:t>
            </w:r>
          </w:p>
        </w:tc>
      </w:tr>
      <w:tr w:rsidR="006202DA" w:rsidRPr="006202DA" w14:paraId="782935E6"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39894D23"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[204]</w:t>
            </w:r>
            <w:r w:rsidRPr="006202DA">
              <w:rPr>
                <w:rFonts w:ascii="Verdana" w:eastAsia="宋体" w:hAnsi="Verdana" w:cs="宋体"/>
                <w:kern w:val="0"/>
                <w:sz w:val="24"/>
                <w:szCs w:val="24"/>
              </w:rPr>
              <w:t>公共安全支出</w:t>
            </w:r>
          </w:p>
        </w:tc>
        <w:tc>
          <w:tcPr>
            <w:tcW w:w="5347" w:type="dxa"/>
            <w:tcBorders>
              <w:top w:val="nil"/>
              <w:left w:val="nil"/>
              <w:bottom w:val="single" w:sz="4" w:space="0" w:color="000000"/>
              <w:right w:val="single" w:sz="4" w:space="0" w:color="000000"/>
            </w:tcBorders>
            <w:shd w:val="clear" w:color="auto" w:fill="auto"/>
            <w:noWrap/>
            <w:vAlign w:val="center"/>
            <w:hideMark/>
          </w:tcPr>
          <w:p w14:paraId="6360FDFF"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1245" w:type="dxa"/>
            <w:tcBorders>
              <w:top w:val="nil"/>
              <w:left w:val="nil"/>
              <w:bottom w:val="single" w:sz="4" w:space="0" w:color="000000"/>
              <w:right w:val="single" w:sz="4" w:space="0" w:color="000000"/>
            </w:tcBorders>
            <w:shd w:val="clear" w:color="auto" w:fill="auto"/>
            <w:noWrap/>
            <w:vAlign w:val="center"/>
            <w:hideMark/>
          </w:tcPr>
          <w:p w14:paraId="1AFD0804"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7,655</w:t>
            </w:r>
          </w:p>
        </w:tc>
      </w:tr>
      <w:tr w:rsidR="006202DA" w:rsidRPr="006202DA" w14:paraId="7775A0B0"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6005BE73"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57683265"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[204]</w:t>
            </w:r>
          </w:p>
        </w:tc>
        <w:tc>
          <w:tcPr>
            <w:tcW w:w="1245" w:type="dxa"/>
            <w:tcBorders>
              <w:top w:val="nil"/>
              <w:left w:val="nil"/>
              <w:bottom w:val="single" w:sz="4" w:space="0" w:color="000000"/>
              <w:right w:val="single" w:sz="4" w:space="0" w:color="000000"/>
            </w:tcBorders>
            <w:shd w:val="clear" w:color="auto" w:fill="auto"/>
            <w:noWrap/>
            <w:vAlign w:val="center"/>
            <w:hideMark/>
          </w:tcPr>
          <w:p w14:paraId="536226C1"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7,655</w:t>
            </w:r>
          </w:p>
        </w:tc>
      </w:tr>
      <w:tr w:rsidR="006202DA" w:rsidRPr="006202DA" w14:paraId="352B2980"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76A27353"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512F2CDD"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[20402]</w:t>
            </w:r>
            <w:r w:rsidRPr="006202DA">
              <w:rPr>
                <w:rFonts w:ascii="Verdana" w:eastAsia="宋体" w:hAnsi="Verdana" w:cs="宋体"/>
                <w:kern w:val="0"/>
                <w:sz w:val="24"/>
                <w:szCs w:val="24"/>
              </w:rPr>
              <w:t>公安</w:t>
            </w:r>
          </w:p>
        </w:tc>
        <w:tc>
          <w:tcPr>
            <w:tcW w:w="1245" w:type="dxa"/>
            <w:tcBorders>
              <w:top w:val="nil"/>
              <w:left w:val="nil"/>
              <w:bottom w:val="single" w:sz="4" w:space="0" w:color="000000"/>
              <w:right w:val="single" w:sz="4" w:space="0" w:color="000000"/>
            </w:tcBorders>
            <w:shd w:val="clear" w:color="auto" w:fill="auto"/>
            <w:noWrap/>
            <w:vAlign w:val="center"/>
            <w:hideMark/>
          </w:tcPr>
          <w:p w14:paraId="19D901EA"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6,720</w:t>
            </w:r>
          </w:p>
        </w:tc>
      </w:tr>
      <w:tr w:rsidR="006202DA" w:rsidRPr="006202DA" w14:paraId="35BD8D7E"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53E3F5E1"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6B5CA588"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[20406]</w:t>
            </w:r>
            <w:r w:rsidRPr="006202DA">
              <w:rPr>
                <w:rFonts w:ascii="Verdana" w:eastAsia="宋体" w:hAnsi="Verdana" w:cs="宋体"/>
                <w:kern w:val="0"/>
                <w:sz w:val="24"/>
                <w:szCs w:val="24"/>
              </w:rPr>
              <w:t>司法</w:t>
            </w:r>
          </w:p>
        </w:tc>
        <w:tc>
          <w:tcPr>
            <w:tcW w:w="1245" w:type="dxa"/>
            <w:tcBorders>
              <w:top w:val="nil"/>
              <w:left w:val="nil"/>
              <w:bottom w:val="single" w:sz="4" w:space="0" w:color="000000"/>
              <w:right w:val="single" w:sz="4" w:space="0" w:color="000000"/>
            </w:tcBorders>
            <w:shd w:val="clear" w:color="auto" w:fill="auto"/>
            <w:noWrap/>
            <w:vAlign w:val="center"/>
            <w:hideMark/>
          </w:tcPr>
          <w:p w14:paraId="5C4748B7"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841</w:t>
            </w:r>
          </w:p>
        </w:tc>
      </w:tr>
      <w:tr w:rsidR="006202DA" w:rsidRPr="006202DA" w14:paraId="1FFC5726"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43E9DBA9"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7D9CC7C5"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[20409]</w:t>
            </w:r>
            <w:r w:rsidRPr="006202DA">
              <w:rPr>
                <w:rFonts w:ascii="Verdana" w:eastAsia="宋体" w:hAnsi="Verdana" w:cs="宋体"/>
                <w:kern w:val="0"/>
                <w:sz w:val="24"/>
                <w:szCs w:val="24"/>
              </w:rPr>
              <w:t>国家保密</w:t>
            </w:r>
          </w:p>
        </w:tc>
        <w:tc>
          <w:tcPr>
            <w:tcW w:w="1245" w:type="dxa"/>
            <w:tcBorders>
              <w:top w:val="nil"/>
              <w:left w:val="nil"/>
              <w:bottom w:val="single" w:sz="4" w:space="0" w:color="000000"/>
              <w:right w:val="single" w:sz="4" w:space="0" w:color="000000"/>
            </w:tcBorders>
            <w:shd w:val="clear" w:color="auto" w:fill="auto"/>
            <w:noWrap/>
            <w:vAlign w:val="center"/>
            <w:hideMark/>
          </w:tcPr>
          <w:p w14:paraId="02A8C78E"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87</w:t>
            </w:r>
          </w:p>
        </w:tc>
      </w:tr>
      <w:tr w:rsidR="006202DA" w:rsidRPr="006202DA" w14:paraId="2D2ABE67"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2EA80800"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7F47C582"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[20499]</w:t>
            </w:r>
            <w:r w:rsidRPr="006202DA">
              <w:rPr>
                <w:rFonts w:ascii="Verdana" w:eastAsia="宋体" w:hAnsi="Verdana" w:cs="宋体"/>
                <w:kern w:val="0"/>
                <w:sz w:val="24"/>
                <w:szCs w:val="24"/>
              </w:rPr>
              <w:t>其他公共安全支出</w:t>
            </w:r>
          </w:p>
        </w:tc>
        <w:tc>
          <w:tcPr>
            <w:tcW w:w="1245" w:type="dxa"/>
            <w:tcBorders>
              <w:top w:val="nil"/>
              <w:left w:val="nil"/>
              <w:bottom w:val="single" w:sz="4" w:space="0" w:color="000000"/>
              <w:right w:val="single" w:sz="4" w:space="0" w:color="000000"/>
            </w:tcBorders>
            <w:shd w:val="clear" w:color="auto" w:fill="auto"/>
            <w:noWrap/>
            <w:vAlign w:val="center"/>
            <w:hideMark/>
          </w:tcPr>
          <w:p w14:paraId="7F710070"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7</w:t>
            </w:r>
          </w:p>
        </w:tc>
      </w:tr>
      <w:tr w:rsidR="006202DA" w:rsidRPr="006202DA" w14:paraId="08EC9563"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5BD736AE"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[205]</w:t>
            </w:r>
            <w:r w:rsidRPr="006202DA">
              <w:rPr>
                <w:rFonts w:ascii="Verdana" w:eastAsia="宋体" w:hAnsi="Verdana" w:cs="宋体"/>
                <w:kern w:val="0"/>
                <w:sz w:val="24"/>
                <w:szCs w:val="24"/>
              </w:rPr>
              <w:t>教育支出</w:t>
            </w:r>
          </w:p>
        </w:tc>
        <w:tc>
          <w:tcPr>
            <w:tcW w:w="5347" w:type="dxa"/>
            <w:tcBorders>
              <w:top w:val="nil"/>
              <w:left w:val="nil"/>
              <w:bottom w:val="single" w:sz="4" w:space="0" w:color="000000"/>
              <w:right w:val="single" w:sz="4" w:space="0" w:color="000000"/>
            </w:tcBorders>
            <w:shd w:val="clear" w:color="auto" w:fill="auto"/>
            <w:noWrap/>
            <w:vAlign w:val="center"/>
            <w:hideMark/>
          </w:tcPr>
          <w:p w14:paraId="6A599311"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1245" w:type="dxa"/>
            <w:tcBorders>
              <w:top w:val="nil"/>
              <w:left w:val="nil"/>
              <w:bottom w:val="single" w:sz="4" w:space="0" w:color="000000"/>
              <w:right w:val="single" w:sz="4" w:space="0" w:color="000000"/>
            </w:tcBorders>
            <w:shd w:val="clear" w:color="auto" w:fill="auto"/>
            <w:noWrap/>
            <w:vAlign w:val="center"/>
            <w:hideMark/>
          </w:tcPr>
          <w:p w14:paraId="096BD58F"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64,662</w:t>
            </w:r>
          </w:p>
        </w:tc>
      </w:tr>
      <w:tr w:rsidR="006202DA" w:rsidRPr="006202DA" w14:paraId="5AFF3CC8"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772BA08C"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5FBB13CB"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[205]</w:t>
            </w:r>
          </w:p>
        </w:tc>
        <w:tc>
          <w:tcPr>
            <w:tcW w:w="1245" w:type="dxa"/>
            <w:tcBorders>
              <w:top w:val="nil"/>
              <w:left w:val="nil"/>
              <w:bottom w:val="single" w:sz="4" w:space="0" w:color="000000"/>
              <w:right w:val="single" w:sz="4" w:space="0" w:color="000000"/>
            </w:tcBorders>
            <w:shd w:val="clear" w:color="auto" w:fill="auto"/>
            <w:noWrap/>
            <w:vAlign w:val="center"/>
            <w:hideMark/>
          </w:tcPr>
          <w:p w14:paraId="26F3332E"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64,662</w:t>
            </w:r>
          </w:p>
        </w:tc>
      </w:tr>
      <w:tr w:rsidR="006202DA" w:rsidRPr="006202DA" w14:paraId="485563B7"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0CCBB307"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7D9FDC5F"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[20501]</w:t>
            </w:r>
            <w:r w:rsidRPr="006202DA">
              <w:rPr>
                <w:rFonts w:ascii="Verdana" w:eastAsia="宋体" w:hAnsi="Verdana" w:cs="宋体"/>
                <w:kern w:val="0"/>
                <w:sz w:val="24"/>
                <w:szCs w:val="24"/>
              </w:rPr>
              <w:t>教育管理事务</w:t>
            </w:r>
          </w:p>
        </w:tc>
        <w:tc>
          <w:tcPr>
            <w:tcW w:w="1245" w:type="dxa"/>
            <w:tcBorders>
              <w:top w:val="nil"/>
              <w:left w:val="nil"/>
              <w:bottom w:val="single" w:sz="4" w:space="0" w:color="000000"/>
              <w:right w:val="single" w:sz="4" w:space="0" w:color="000000"/>
            </w:tcBorders>
            <w:shd w:val="clear" w:color="auto" w:fill="auto"/>
            <w:noWrap/>
            <w:vAlign w:val="center"/>
            <w:hideMark/>
          </w:tcPr>
          <w:p w14:paraId="78D617A1"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920</w:t>
            </w:r>
          </w:p>
        </w:tc>
      </w:tr>
      <w:tr w:rsidR="006202DA" w:rsidRPr="006202DA" w14:paraId="33C19B54"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0EDF306F"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lastRenderedPageBreak/>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2351DAB5"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[20502]</w:t>
            </w:r>
            <w:r w:rsidRPr="006202DA">
              <w:rPr>
                <w:rFonts w:ascii="Verdana" w:eastAsia="宋体" w:hAnsi="Verdana" w:cs="宋体"/>
                <w:kern w:val="0"/>
                <w:sz w:val="24"/>
                <w:szCs w:val="24"/>
              </w:rPr>
              <w:t>普通教育</w:t>
            </w:r>
          </w:p>
        </w:tc>
        <w:tc>
          <w:tcPr>
            <w:tcW w:w="1245" w:type="dxa"/>
            <w:tcBorders>
              <w:top w:val="nil"/>
              <w:left w:val="nil"/>
              <w:bottom w:val="single" w:sz="4" w:space="0" w:color="000000"/>
              <w:right w:val="single" w:sz="4" w:space="0" w:color="000000"/>
            </w:tcBorders>
            <w:shd w:val="clear" w:color="auto" w:fill="auto"/>
            <w:noWrap/>
            <w:vAlign w:val="center"/>
            <w:hideMark/>
          </w:tcPr>
          <w:p w14:paraId="16401711"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59,914</w:t>
            </w:r>
          </w:p>
        </w:tc>
      </w:tr>
      <w:tr w:rsidR="006202DA" w:rsidRPr="006202DA" w14:paraId="52A4546F"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2570A92E"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6E16FE02"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[20503]</w:t>
            </w:r>
            <w:r w:rsidRPr="006202DA">
              <w:rPr>
                <w:rFonts w:ascii="Verdana" w:eastAsia="宋体" w:hAnsi="Verdana" w:cs="宋体"/>
                <w:kern w:val="0"/>
                <w:sz w:val="24"/>
                <w:szCs w:val="24"/>
              </w:rPr>
              <w:t>职业教育</w:t>
            </w:r>
          </w:p>
        </w:tc>
        <w:tc>
          <w:tcPr>
            <w:tcW w:w="1245" w:type="dxa"/>
            <w:tcBorders>
              <w:top w:val="nil"/>
              <w:left w:val="nil"/>
              <w:bottom w:val="single" w:sz="4" w:space="0" w:color="000000"/>
              <w:right w:val="single" w:sz="4" w:space="0" w:color="000000"/>
            </w:tcBorders>
            <w:shd w:val="clear" w:color="auto" w:fill="auto"/>
            <w:noWrap/>
            <w:vAlign w:val="center"/>
            <w:hideMark/>
          </w:tcPr>
          <w:p w14:paraId="031B8AB1"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2,168</w:t>
            </w:r>
          </w:p>
        </w:tc>
      </w:tr>
      <w:tr w:rsidR="006202DA" w:rsidRPr="006202DA" w14:paraId="72AED76F"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0547FFA5"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362714D7"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[20507]</w:t>
            </w:r>
            <w:r w:rsidRPr="006202DA">
              <w:rPr>
                <w:rFonts w:ascii="Verdana" w:eastAsia="宋体" w:hAnsi="Verdana" w:cs="宋体"/>
                <w:kern w:val="0"/>
                <w:sz w:val="24"/>
                <w:szCs w:val="24"/>
              </w:rPr>
              <w:t>特殊教育</w:t>
            </w:r>
          </w:p>
        </w:tc>
        <w:tc>
          <w:tcPr>
            <w:tcW w:w="1245" w:type="dxa"/>
            <w:tcBorders>
              <w:top w:val="nil"/>
              <w:left w:val="nil"/>
              <w:bottom w:val="single" w:sz="4" w:space="0" w:color="000000"/>
              <w:right w:val="single" w:sz="4" w:space="0" w:color="000000"/>
            </w:tcBorders>
            <w:shd w:val="clear" w:color="auto" w:fill="auto"/>
            <w:noWrap/>
            <w:vAlign w:val="center"/>
            <w:hideMark/>
          </w:tcPr>
          <w:p w14:paraId="145742EA"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666</w:t>
            </w:r>
          </w:p>
        </w:tc>
      </w:tr>
      <w:tr w:rsidR="006202DA" w:rsidRPr="006202DA" w14:paraId="4AA045B3"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388BA1A7"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5FC565E6"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[20508]</w:t>
            </w:r>
            <w:r w:rsidRPr="006202DA">
              <w:rPr>
                <w:rFonts w:ascii="Verdana" w:eastAsia="宋体" w:hAnsi="Verdana" w:cs="宋体"/>
                <w:kern w:val="0"/>
                <w:sz w:val="24"/>
                <w:szCs w:val="24"/>
              </w:rPr>
              <w:t>进修及培训</w:t>
            </w:r>
          </w:p>
        </w:tc>
        <w:tc>
          <w:tcPr>
            <w:tcW w:w="1245" w:type="dxa"/>
            <w:tcBorders>
              <w:top w:val="nil"/>
              <w:left w:val="nil"/>
              <w:bottom w:val="single" w:sz="4" w:space="0" w:color="000000"/>
              <w:right w:val="single" w:sz="4" w:space="0" w:color="000000"/>
            </w:tcBorders>
            <w:shd w:val="clear" w:color="auto" w:fill="auto"/>
            <w:noWrap/>
            <w:vAlign w:val="center"/>
            <w:hideMark/>
          </w:tcPr>
          <w:p w14:paraId="32E3076A"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994</w:t>
            </w:r>
          </w:p>
        </w:tc>
      </w:tr>
      <w:tr w:rsidR="006202DA" w:rsidRPr="006202DA" w14:paraId="67B0E6B4"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019EB5DA"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[207]</w:t>
            </w:r>
            <w:r w:rsidRPr="006202DA">
              <w:rPr>
                <w:rFonts w:ascii="Verdana" w:eastAsia="宋体" w:hAnsi="Verdana" w:cs="宋体"/>
                <w:kern w:val="0"/>
                <w:sz w:val="24"/>
                <w:szCs w:val="24"/>
              </w:rPr>
              <w:t>文化旅游体育与传媒支出</w:t>
            </w:r>
          </w:p>
        </w:tc>
        <w:tc>
          <w:tcPr>
            <w:tcW w:w="5347" w:type="dxa"/>
            <w:tcBorders>
              <w:top w:val="nil"/>
              <w:left w:val="nil"/>
              <w:bottom w:val="single" w:sz="4" w:space="0" w:color="000000"/>
              <w:right w:val="single" w:sz="4" w:space="0" w:color="000000"/>
            </w:tcBorders>
            <w:shd w:val="clear" w:color="auto" w:fill="auto"/>
            <w:noWrap/>
            <w:vAlign w:val="center"/>
            <w:hideMark/>
          </w:tcPr>
          <w:p w14:paraId="40B32D29"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1245" w:type="dxa"/>
            <w:tcBorders>
              <w:top w:val="nil"/>
              <w:left w:val="nil"/>
              <w:bottom w:val="single" w:sz="4" w:space="0" w:color="000000"/>
              <w:right w:val="single" w:sz="4" w:space="0" w:color="000000"/>
            </w:tcBorders>
            <w:shd w:val="clear" w:color="auto" w:fill="auto"/>
            <w:noWrap/>
            <w:vAlign w:val="center"/>
            <w:hideMark/>
          </w:tcPr>
          <w:p w14:paraId="34D843E1"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536</w:t>
            </w:r>
          </w:p>
        </w:tc>
      </w:tr>
      <w:tr w:rsidR="006202DA" w:rsidRPr="006202DA" w14:paraId="0C20B34E"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088F6AAD"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00FC15D1"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[207]</w:t>
            </w:r>
          </w:p>
        </w:tc>
        <w:tc>
          <w:tcPr>
            <w:tcW w:w="1245" w:type="dxa"/>
            <w:tcBorders>
              <w:top w:val="nil"/>
              <w:left w:val="nil"/>
              <w:bottom w:val="single" w:sz="4" w:space="0" w:color="000000"/>
              <w:right w:val="single" w:sz="4" w:space="0" w:color="000000"/>
            </w:tcBorders>
            <w:shd w:val="clear" w:color="auto" w:fill="auto"/>
            <w:noWrap/>
            <w:vAlign w:val="center"/>
            <w:hideMark/>
          </w:tcPr>
          <w:p w14:paraId="61DD916B"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536</w:t>
            </w:r>
          </w:p>
        </w:tc>
      </w:tr>
      <w:tr w:rsidR="006202DA" w:rsidRPr="006202DA" w14:paraId="47876794"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5D8B78D2"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4AA7070D"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[20701]</w:t>
            </w:r>
            <w:r w:rsidRPr="006202DA">
              <w:rPr>
                <w:rFonts w:ascii="Verdana" w:eastAsia="宋体" w:hAnsi="Verdana" w:cs="宋体"/>
                <w:kern w:val="0"/>
                <w:sz w:val="24"/>
                <w:szCs w:val="24"/>
              </w:rPr>
              <w:t>文化和旅游</w:t>
            </w:r>
          </w:p>
        </w:tc>
        <w:tc>
          <w:tcPr>
            <w:tcW w:w="1245" w:type="dxa"/>
            <w:tcBorders>
              <w:top w:val="nil"/>
              <w:left w:val="nil"/>
              <w:bottom w:val="single" w:sz="4" w:space="0" w:color="000000"/>
              <w:right w:val="single" w:sz="4" w:space="0" w:color="000000"/>
            </w:tcBorders>
            <w:shd w:val="clear" w:color="auto" w:fill="auto"/>
            <w:noWrap/>
            <w:vAlign w:val="center"/>
            <w:hideMark/>
          </w:tcPr>
          <w:p w14:paraId="04C653BF"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536</w:t>
            </w:r>
          </w:p>
        </w:tc>
      </w:tr>
      <w:tr w:rsidR="006202DA" w:rsidRPr="006202DA" w14:paraId="18C97117"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309D8484"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[208]</w:t>
            </w:r>
            <w:r w:rsidRPr="006202DA">
              <w:rPr>
                <w:rFonts w:ascii="Verdana" w:eastAsia="宋体" w:hAnsi="Verdana" w:cs="宋体"/>
                <w:kern w:val="0"/>
                <w:sz w:val="24"/>
                <w:szCs w:val="24"/>
              </w:rPr>
              <w:t>社会保障和就业支出</w:t>
            </w:r>
          </w:p>
        </w:tc>
        <w:tc>
          <w:tcPr>
            <w:tcW w:w="5347" w:type="dxa"/>
            <w:tcBorders>
              <w:top w:val="nil"/>
              <w:left w:val="nil"/>
              <w:bottom w:val="single" w:sz="4" w:space="0" w:color="000000"/>
              <w:right w:val="single" w:sz="4" w:space="0" w:color="000000"/>
            </w:tcBorders>
            <w:shd w:val="clear" w:color="auto" w:fill="auto"/>
            <w:noWrap/>
            <w:vAlign w:val="center"/>
            <w:hideMark/>
          </w:tcPr>
          <w:p w14:paraId="25F17713"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1245" w:type="dxa"/>
            <w:tcBorders>
              <w:top w:val="nil"/>
              <w:left w:val="nil"/>
              <w:bottom w:val="single" w:sz="4" w:space="0" w:color="000000"/>
              <w:right w:val="single" w:sz="4" w:space="0" w:color="000000"/>
            </w:tcBorders>
            <w:shd w:val="clear" w:color="auto" w:fill="auto"/>
            <w:noWrap/>
            <w:vAlign w:val="center"/>
            <w:hideMark/>
          </w:tcPr>
          <w:p w14:paraId="3B71D371"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55,799</w:t>
            </w:r>
          </w:p>
        </w:tc>
      </w:tr>
      <w:tr w:rsidR="006202DA" w:rsidRPr="006202DA" w14:paraId="215AF0BF"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03044D6F"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571B5924"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[208]</w:t>
            </w:r>
          </w:p>
        </w:tc>
        <w:tc>
          <w:tcPr>
            <w:tcW w:w="1245" w:type="dxa"/>
            <w:tcBorders>
              <w:top w:val="nil"/>
              <w:left w:val="nil"/>
              <w:bottom w:val="single" w:sz="4" w:space="0" w:color="000000"/>
              <w:right w:val="single" w:sz="4" w:space="0" w:color="000000"/>
            </w:tcBorders>
            <w:shd w:val="clear" w:color="auto" w:fill="auto"/>
            <w:noWrap/>
            <w:vAlign w:val="center"/>
            <w:hideMark/>
          </w:tcPr>
          <w:p w14:paraId="4F378E4D"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55,799</w:t>
            </w:r>
          </w:p>
        </w:tc>
      </w:tr>
      <w:tr w:rsidR="006202DA" w:rsidRPr="006202DA" w14:paraId="761725DC"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38D2A1E2"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0399346C"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[20801]</w:t>
            </w:r>
            <w:r w:rsidRPr="006202DA">
              <w:rPr>
                <w:rFonts w:ascii="Verdana" w:eastAsia="宋体" w:hAnsi="Verdana" w:cs="宋体"/>
                <w:kern w:val="0"/>
                <w:sz w:val="24"/>
                <w:szCs w:val="24"/>
              </w:rPr>
              <w:t>人力资源和社会保障管理事务</w:t>
            </w:r>
          </w:p>
        </w:tc>
        <w:tc>
          <w:tcPr>
            <w:tcW w:w="1245" w:type="dxa"/>
            <w:tcBorders>
              <w:top w:val="nil"/>
              <w:left w:val="nil"/>
              <w:bottom w:val="single" w:sz="4" w:space="0" w:color="000000"/>
              <w:right w:val="single" w:sz="4" w:space="0" w:color="000000"/>
            </w:tcBorders>
            <w:shd w:val="clear" w:color="auto" w:fill="auto"/>
            <w:noWrap/>
            <w:vAlign w:val="center"/>
            <w:hideMark/>
          </w:tcPr>
          <w:p w14:paraId="277CB421"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2,068</w:t>
            </w:r>
          </w:p>
        </w:tc>
      </w:tr>
      <w:tr w:rsidR="006202DA" w:rsidRPr="006202DA" w14:paraId="1EBA0C77"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71145AE3"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34EF9AF2"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[20802]</w:t>
            </w:r>
            <w:r w:rsidRPr="006202DA">
              <w:rPr>
                <w:rFonts w:ascii="Verdana" w:eastAsia="宋体" w:hAnsi="Verdana" w:cs="宋体"/>
                <w:kern w:val="0"/>
                <w:sz w:val="24"/>
                <w:szCs w:val="24"/>
              </w:rPr>
              <w:t>民政管理事务</w:t>
            </w:r>
          </w:p>
        </w:tc>
        <w:tc>
          <w:tcPr>
            <w:tcW w:w="1245" w:type="dxa"/>
            <w:tcBorders>
              <w:top w:val="nil"/>
              <w:left w:val="nil"/>
              <w:bottom w:val="single" w:sz="4" w:space="0" w:color="000000"/>
              <w:right w:val="single" w:sz="4" w:space="0" w:color="000000"/>
            </w:tcBorders>
            <w:shd w:val="clear" w:color="auto" w:fill="auto"/>
            <w:noWrap/>
            <w:vAlign w:val="center"/>
            <w:hideMark/>
          </w:tcPr>
          <w:p w14:paraId="6717FFB7"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18,457</w:t>
            </w:r>
          </w:p>
        </w:tc>
      </w:tr>
      <w:tr w:rsidR="006202DA" w:rsidRPr="006202DA" w14:paraId="2AE658C7"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627CE3CE"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6C3C46FA"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[20805]</w:t>
            </w:r>
            <w:r w:rsidRPr="006202DA">
              <w:rPr>
                <w:rFonts w:ascii="Verdana" w:eastAsia="宋体" w:hAnsi="Verdana" w:cs="宋体"/>
                <w:kern w:val="0"/>
                <w:sz w:val="24"/>
                <w:szCs w:val="24"/>
              </w:rPr>
              <w:t>行政事业单位养老支出</w:t>
            </w:r>
          </w:p>
        </w:tc>
        <w:tc>
          <w:tcPr>
            <w:tcW w:w="1245" w:type="dxa"/>
            <w:tcBorders>
              <w:top w:val="nil"/>
              <w:left w:val="nil"/>
              <w:bottom w:val="single" w:sz="4" w:space="0" w:color="000000"/>
              <w:right w:val="single" w:sz="4" w:space="0" w:color="000000"/>
            </w:tcBorders>
            <w:shd w:val="clear" w:color="auto" w:fill="auto"/>
            <w:noWrap/>
            <w:vAlign w:val="center"/>
            <w:hideMark/>
          </w:tcPr>
          <w:p w14:paraId="5F7BC94C"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32,074</w:t>
            </w:r>
          </w:p>
        </w:tc>
      </w:tr>
      <w:tr w:rsidR="006202DA" w:rsidRPr="006202DA" w14:paraId="5227878B"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61E8A0E9"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3471E396"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[20808]</w:t>
            </w:r>
            <w:r w:rsidRPr="006202DA">
              <w:rPr>
                <w:rFonts w:ascii="Verdana" w:eastAsia="宋体" w:hAnsi="Verdana" w:cs="宋体"/>
                <w:kern w:val="0"/>
                <w:sz w:val="24"/>
                <w:szCs w:val="24"/>
              </w:rPr>
              <w:t>抚恤</w:t>
            </w:r>
          </w:p>
        </w:tc>
        <w:tc>
          <w:tcPr>
            <w:tcW w:w="1245" w:type="dxa"/>
            <w:tcBorders>
              <w:top w:val="nil"/>
              <w:left w:val="nil"/>
              <w:bottom w:val="single" w:sz="4" w:space="0" w:color="000000"/>
              <w:right w:val="single" w:sz="4" w:space="0" w:color="000000"/>
            </w:tcBorders>
            <w:shd w:val="clear" w:color="auto" w:fill="auto"/>
            <w:noWrap/>
            <w:vAlign w:val="center"/>
            <w:hideMark/>
          </w:tcPr>
          <w:p w14:paraId="1034BC46"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44</w:t>
            </w:r>
          </w:p>
        </w:tc>
      </w:tr>
      <w:tr w:rsidR="006202DA" w:rsidRPr="006202DA" w14:paraId="140A1681"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5187CF97"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6233A381"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[20810]</w:t>
            </w:r>
            <w:r w:rsidRPr="006202DA">
              <w:rPr>
                <w:rFonts w:ascii="Verdana" w:eastAsia="宋体" w:hAnsi="Verdana" w:cs="宋体"/>
                <w:kern w:val="0"/>
                <w:sz w:val="24"/>
                <w:szCs w:val="24"/>
              </w:rPr>
              <w:t>社会福利</w:t>
            </w:r>
          </w:p>
        </w:tc>
        <w:tc>
          <w:tcPr>
            <w:tcW w:w="1245" w:type="dxa"/>
            <w:tcBorders>
              <w:top w:val="nil"/>
              <w:left w:val="nil"/>
              <w:bottom w:val="single" w:sz="4" w:space="0" w:color="000000"/>
              <w:right w:val="single" w:sz="4" w:space="0" w:color="000000"/>
            </w:tcBorders>
            <w:shd w:val="clear" w:color="auto" w:fill="auto"/>
            <w:noWrap/>
            <w:vAlign w:val="center"/>
            <w:hideMark/>
          </w:tcPr>
          <w:p w14:paraId="721468EC"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43</w:t>
            </w:r>
          </w:p>
        </w:tc>
      </w:tr>
      <w:tr w:rsidR="006202DA" w:rsidRPr="006202DA" w14:paraId="75BFD9D2"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620E1493"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513830B4"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[20811]</w:t>
            </w:r>
            <w:r w:rsidRPr="006202DA">
              <w:rPr>
                <w:rFonts w:ascii="Verdana" w:eastAsia="宋体" w:hAnsi="Verdana" w:cs="宋体"/>
                <w:kern w:val="0"/>
                <w:sz w:val="24"/>
                <w:szCs w:val="24"/>
              </w:rPr>
              <w:t>残疾人事业</w:t>
            </w:r>
          </w:p>
        </w:tc>
        <w:tc>
          <w:tcPr>
            <w:tcW w:w="1245" w:type="dxa"/>
            <w:tcBorders>
              <w:top w:val="nil"/>
              <w:left w:val="nil"/>
              <w:bottom w:val="single" w:sz="4" w:space="0" w:color="000000"/>
              <w:right w:val="single" w:sz="4" w:space="0" w:color="000000"/>
            </w:tcBorders>
            <w:shd w:val="clear" w:color="auto" w:fill="auto"/>
            <w:noWrap/>
            <w:vAlign w:val="center"/>
            <w:hideMark/>
          </w:tcPr>
          <w:p w14:paraId="73B15968"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126</w:t>
            </w:r>
          </w:p>
        </w:tc>
      </w:tr>
      <w:tr w:rsidR="006202DA" w:rsidRPr="006202DA" w14:paraId="7E0CED3A"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5C1454FC"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130D1F97"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[20816]</w:t>
            </w:r>
            <w:r w:rsidRPr="006202DA">
              <w:rPr>
                <w:rFonts w:ascii="Verdana" w:eastAsia="宋体" w:hAnsi="Verdana" w:cs="宋体"/>
                <w:kern w:val="0"/>
                <w:sz w:val="24"/>
                <w:szCs w:val="24"/>
              </w:rPr>
              <w:t>红十字事业</w:t>
            </w:r>
          </w:p>
        </w:tc>
        <w:tc>
          <w:tcPr>
            <w:tcW w:w="1245" w:type="dxa"/>
            <w:tcBorders>
              <w:top w:val="nil"/>
              <w:left w:val="nil"/>
              <w:bottom w:val="single" w:sz="4" w:space="0" w:color="000000"/>
              <w:right w:val="single" w:sz="4" w:space="0" w:color="000000"/>
            </w:tcBorders>
            <w:shd w:val="clear" w:color="auto" w:fill="auto"/>
            <w:noWrap/>
            <w:vAlign w:val="center"/>
            <w:hideMark/>
          </w:tcPr>
          <w:p w14:paraId="7981A7BD"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24</w:t>
            </w:r>
          </w:p>
        </w:tc>
      </w:tr>
      <w:tr w:rsidR="006202DA" w:rsidRPr="006202DA" w14:paraId="574B714D"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50F5B5BE"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7D4A149C"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[20825]</w:t>
            </w:r>
            <w:r w:rsidRPr="006202DA">
              <w:rPr>
                <w:rFonts w:ascii="Verdana" w:eastAsia="宋体" w:hAnsi="Verdana" w:cs="宋体"/>
                <w:kern w:val="0"/>
                <w:sz w:val="24"/>
                <w:szCs w:val="24"/>
              </w:rPr>
              <w:t>其他生活救助</w:t>
            </w:r>
          </w:p>
        </w:tc>
        <w:tc>
          <w:tcPr>
            <w:tcW w:w="1245" w:type="dxa"/>
            <w:tcBorders>
              <w:top w:val="nil"/>
              <w:left w:val="nil"/>
              <w:bottom w:val="single" w:sz="4" w:space="0" w:color="000000"/>
              <w:right w:val="single" w:sz="4" w:space="0" w:color="000000"/>
            </w:tcBorders>
            <w:shd w:val="clear" w:color="auto" w:fill="auto"/>
            <w:noWrap/>
            <w:vAlign w:val="center"/>
            <w:hideMark/>
          </w:tcPr>
          <w:p w14:paraId="1E0595AB"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1,892</w:t>
            </w:r>
          </w:p>
        </w:tc>
      </w:tr>
      <w:tr w:rsidR="006202DA" w:rsidRPr="006202DA" w14:paraId="54D30A5F"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044668F3"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1C34DAD1"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[20827]</w:t>
            </w:r>
            <w:r w:rsidRPr="006202DA">
              <w:rPr>
                <w:rFonts w:ascii="Verdana" w:eastAsia="宋体" w:hAnsi="Verdana" w:cs="宋体"/>
                <w:kern w:val="0"/>
                <w:sz w:val="24"/>
                <w:szCs w:val="24"/>
              </w:rPr>
              <w:t>财政对其他社会保险基金的补助</w:t>
            </w:r>
          </w:p>
        </w:tc>
        <w:tc>
          <w:tcPr>
            <w:tcW w:w="1245" w:type="dxa"/>
            <w:tcBorders>
              <w:top w:val="nil"/>
              <w:left w:val="nil"/>
              <w:bottom w:val="single" w:sz="4" w:space="0" w:color="000000"/>
              <w:right w:val="single" w:sz="4" w:space="0" w:color="000000"/>
            </w:tcBorders>
            <w:shd w:val="clear" w:color="auto" w:fill="auto"/>
            <w:noWrap/>
            <w:vAlign w:val="center"/>
            <w:hideMark/>
          </w:tcPr>
          <w:p w14:paraId="32BB41AB"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4</w:t>
            </w:r>
          </w:p>
        </w:tc>
      </w:tr>
      <w:tr w:rsidR="006202DA" w:rsidRPr="006202DA" w14:paraId="5F19B18A"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3F41C2C4"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58D9B464"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[20828]</w:t>
            </w:r>
            <w:r w:rsidRPr="006202DA">
              <w:rPr>
                <w:rFonts w:ascii="Verdana" w:eastAsia="宋体" w:hAnsi="Verdana" w:cs="宋体"/>
                <w:kern w:val="0"/>
                <w:sz w:val="24"/>
                <w:szCs w:val="24"/>
              </w:rPr>
              <w:t>退役军人管理事务</w:t>
            </w:r>
          </w:p>
        </w:tc>
        <w:tc>
          <w:tcPr>
            <w:tcW w:w="1245" w:type="dxa"/>
            <w:tcBorders>
              <w:top w:val="nil"/>
              <w:left w:val="nil"/>
              <w:bottom w:val="single" w:sz="4" w:space="0" w:color="000000"/>
              <w:right w:val="single" w:sz="4" w:space="0" w:color="000000"/>
            </w:tcBorders>
            <w:shd w:val="clear" w:color="auto" w:fill="auto"/>
            <w:noWrap/>
            <w:vAlign w:val="center"/>
            <w:hideMark/>
          </w:tcPr>
          <w:p w14:paraId="32EA3C57"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1,066</w:t>
            </w:r>
          </w:p>
        </w:tc>
      </w:tr>
      <w:tr w:rsidR="006202DA" w:rsidRPr="006202DA" w14:paraId="2ABDD6F9"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77BCF676"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27480C52"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[20899]</w:t>
            </w:r>
            <w:r w:rsidRPr="006202DA">
              <w:rPr>
                <w:rFonts w:ascii="Verdana" w:eastAsia="宋体" w:hAnsi="Verdana" w:cs="宋体"/>
                <w:kern w:val="0"/>
                <w:sz w:val="24"/>
                <w:szCs w:val="24"/>
              </w:rPr>
              <w:t>其他社会保障和就业支出</w:t>
            </w:r>
          </w:p>
        </w:tc>
        <w:tc>
          <w:tcPr>
            <w:tcW w:w="1245" w:type="dxa"/>
            <w:tcBorders>
              <w:top w:val="nil"/>
              <w:left w:val="nil"/>
              <w:bottom w:val="single" w:sz="4" w:space="0" w:color="000000"/>
              <w:right w:val="single" w:sz="4" w:space="0" w:color="000000"/>
            </w:tcBorders>
            <w:shd w:val="clear" w:color="auto" w:fill="auto"/>
            <w:noWrap/>
            <w:vAlign w:val="center"/>
            <w:hideMark/>
          </w:tcPr>
          <w:p w14:paraId="120D7E95"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w:t>
            </w:r>
          </w:p>
        </w:tc>
      </w:tr>
      <w:tr w:rsidR="006202DA" w:rsidRPr="006202DA" w14:paraId="286BB05E"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4FECD4D0"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[210]</w:t>
            </w:r>
            <w:r w:rsidRPr="006202DA">
              <w:rPr>
                <w:rFonts w:ascii="Verdana" w:eastAsia="宋体" w:hAnsi="Verdana" w:cs="宋体"/>
                <w:kern w:val="0"/>
                <w:sz w:val="24"/>
                <w:szCs w:val="24"/>
              </w:rPr>
              <w:t>卫生健康支出</w:t>
            </w:r>
          </w:p>
        </w:tc>
        <w:tc>
          <w:tcPr>
            <w:tcW w:w="5347" w:type="dxa"/>
            <w:tcBorders>
              <w:top w:val="nil"/>
              <w:left w:val="nil"/>
              <w:bottom w:val="single" w:sz="4" w:space="0" w:color="000000"/>
              <w:right w:val="single" w:sz="4" w:space="0" w:color="000000"/>
            </w:tcBorders>
            <w:shd w:val="clear" w:color="auto" w:fill="auto"/>
            <w:noWrap/>
            <w:vAlign w:val="center"/>
            <w:hideMark/>
          </w:tcPr>
          <w:p w14:paraId="4BAD1EE8"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1245" w:type="dxa"/>
            <w:tcBorders>
              <w:top w:val="nil"/>
              <w:left w:val="nil"/>
              <w:bottom w:val="single" w:sz="4" w:space="0" w:color="000000"/>
              <w:right w:val="single" w:sz="4" w:space="0" w:color="000000"/>
            </w:tcBorders>
            <w:shd w:val="clear" w:color="auto" w:fill="auto"/>
            <w:noWrap/>
            <w:vAlign w:val="center"/>
            <w:hideMark/>
          </w:tcPr>
          <w:p w14:paraId="4B8780F9"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18,606</w:t>
            </w:r>
          </w:p>
        </w:tc>
      </w:tr>
      <w:tr w:rsidR="006202DA" w:rsidRPr="006202DA" w14:paraId="1A230FB6"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4659CCCE"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7E12DFB0"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[210]</w:t>
            </w:r>
          </w:p>
        </w:tc>
        <w:tc>
          <w:tcPr>
            <w:tcW w:w="1245" w:type="dxa"/>
            <w:tcBorders>
              <w:top w:val="nil"/>
              <w:left w:val="nil"/>
              <w:bottom w:val="single" w:sz="4" w:space="0" w:color="000000"/>
              <w:right w:val="single" w:sz="4" w:space="0" w:color="000000"/>
            </w:tcBorders>
            <w:shd w:val="clear" w:color="auto" w:fill="auto"/>
            <w:noWrap/>
            <w:vAlign w:val="center"/>
            <w:hideMark/>
          </w:tcPr>
          <w:p w14:paraId="351C4F82"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18,606</w:t>
            </w:r>
          </w:p>
        </w:tc>
      </w:tr>
      <w:tr w:rsidR="006202DA" w:rsidRPr="006202DA" w14:paraId="55E28B37"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4E1E78A8"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0207A013"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[21001]</w:t>
            </w:r>
            <w:r w:rsidRPr="006202DA">
              <w:rPr>
                <w:rFonts w:ascii="Verdana" w:eastAsia="宋体" w:hAnsi="Verdana" w:cs="宋体"/>
                <w:kern w:val="0"/>
                <w:sz w:val="24"/>
                <w:szCs w:val="24"/>
              </w:rPr>
              <w:t>卫生健康管理事务</w:t>
            </w:r>
          </w:p>
        </w:tc>
        <w:tc>
          <w:tcPr>
            <w:tcW w:w="1245" w:type="dxa"/>
            <w:tcBorders>
              <w:top w:val="nil"/>
              <w:left w:val="nil"/>
              <w:bottom w:val="single" w:sz="4" w:space="0" w:color="000000"/>
              <w:right w:val="single" w:sz="4" w:space="0" w:color="000000"/>
            </w:tcBorders>
            <w:shd w:val="clear" w:color="auto" w:fill="auto"/>
            <w:noWrap/>
            <w:vAlign w:val="center"/>
            <w:hideMark/>
          </w:tcPr>
          <w:p w14:paraId="7994A09C"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317</w:t>
            </w:r>
          </w:p>
        </w:tc>
      </w:tr>
      <w:tr w:rsidR="006202DA" w:rsidRPr="006202DA" w14:paraId="7357AC8F"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6F03A833"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7A58A9F4"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[21002]</w:t>
            </w:r>
            <w:r w:rsidRPr="006202DA">
              <w:rPr>
                <w:rFonts w:ascii="Verdana" w:eastAsia="宋体" w:hAnsi="Verdana" w:cs="宋体"/>
                <w:kern w:val="0"/>
                <w:sz w:val="24"/>
                <w:szCs w:val="24"/>
              </w:rPr>
              <w:t>公立医院</w:t>
            </w:r>
          </w:p>
        </w:tc>
        <w:tc>
          <w:tcPr>
            <w:tcW w:w="1245" w:type="dxa"/>
            <w:tcBorders>
              <w:top w:val="nil"/>
              <w:left w:val="nil"/>
              <w:bottom w:val="single" w:sz="4" w:space="0" w:color="000000"/>
              <w:right w:val="single" w:sz="4" w:space="0" w:color="000000"/>
            </w:tcBorders>
            <w:shd w:val="clear" w:color="auto" w:fill="auto"/>
            <w:noWrap/>
            <w:vAlign w:val="center"/>
            <w:hideMark/>
          </w:tcPr>
          <w:p w14:paraId="367CF88B"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1,463</w:t>
            </w:r>
          </w:p>
        </w:tc>
      </w:tr>
      <w:tr w:rsidR="006202DA" w:rsidRPr="006202DA" w14:paraId="15F541C2"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0583CF68"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2CB87A29"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[21003]</w:t>
            </w:r>
            <w:r w:rsidRPr="006202DA">
              <w:rPr>
                <w:rFonts w:ascii="Verdana" w:eastAsia="宋体" w:hAnsi="Verdana" w:cs="宋体"/>
                <w:kern w:val="0"/>
                <w:sz w:val="24"/>
                <w:szCs w:val="24"/>
              </w:rPr>
              <w:t>基层医疗卫生机构</w:t>
            </w:r>
          </w:p>
        </w:tc>
        <w:tc>
          <w:tcPr>
            <w:tcW w:w="1245" w:type="dxa"/>
            <w:tcBorders>
              <w:top w:val="nil"/>
              <w:left w:val="nil"/>
              <w:bottom w:val="single" w:sz="4" w:space="0" w:color="000000"/>
              <w:right w:val="single" w:sz="4" w:space="0" w:color="000000"/>
            </w:tcBorders>
            <w:shd w:val="clear" w:color="auto" w:fill="auto"/>
            <w:noWrap/>
            <w:vAlign w:val="center"/>
            <w:hideMark/>
          </w:tcPr>
          <w:p w14:paraId="3C334545"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2,074</w:t>
            </w:r>
          </w:p>
        </w:tc>
      </w:tr>
      <w:tr w:rsidR="006202DA" w:rsidRPr="006202DA" w14:paraId="1ED4A650"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7CE87335"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7C98C03F"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[21004]</w:t>
            </w:r>
            <w:r w:rsidRPr="006202DA">
              <w:rPr>
                <w:rFonts w:ascii="Verdana" w:eastAsia="宋体" w:hAnsi="Verdana" w:cs="宋体"/>
                <w:kern w:val="0"/>
                <w:sz w:val="24"/>
                <w:szCs w:val="24"/>
              </w:rPr>
              <w:t>公共卫生</w:t>
            </w:r>
          </w:p>
        </w:tc>
        <w:tc>
          <w:tcPr>
            <w:tcW w:w="1245" w:type="dxa"/>
            <w:tcBorders>
              <w:top w:val="nil"/>
              <w:left w:val="nil"/>
              <w:bottom w:val="single" w:sz="4" w:space="0" w:color="000000"/>
              <w:right w:val="single" w:sz="4" w:space="0" w:color="000000"/>
            </w:tcBorders>
            <w:shd w:val="clear" w:color="auto" w:fill="auto"/>
            <w:noWrap/>
            <w:vAlign w:val="center"/>
            <w:hideMark/>
          </w:tcPr>
          <w:p w14:paraId="0B1424CE"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2,040</w:t>
            </w:r>
          </w:p>
        </w:tc>
      </w:tr>
      <w:tr w:rsidR="006202DA" w:rsidRPr="006202DA" w14:paraId="4CDA4603"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5EFD1CBC"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2F4431B0"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[21007]</w:t>
            </w:r>
            <w:r w:rsidRPr="006202DA">
              <w:rPr>
                <w:rFonts w:ascii="Verdana" w:eastAsia="宋体" w:hAnsi="Verdana" w:cs="宋体"/>
                <w:kern w:val="0"/>
                <w:sz w:val="24"/>
                <w:szCs w:val="24"/>
              </w:rPr>
              <w:t>计划生育事务</w:t>
            </w:r>
          </w:p>
        </w:tc>
        <w:tc>
          <w:tcPr>
            <w:tcW w:w="1245" w:type="dxa"/>
            <w:tcBorders>
              <w:top w:val="nil"/>
              <w:left w:val="nil"/>
              <w:bottom w:val="single" w:sz="4" w:space="0" w:color="000000"/>
              <w:right w:val="single" w:sz="4" w:space="0" w:color="000000"/>
            </w:tcBorders>
            <w:shd w:val="clear" w:color="auto" w:fill="auto"/>
            <w:noWrap/>
            <w:vAlign w:val="center"/>
            <w:hideMark/>
          </w:tcPr>
          <w:p w14:paraId="6632FB29"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76</w:t>
            </w:r>
          </w:p>
        </w:tc>
      </w:tr>
      <w:tr w:rsidR="006202DA" w:rsidRPr="006202DA" w14:paraId="3FEDBC9C"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6CBCAD11"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1D48460F"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[21011]</w:t>
            </w:r>
            <w:r w:rsidRPr="006202DA">
              <w:rPr>
                <w:rFonts w:ascii="Verdana" w:eastAsia="宋体" w:hAnsi="Verdana" w:cs="宋体"/>
                <w:kern w:val="0"/>
                <w:sz w:val="24"/>
                <w:szCs w:val="24"/>
              </w:rPr>
              <w:t>行政事业单位医疗</w:t>
            </w:r>
          </w:p>
        </w:tc>
        <w:tc>
          <w:tcPr>
            <w:tcW w:w="1245" w:type="dxa"/>
            <w:tcBorders>
              <w:top w:val="nil"/>
              <w:left w:val="nil"/>
              <w:bottom w:val="single" w:sz="4" w:space="0" w:color="000000"/>
              <w:right w:val="single" w:sz="4" w:space="0" w:color="000000"/>
            </w:tcBorders>
            <w:shd w:val="clear" w:color="auto" w:fill="auto"/>
            <w:noWrap/>
            <w:vAlign w:val="center"/>
            <w:hideMark/>
          </w:tcPr>
          <w:p w14:paraId="78B4820A"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12,632</w:t>
            </w:r>
          </w:p>
        </w:tc>
      </w:tr>
      <w:tr w:rsidR="006202DA" w:rsidRPr="006202DA" w14:paraId="222D4110"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1E6973A2"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4E85C1DA"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[21014]</w:t>
            </w:r>
            <w:r w:rsidRPr="006202DA">
              <w:rPr>
                <w:rFonts w:ascii="Verdana" w:eastAsia="宋体" w:hAnsi="Verdana" w:cs="宋体"/>
                <w:kern w:val="0"/>
                <w:sz w:val="24"/>
                <w:szCs w:val="24"/>
              </w:rPr>
              <w:t>优抚对象医疗</w:t>
            </w:r>
          </w:p>
        </w:tc>
        <w:tc>
          <w:tcPr>
            <w:tcW w:w="1245" w:type="dxa"/>
            <w:tcBorders>
              <w:top w:val="nil"/>
              <w:left w:val="nil"/>
              <w:bottom w:val="single" w:sz="4" w:space="0" w:color="000000"/>
              <w:right w:val="single" w:sz="4" w:space="0" w:color="000000"/>
            </w:tcBorders>
            <w:shd w:val="clear" w:color="auto" w:fill="auto"/>
            <w:noWrap/>
            <w:vAlign w:val="center"/>
            <w:hideMark/>
          </w:tcPr>
          <w:p w14:paraId="7C6AA447"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4</w:t>
            </w:r>
          </w:p>
        </w:tc>
      </w:tr>
      <w:tr w:rsidR="006202DA" w:rsidRPr="006202DA" w14:paraId="422C6A9B"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3D25D3A9"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[212]</w:t>
            </w:r>
            <w:r w:rsidRPr="006202DA">
              <w:rPr>
                <w:rFonts w:ascii="Verdana" w:eastAsia="宋体" w:hAnsi="Verdana" w:cs="宋体"/>
                <w:kern w:val="0"/>
                <w:sz w:val="24"/>
                <w:szCs w:val="24"/>
              </w:rPr>
              <w:t>城乡社区支出</w:t>
            </w:r>
          </w:p>
        </w:tc>
        <w:tc>
          <w:tcPr>
            <w:tcW w:w="5347" w:type="dxa"/>
            <w:tcBorders>
              <w:top w:val="nil"/>
              <w:left w:val="nil"/>
              <w:bottom w:val="single" w:sz="4" w:space="0" w:color="000000"/>
              <w:right w:val="single" w:sz="4" w:space="0" w:color="000000"/>
            </w:tcBorders>
            <w:shd w:val="clear" w:color="auto" w:fill="auto"/>
            <w:noWrap/>
            <w:vAlign w:val="center"/>
            <w:hideMark/>
          </w:tcPr>
          <w:p w14:paraId="6F35D3DB"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1245" w:type="dxa"/>
            <w:tcBorders>
              <w:top w:val="nil"/>
              <w:left w:val="nil"/>
              <w:bottom w:val="single" w:sz="4" w:space="0" w:color="000000"/>
              <w:right w:val="single" w:sz="4" w:space="0" w:color="000000"/>
            </w:tcBorders>
            <w:shd w:val="clear" w:color="auto" w:fill="auto"/>
            <w:noWrap/>
            <w:vAlign w:val="center"/>
            <w:hideMark/>
          </w:tcPr>
          <w:p w14:paraId="7F0D741D"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24,411</w:t>
            </w:r>
          </w:p>
        </w:tc>
      </w:tr>
      <w:tr w:rsidR="006202DA" w:rsidRPr="006202DA" w14:paraId="7A36E8E7"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3D028FB4"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264FCC9A"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[212]</w:t>
            </w:r>
          </w:p>
        </w:tc>
        <w:tc>
          <w:tcPr>
            <w:tcW w:w="1245" w:type="dxa"/>
            <w:tcBorders>
              <w:top w:val="nil"/>
              <w:left w:val="nil"/>
              <w:bottom w:val="single" w:sz="4" w:space="0" w:color="000000"/>
              <w:right w:val="single" w:sz="4" w:space="0" w:color="000000"/>
            </w:tcBorders>
            <w:shd w:val="clear" w:color="auto" w:fill="auto"/>
            <w:noWrap/>
            <w:vAlign w:val="center"/>
            <w:hideMark/>
          </w:tcPr>
          <w:p w14:paraId="5E68EC1C"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24,411</w:t>
            </w:r>
          </w:p>
        </w:tc>
      </w:tr>
      <w:tr w:rsidR="006202DA" w:rsidRPr="006202DA" w14:paraId="077E8B08"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2791D3FD"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207E644F"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[21201]</w:t>
            </w:r>
            <w:r w:rsidRPr="006202DA">
              <w:rPr>
                <w:rFonts w:ascii="Verdana" w:eastAsia="宋体" w:hAnsi="Verdana" w:cs="宋体"/>
                <w:kern w:val="0"/>
                <w:sz w:val="24"/>
                <w:szCs w:val="24"/>
              </w:rPr>
              <w:t>城乡社区管理事务</w:t>
            </w:r>
          </w:p>
        </w:tc>
        <w:tc>
          <w:tcPr>
            <w:tcW w:w="1245" w:type="dxa"/>
            <w:tcBorders>
              <w:top w:val="nil"/>
              <w:left w:val="nil"/>
              <w:bottom w:val="single" w:sz="4" w:space="0" w:color="000000"/>
              <w:right w:val="single" w:sz="4" w:space="0" w:color="000000"/>
            </w:tcBorders>
            <w:shd w:val="clear" w:color="auto" w:fill="auto"/>
            <w:noWrap/>
            <w:vAlign w:val="center"/>
            <w:hideMark/>
          </w:tcPr>
          <w:p w14:paraId="2BDAE48C"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3,676</w:t>
            </w:r>
          </w:p>
        </w:tc>
      </w:tr>
      <w:tr w:rsidR="006202DA" w:rsidRPr="006202DA" w14:paraId="2BAEE7B7"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1CA85FEA"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02745BB8"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[21203]</w:t>
            </w:r>
            <w:r w:rsidRPr="006202DA">
              <w:rPr>
                <w:rFonts w:ascii="Verdana" w:eastAsia="宋体" w:hAnsi="Verdana" w:cs="宋体"/>
                <w:kern w:val="0"/>
                <w:sz w:val="24"/>
                <w:szCs w:val="24"/>
              </w:rPr>
              <w:t>城乡社区公共设施</w:t>
            </w:r>
          </w:p>
        </w:tc>
        <w:tc>
          <w:tcPr>
            <w:tcW w:w="1245" w:type="dxa"/>
            <w:tcBorders>
              <w:top w:val="nil"/>
              <w:left w:val="nil"/>
              <w:bottom w:val="single" w:sz="4" w:space="0" w:color="000000"/>
              <w:right w:val="single" w:sz="4" w:space="0" w:color="000000"/>
            </w:tcBorders>
            <w:shd w:val="clear" w:color="auto" w:fill="auto"/>
            <w:noWrap/>
            <w:vAlign w:val="center"/>
            <w:hideMark/>
          </w:tcPr>
          <w:p w14:paraId="44EF4ECD"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1</w:t>
            </w:r>
          </w:p>
        </w:tc>
      </w:tr>
      <w:tr w:rsidR="006202DA" w:rsidRPr="006202DA" w14:paraId="1B159B4F"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6FFC2EC5"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389B2CDC"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[21205]</w:t>
            </w:r>
            <w:r w:rsidRPr="006202DA">
              <w:rPr>
                <w:rFonts w:ascii="Verdana" w:eastAsia="宋体" w:hAnsi="Verdana" w:cs="宋体"/>
                <w:kern w:val="0"/>
                <w:sz w:val="24"/>
                <w:szCs w:val="24"/>
              </w:rPr>
              <w:t>城乡社区环境卫生</w:t>
            </w:r>
          </w:p>
        </w:tc>
        <w:tc>
          <w:tcPr>
            <w:tcW w:w="1245" w:type="dxa"/>
            <w:tcBorders>
              <w:top w:val="nil"/>
              <w:left w:val="nil"/>
              <w:bottom w:val="single" w:sz="4" w:space="0" w:color="000000"/>
              <w:right w:val="single" w:sz="4" w:space="0" w:color="000000"/>
            </w:tcBorders>
            <w:shd w:val="clear" w:color="auto" w:fill="auto"/>
            <w:noWrap/>
            <w:vAlign w:val="center"/>
            <w:hideMark/>
          </w:tcPr>
          <w:p w14:paraId="3414BFFA"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20,221</w:t>
            </w:r>
          </w:p>
        </w:tc>
      </w:tr>
      <w:tr w:rsidR="006202DA" w:rsidRPr="006202DA" w14:paraId="2FC38FD3"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26F3F619"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7834F319"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[21299]</w:t>
            </w:r>
            <w:r w:rsidRPr="006202DA">
              <w:rPr>
                <w:rFonts w:ascii="Verdana" w:eastAsia="宋体" w:hAnsi="Verdana" w:cs="宋体"/>
                <w:kern w:val="0"/>
                <w:sz w:val="24"/>
                <w:szCs w:val="24"/>
              </w:rPr>
              <w:t>其他城乡社区支出</w:t>
            </w:r>
          </w:p>
        </w:tc>
        <w:tc>
          <w:tcPr>
            <w:tcW w:w="1245" w:type="dxa"/>
            <w:tcBorders>
              <w:top w:val="nil"/>
              <w:left w:val="nil"/>
              <w:bottom w:val="single" w:sz="4" w:space="0" w:color="000000"/>
              <w:right w:val="single" w:sz="4" w:space="0" w:color="000000"/>
            </w:tcBorders>
            <w:shd w:val="clear" w:color="auto" w:fill="auto"/>
            <w:noWrap/>
            <w:vAlign w:val="center"/>
            <w:hideMark/>
          </w:tcPr>
          <w:p w14:paraId="225EF401"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512</w:t>
            </w:r>
          </w:p>
        </w:tc>
      </w:tr>
      <w:tr w:rsidR="006202DA" w:rsidRPr="006202DA" w14:paraId="4BBC54A8"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7C7153BC"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[213]</w:t>
            </w:r>
            <w:r w:rsidRPr="006202DA">
              <w:rPr>
                <w:rFonts w:ascii="Verdana" w:eastAsia="宋体" w:hAnsi="Verdana" w:cs="宋体"/>
                <w:kern w:val="0"/>
                <w:sz w:val="24"/>
                <w:szCs w:val="24"/>
              </w:rPr>
              <w:t>农林水支出</w:t>
            </w:r>
          </w:p>
        </w:tc>
        <w:tc>
          <w:tcPr>
            <w:tcW w:w="5347" w:type="dxa"/>
            <w:tcBorders>
              <w:top w:val="nil"/>
              <w:left w:val="nil"/>
              <w:bottom w:val="single" w:sz="4" w:space="0" w:color="000000"/>
              <w:right w:val="single" w:sz="4" w:space="0" w:color="000000"/>
            </w:tcBorders>
            <w:shd w:val="clear" w:color="auto" w:fill="auto"/>
            <w:noWrap/>
            <w:vAlign w:val="center"/>
            <w:hideMark/>
          </w:tcPr>
          <w:p w14:paraId="22A65B72"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1245" w:type="dxa"/>
            <w:tcBorders>
              <w:top w:val="nil"/>
              <w:left w:val="nil"/>
              <w:bottom w:val="single" w:sz="4" w:space="0" w:color="000000"/>
              <w:right w:val="single" w:sz="4" w:space="0" w:color="000000"/>
            </w:tcBorders>
            <w:shd w:val="clear" w:color="auto" w:fill="auto"/>
            <w:noWrap/>
            <w:vAlign w:val="center"/>
            <w:hideMark/>
          </w:tcPr>
          <w:p w14:paraId="630ED989"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880</w:t>
            </w:r>
          </w:p>
        </w:tc>
      </w:tr>
      <w:tr w:rsidR="006202DA" w:rsidRPr="006202DA" w14:paraId="52670306"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13087C7D"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479C7784"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[213]</w:t>
            </w:r>
          </w:p>
        </w:tc>
        <w:tc>
          <w:tcPr>
            <w:tcW w:w="1245" w:type="dxa"/>
            <w:tcBorders>
              <w:top w:val="nil"/>
              <w:left w:val="nil"/>
              <w:bottom w:val="single" w:sz="4" w:space="0" w:color="000000"/>
              <w:right w:val="single" w:sz="4" w:space="0" w:color="000000"/>
            </w:tcBorders>
            <w:shd w:val="clear" w:color="auto" w:fill="auto"/>
            <w:noWrap/>
            <w:vAlign w:val="center"/>
            <w:hideMark/>
          </w:tcPr>
          <w:p w14:paraId="58A1CDF5"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880</w:t>
            </w:r>
          </w:p>
        </w:tc>
      </w:tr>
      <w:tr w:rsidR="006202DA" w:rsidRPr="006202DA" w14:paraId="673CB189"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54EBE0E9"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78201B6A"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[21301]</w:t>
            </w:r>
            <w:r w:rsidRPr="006202DA">
              <w:rPr>
                <w:rFonts w:ascii="Verdana" w:eastAsia="宋体" w:hAnsi="Verdana" w:cs="宋体"/>
                <w:kern w:val="0"/>
                <w:sz w:val="24"/>
                <w:szCs w:val="24"/>
              </w:rPr>
              <w:t>农业农村</w:t>
            </w:r>
          </w:p>
        </w:tc>
        <w:tc>
          <w:tcPr>
            <w:tcW w:w="1245" w:type="dxa"/>
            <w:tcBorders>
              <w:top w:val="nil"/>
              <w:left w:val="nil"/>
              <w:bottom w:val="single" w:sz="4" w:space="0" w:color="000000"/>
              <w:right w:val="single" w:sz="4" w:space="0" w:color="000000"/>
            </w:tcBorders>
            <w:shd w:val="clear" w:color="auto" w:fill="auto"/>
            <w:noWrap/>
            <w:vAlign w:val="center"/>
            <w:hideMark/>
          </w:tcPr>
          <w:p w14:paraId="02C8AA5F"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524</w:t>
            </w:r>
          </w:p>
        </w:tc>
      </w:tr>
      <w:tr w:rsidR="006202DA" w:rsidRPr="006202DA" w14:paraId="614A5977"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1E73C95D"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5B00B12D"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[21303]</w:t>
            </w:r>
            <w:r w:rsidRPr="006202DA">
              <w:rPr>
                <w:rFonts w:ascii="Verdana" w:eastAsia="宋体" w:hAnsi="Verdana" w:cs="宋体"/>
                <w:kern w:val="0"/>
                <w:sz w:val="24"/>
                <w:szCs w:val="24"/>
              </w:rPr>
              <w:t>水利</w:t>
            </w:r>
          </w:p>
        </w:tc>
        <w:tc>
          <w:tcPr>
            <w:tcW w:w="1245" w:type="dxa"/>
            <w:tcBorders>
              <w:top w:val="nil"/>
              <w:left w:val="nil"/>
              <w:bottom w:val="single" w:sz="4" w:space="0" w:color="000000"/>
              <w:right w:val="single" w:sz="4" w:space="0" w:color="000000"/>
            </w:tcBorders>
            <w:shd w:val="clear" w:color="auto" w:fill="auto"/>
            <w:noWrap/>
            <w:vAlign w:val="center"/>
            <w:hideMark/>
          </w:tcPr>
          <w:p w14:paraId="4499F49F"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356</w:t>
            </w:r>
          </w:p>
        </w:tc>
      </w:tr>
      <w:tr w:rsidR="006202DA" w:rsidRPr="006202DA" w14:paraId="1D13F8EA"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7C572509"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[214]</w:t>
            </w:r>
            <w:r w:rsidRPr="006202DA">
              <w:rPr>
                <w:rFonts w:ascii="Verdana" w:eastAsia="宋体" w:hAnsi="Verdana" w:cs="宋体"/>
                <w:kern w:val="0"/>
                <w:sz w:val="24"/>
                <w:szCs w:val="24"/>
              </w:rPr>
              <w:t>交通运输支出</w:t>
            </w:r>
          </w:p>
        </w:tc>
        <w:tc>
          <w:tcPr>
            <w:tcW w:w="5347" w:type="dxa"/>
            <w:tcBorders>
              <w:top w:val="nil"/>
              <w:left w:val="nil"/>
              <w:bottom w:val="single" w:sz="4" w:space="0" w:color="000000"/>
              <w:right w:val="single" w:sz="4" w:space="0" w:color="000000"/>
            </w:tcBorders>
            <w:shd w:val="clear" w:color="auto" w:fill="auto"/>
            <w:noWrap/>
            <w:vAlign w:val="center"/>
            <w:hideMark/>
          </w:tcPr>
          <w:p w14:paraId="3634BF4F"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1245" w:type="dxa"/>
            <w:tcBorders>
              <w:top w:val="nil"/>
              <w:left w:val="nil"/>
              <w:bottom w:val="single" w:sz="4" w:space="0" w:color="000000"/>
              <w:right w:val="single" w:sz="4" w:space="0" w:color="000000"/>
            </w:tcBorders>
            <w:shd w:val="clear" w:color="auto" w:fill="auto"/>
            <w:noWrap/>
            <w:vAlign w:val="center"/>
            <w:hideMark/>
          </w:tcPr>
          <w:p w14:paraId="209C090D"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238</w:t>
            </w:r>
          </w:p>
        </w:tc>
      </w:tr>
      <w:tr w:rsidR="006202DA" w:rsidRPr="006202DA" w14:paraId="6612CCDC"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2240DD89"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2D7F90E9"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[214]</w:t>
            </w:r>
          </w:p>
        </w:tc>
        <w:tc>
          <w:tcPr>
            <w:tcW w:w="1245" w:type="dxa"/>
            <w:tcBorders>
              <w:top w:val="nil"/>
              <w:left w:val="nil"/>
              <w:bottom w:val="single" w:sz="4" w:space="0" w:color="000000"/>
              <w:right w:val="single" w:sz="4" w:space="0" w:color="000000"/>
            </w:tcBorders>
            <w:shd w:val="clear" w:color="auto" w:fill="auto"/>
            <w:noWrap/>
            <w:vAlign w:val="center"/>
            <w:hideMark/>
          </w:tcPr>
          <w:p w14:paraId="11E700B5"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238</w:t>
            </w:r>
          </w:p>
        </w:tc>
      </w:tr>
      <w:tr w:rsidR="006202DA" w:rsidRPr="006202DA" w14:paraId="6227FC80"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7A49FB18"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0332CC7F"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[21401]</w:t>
            </w:r>
            <w:r w:rsidRPr="006202DA">
              <w:rPr>
                <w:rFonts w:ascii="Verdana" w:eastAsia="宋体" w:hAnsi="Verdana" w:cs="宋体"/>
                <w:kern w:val="0"/>
                <w:sz w:val="24"/>
                <w:szCs w:val="24"/>
              </w:rPr>
              <w:t>公路水路运输</w:t>
            </w:r>
          </w:p>
        </w:tc>
        <w:tc>
          <w:tcPr>
            <w:tcW w:w="1245" w:type="dxa"/>
            <w:tcBorders>
              <w:top w:val="nil"/>
              <w:left w:val="nil"/>
              <w:bottom w:val="single" w:sz="4" w:space="0" w:color="000000"/>
              <w:right w:val="single" w:sz="4" w:space="0" w:color="000000"/>
            </w:tcBorders>
            <w:shd w:val="clear" w:color="auto" w:fill="auto"/>
            <w:noWrap/>
            <w:vAlign w:val="center"/>
            <w:hideMark/>
          </w:tcPr>
          <w:p w14:paraId="4EDBD284"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238</w:t>
            </w:r>
          </w:p>
        </w:tc>
      </w:tr>
      <w:tr w:rsidR="006202DA" w:rsidRPr="006202DA" w14:paraId="744A45F6"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330EB695"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[215]</w:t>
            </w:r>
            <w:r w:rsidRPr="006202DA">
              <w:rPr>
                <w:rFonts w:ascii="Verdana" w:eastAsia="宋体" w:hAnsi="Verdana" w:cs="宋体"/>
                <w:kern w:val="0"/>
                <w:sz w:val="24"/>
                <w:szCs w:val="24"/>
              </w:rPr>
              <w:t>资源勘探工业信息等支出</w:t>
            </w:r>
          </w:p>
        </w:tc>
        <w:tc>
          <w:tcPr>
            <w:tcW w:w="5347" w:type="dxa"/>
            <w:tcBorders>
              <w:top w:val="nil"/>
              <w:left w:val="nil"/>
              <w:bottom w:val="single" w:sz="4" w:space="0" w:color="000000"/>
              <w:right w:val="single" w:sz="4" w:space="0" w:color="000000"/>
            </w:tcBorders>
            <w:shd w:val="clear" w:color="auto" w:fill="auto"/>
            <w:noWrap/>
            <w:vAlign w:val="center"/>
            <w:hideMark/>
          </w:tcPr>
          <w:p w14:paraId="567F442D"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1245" w:type="dxa"/>
            <w:tcBorders>
              <w:top w:val="nil"/>
              <w:left w:val="nil"/>
              <w:bottom w:val="single" w:sz="4" w:space="0" w:color="000000"/>
              <w:right w:val="single" w:sz="4" w:space="0" w:color="000000"/>
            </w:tcBorders>
            <w:shd w:val="clear" w:color="auto" w:fill="auto"/>
            <w:noWrap/>
            <w:vAlign w:val="center"/>
            <w:hideMark/>
          </w:tcPr>
          <w:p w14:paraId="6B674837"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296</w:t>
            </w:r>
          </w:p>
        </w:tc>
      </w:tr>
      <w:tr w:rsidR="006202DA" w:rsidRPr="006202DA" w14:paraId="14F79D7F"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606AE26E"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lastRenderedPageBreak/>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7F7D7DBC"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[215]</w:t>
            </w:r>
          </w:p>
        </w:tc>
        <w:tc>
          <w:tcPr>
            <w:tcW w:w="1245" w:type="dxa"/>
            <w:tcBorders>
              <w:top w:val="nil"/>
              <w:left w:val="nil"/>
              <w:bottom w:val="single" w:sz="4" w:space="0" w:color="000000"/>
              <w:right w:val="single" w:sz="4" w:space="0" w:color="000000"/>
            </w:tcBorders>
            <w:shd w:val="clear" w:color="auto" w:fill="auto"/>
            <w:noWrap/>
            <w:vAlign w:val="center"/>
            <w:hideMark/>
          </w:tcPr>
          <w:p w14:paraId="0C4D8518"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296</w:t>
            </w:r>
          </w:p>
        </w:tc>
      </w:tr>
      <w:tr w:rsidR="006202DA" w:rsidRPr="006202DA" w14:paraId="6880FFDD" w14:textId="77777777" w:rsidTr="006202DA">
        <w:trPr>
          <w:trHeight w:val="300"/>
          <w:jc w:val="center"/>
        </w:trPr>
        <w:tc>
          <w:tcPr>
            <w:tcW w:w="3688" w:type="dxa"/>
            <w:tcBorders>
              <w:top w:val="nil"/>
              <w:left w:val="single" w:sz="4" w:space="0" w:color="000000"/>
              <w:bottom w:val="single" w:sz="4" w:space="0" w:color="000000"/>
              <w:right w:val="single" w:sz="4" w:space="0" w:color="000000"/>
            </w:tcBorders>
            <w:shd w:val="clear" w:color="auto" w:fill="auto"/>
            <w:noWrap/>
            <w:vAlign w:val="center"/>
            <w:hideMark/>
          </w:tcPr>
          <w:p w14:paraId="7A61D851"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p>
        </w:tc>
        <w:tc>
          <w:tcPr>
            <w:tcW w:w="5347" w:type="dxa"/>
            <w:tcBorders>
              <w:top w:val="nil"/>
              <w:left w:val="nil"/>
              <w:bottom w:val="single" w:sz="4" w:space="0" w:color="000000"/>
              <w:right w:val="single" w:sz="4" w:space="0" w:color="000000"/>
            </w:tcBorders>
            <w:shd w:val="clear" w:color="auto" w:fill="auto"/>
            <w:noWrap/>
            <w:vAlign w:val="center"/>
            <w:hideMark/>
          </w:tcPr>
          <w:p w14:paraId="16B48AB2" w14:textId="77777777" w:rsidR="006202DA" w:rsidRPr="006202DA" w:rsidRDefault="006202DA" w:rsidP="006202DA">
            <w:pPr>
              <w:widowControl/>
              <w:jc w:val="left"/>
              <w:rPr>
                <w:rFonts w:ascii="Verdana" w:eastAsia="宋体" w:hAnsi="Verdana" w:cs="宋体"/>
                <w:kern w:val="0"/>
                <w:sz w:val="24"/>
                <w:szCs w:val="24"/>
              </w:rPr>
            </w:pPr>
            <w:r w:rsidRPr="006202DA">
              <w:rPr>
                <w:rFonts w:ascii="Verdana" w:eastAsia="宋体" w:hAnsi="Verdana" w:cs="宋体"/>
                <w:kern w:val="0"/>
                <w:sz w:val="24"/>
                <w:szCs w:val="24"/>
              </w:rPr>
              <w:t xml:space="preserve">　</w:t>
            </w:r>
            <w:r w:rsidRPr="006202DA">
              <w:rPr>
                <w:rFonts w:ascii="Verdana" w:eastAsia="宋体" w:hAnsi="Verdana" w:cs="宋体"/>
                <w:kern w:val="0"/>
                <w:sz w:val="24"/>
                <w:szCs w:val="24"/>
              </w:rPr>
              <w:t>[21505]</w:t>
            </w:r>
            <w:r w:rsidRPr="006202DA">
              <w:rPr>
                <w:rFonts w:ascii="Verdana" w:eastAsia="宋体" w:hAnsi="Verdana" w:cs="宋体"/>
                <w:kern w:val="0"/>
                <w:sz w:val="24"/>
                <w:szCs w:val="24"/>
              </w:rPr>
              <w:t>工业和信息产业监管</w:t>
            </w:r>
          </w:p>
        </w:tc>
        <w:tc>
          <w:tcPr>
            <w:tcW w:w="1245" w:type="dxa"/>
            <w:tcBorders>
              <w:top w:val="nil"/>
              <w:left w:val="nil"/>
              <w:bottom w:val="single" w:sz="4" w:space="0" w:color="000000"/>
              <w:right w:val="single" w:sz="4" w:space="0" w:color="000000"/>
            </w:tcBorders>
            <w:shd w:val="clear" w:color="auto" w:fill="auto"/>
            <w:noWrap/>
            <w:vAlign w:val="center"/>
            <w:hideMark/>
          </w:tcPr>
          <w:p w14:paraId="27399E77"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296</w:t>
            </w:r>
          </w:p>
        </w:tc>
      </w:tr>
      <w:tr w:rsidR="006202DA" w:rsidRPr="006202DA" w14:paraId="68A2AAF7" w14:textId="77777777" w:rsidTr="006202DA">
        <w:trPr>
          <w:trHeight w:val="300"/>
          <w:jc w:val="center"/>
        </w:trPr>
        <w:tc>
          <w:tcPr>
            <w:tcW w:w="3688" w:type="dxa"/>
            <w:tcBorders>
              <w:top w:val="nil"/>
              <w:left w:val="single" w:sz="4" w:space="0" w:color="auto"/>
              <w:bottom w:val="single" w:sz="4" w:space="0" w:color="auto"/>
              <w:right w:val="single" w:sz="4" w:space="0" w:color="auto"/>
            </w:tcBorders>
            <w:shd w:val="clear" w:color="auto" w:fill="auto"/>
            <w:noWrap/>
            <w:vAlign w:val="center"/>
            <w:hideMark/>
          </w:tcPr>
          <w:p w14:paraId="37E4A9D0" w14:textId="77777777" w:rsidR="006202DA" w:rsidRPr="006202DA" w:rsidRDefault="006202DA" w:rsidP="006202DA">
            <w:pPr>
              <w:widowControl/>
              <w:jc w:val="left"/>
              <w:rPr>
                <w:rFonts w:ascii="宋体" w:eastAsia="宋体" w:hAnsi="宋体" w:cs="宋体" w:hint="eastAsia"/>
                <w:b/>
                <w:bCs/>
                <w:kern w:val="0"/>
                <w:sz w:val="22"/>
              </w:rPr>
            </w:pPr>
            <w:r w:rsidRPr="006202DA">
              <w:rPr>
                <w:rFonts w:ascii="宋体" w:eastAsia="宋体" w:hAnsi="宋体" w:cs="宋体" w:hint="eastAsia"/>
                <w:b/>
                <w:bCs/>
                <w:kern w:val="0"/>
                <w:sz w:val="22"/>
              </w:rPr>
              <w:t>支出合计</w:t>
            </w:r>
          </w:p>
        </w:tc>
        <w:tc>
          <w:tcPr>
            <w:tcW w:w="5347" w:type="dxa"/>
            <w:tcBorders>
              <w:top w:val="nil"/>
              <w:left w:val="nil"/>
              <w:bottom w:val="single" w:sz="4" w:space="0" w:color="auto"/>
              <w:right w:val="single" w:sz="4" w:space="0" w:color="auto"/>
            </w:tcBorders>
            <w:shd w:val="clear" w:color="auto" w:fill="auto"/>
            <w:noWrap/>
            <w:vAlign w:val="center"/>
            <w:hideMark/>
          </w:tcPr>
          <w:p w14:paraId="5A5352F3" w14:textId="77777777" w:rsidR="006202DA" w:rsidRPr="006202DA" w:rsidRDefault="006202DA" w:rsidP="006202DA">
            <w:pPr>
              <w:widowControl/>
              <w:jc w:val="left"/>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245" w:type="dxa"/>
            <w:tcBorders>
              <w:top w:val="nil"/>
              <w:left w:val="nil"/>
              <w:bottom w:val="single" w:sz="4" w:space="0" w:color="000000"/>
              <w:right w:val="single" w:sz="4" w:space="0" w:color="000000"/>
            </w:tcBorders>
            <w:shd w:val="clear" w:color="auto" w:fill="auto"/>
            <w:noWrap/>
            <w:vAlign w:val="center"/>
            <w:hideMark/>
          </w:tcPr>
          <w:p w14:paraId="49A20B92" w14:textId="77777777" w:rsidR="006202DA" w:rsidRPr="006202DA" w:rsidRDefault="006202DA" w:rsidP="006202DA">
            <w:pPr>
              <w:widowControl/>
              <w:jc w:val="right"/>
              <w:rPr>
                <w:rFonts w:ascii="Verdana" w:eastAsia="宋体" w:hAnsi="Verdana" w:cs="宋体"/>
                <w:kern w:val="0"/>
                <w:sz w:val="24"/>
                <w:szCs w:val="24"/>
              </w:rPr>
            </w:pPr>
            <w:r w:rsidRPr="006202DA">
              <w:rPr>
                <w:rFonts w:ascii="Verdana" w:eastAsia="宋体" w:hAnsi="Verdana" w:cs="宋体"/>
                <w:kern w:val="0"/>
                <w:sz w:val="24"/>
                <w:szCs w:val="24"/>
              </w:rPr>
              <w:t>195,622</w:t>
            </w:r>
          </w:p>
        </w:tc>
      </w:tr>
    </w:tbl>
    <w:p w14:paraId="18DBF3AE" w14:textId="77777777" w:rsidR="0057243E" w:rsidRDefault="0057243E" w:rsidP="00A03690">
      <w:pPr>
        <w:jc w:val="center"/>
        <w:rPr>
          <w:rFonts w:asciiTheme="minorEastAsia" w:hAnsiTheme="minorEastAsia" w:hint="eastAsia"/>
          <w:sz w:val="44"/>
          <w:szCs w:val="44"/>
        </w:rPr>
      </w:pPr>
    </w:p>
    <w:p w14:paraId="6D3B704C" w14:textId="77777777" w:rsidR="0057243E" w:rsidRDefault="0057243E" w:rsidP="00A03690">
      <w:pPr>
        <w:jc w:val="center"/>
        <w:rPr>
          <w:rFonts w:asciiTheme="minorEastAsia" w:hAnsiTheme="minorEastAsia" w:hint="eastAsia"/>
          <w:sz w:val="44"/>
          <w:szCs w:val="44"/>
        </w:rPr>
      </w:pPr>
    </w:p>
    <w:p w14:paraId="45713731" w14:textId="77777777" w:rsidR="0057243E" w:rsidRDefault="0057243E" w:rsidP="00A03690">
      <w:pPr>
        <w:jc w:val="center"/>
        <w:rPr>
          <w:rFonts w:asciiTheme="minorEastAsia" w:hAnsiTheme="minorEastAsia" w:hint="eastAsia"/>
          <w:sz w:val="44"/>
          <w:szCs w:val="44"/>
        </w:rPr>
      </w:pPr>
    </w:p>
    <w:p w14:paraId="1468CAF4" w14:textId="77777777" w:rsidR="0057243E" w:rsidRDefault="0057243E" w:rsidP="00A03690">
      <w:pPr>
        <w:jc w:val="center"/>
        <w:rPr>
          <w:rFonts w:asciiTheme="minorEastAsia" w:hAnsiTheme="minorEastAsia" w:hint="eastAsia"/>
          <w:sz w:val="44"/>
          <w:szCs w:val="44"/>
        </w:rPr>
      </w:pPr>
    </w:p>
    <w:p w14:paraId="65B9BB98" w14:textId="77777777" w:rsidR="0057243E" w:rsidRDefault="0057243E" w:rsidP="00A03690">
      <w:pPr>
        <w:jc w:val="center"/>
        <w:rPr>
          <w:rFonts w:asciiTheme="minorEastAsia" w:hAnsiTheme="minorEastAsia" w:hint="eastAsia"/>
          <w:sz w:val="44"/>
          <w:szCs w:val="44"/>
        </w:rPr>
      </w:pPr>
    </w:p>
    <w:p w14:paraId="46C31EDA" w14:textId="77777777" w:rsidR="0057243E" w:rsidRDefault="0057243E" w:rsidP="00A03690">
      <w:pPr>
        <w:jc w:val="center"/>
        <w:rPr>
          <w:rFonts w:asciiTheme="minorEastAsia" w:hAnsiTheme="minorEastAsia" w:hint="eastAsia"/>
          <w:sz w:val="44"/>
          <w:szCs w:val="44"/>
        </w:rPr>
      </w:pPr>
    </w:p>
    <w:p w14:paraId="37EDC9A1" w14:textId="77777777" w:rsidR="0057243E" w:rsidRDefault="0057243E" w:rsidP="00A03690">
      <w:pPr>
        <w:jc w:val="center"/>
        <w:rPr>
          <w:rFonts w:asciiTheme="minorEastAsia" w:hAnsiTheme="minorEastAsia" w:hint="eastAsia"/>
          <w:sz w:val="44"/>
          <w:szCs w:val="44"/>
        </w:rPr>
      </w:pPr>
    </w:p>
    <w:p w14:paraId="5EBF9919" w14:textId="77777777" w:rsidR="0057243E" w:rsidRDefault="0057243E" w:rsidP="00A03690">
      <w:pPr>
        <w:jc w:val="center"/>
        <w:rPr>
          <w:rFonts w:asciiTheme="minorEastAsia" w:hAnsiTheme="minorEastAsia" w:hint="eastAsia"/>
          <w:sz w:val="44"/>
          <w:szCs w:val="44"/>
        </w:rPr>
      </w:pPr>
    </w:p>
    <w:p w14:paraId="66E0A042" w14:textId="77777777" w:rsidR="0057243E" w:rsidRDefault="0057243E" w:rsidP="00A03690">
      <w:pPr>
        <w:jc w:val="center"/>
        <w:rPr>
          <w:rFonts w:asciiTheme="minorEastAsia" w:hAnsiTheme="minorEastAsia" w:hint="eastAsia"/>
          <w:sz w:val="44"/>
          <w:szCs w:val="44"/>
        </w:rPr>
      </w:pPr>
    </w:p>
    <w:p w14:paraId="36ABD1CB" w14:textId="77777777" w:rsidR="00CC7B33" w:rsidRDefault="00CC7B33" w:rsidP="00A03690">
      <w:pPr>
        <w:jc w:val="center"/>
        <w:rPr>
          <w:rFonts w:asciiTheme="minorEastAsia" w:hAnsiTheme="minorEastAsia" w:hint="eastAsia"/>
          <w:sz w:val="44"/>
          <w:szCs w:val="44"/>
        </w:rPr>
      </w:pPr>
    </w:p>
    <w:p w14:paraId="64A8D29C" w14:textId="77777777" w:rsidR="00CE57FA" w:rsidRDefault="00CE57FA" w:rsidP="00A03690">
      <w:pPr>
        <w:jc w:val="center"/>
        <w:rPr>
          <w:rFonts w:asciiTheme="minorEastAsia" w:hAnsiTheme="minorEastAsia" w:hint="eastAsia"/>
          <w:sz w:val="44"/>
          <w:szCs w:val="44"/>
        </w:rPr>
      </w:pPr>
    </w:p>
    <w:p w14:paraId="36562F65" w14:textId="77777777" w:rsidR="00CE57FA" w:rsidRDefault="00CE57FA" w:rsidP="00A03690">
      <w:pPr>
        <w:jc w:val="center"/>
        <w:rPr>
          <w:rFonts w:asciiTheme="minorEastAsia" w:hAnsiTheme="minorEastAsia" w:hint="eastAsia"/>
          <w:sz w:val="44"/>
          <w:szCs w:val="44"/>
        </w:rPr>
      </w:pPr>
    </w:p>
    <w:p w14:paraId="5CE0E6A0" w14:textId="77777777" w:rsidR="0062167B" w:rsidRDefault="0062167B" w:rsidP="00A03690">
      <w:pPr>
        <w:jc w:val="center"/>
        <w:rPr>
          <w:rFonts w:asciiTheme="minorEastAsia" w:hAnsiTheme="minorEastAsia" w:hint="eastAsia"/>
          <w:sz w:val="44"/>
          <w:szCs w:val="44"/>
        </w:rPr>
      </w:pPr>
    </w:p>
    <w:p w14:paraId="04269A47" w14:textId="77777777" w:rsidR="0062167B" w:rsidRDefault="0062167B" w:rsidP="00A03690">
      <w:pPr>
        <w:jc w:val="center"/>
        <w:rPr>
          <w:rFonts w:asciiTheme="minorEastAsia" w:hAnsiTheme="minorEastAsia" w:hint="eastAsia"/>
          <w:sz w:val="44"/>
          <w:szCs w:val="44"/>
        </w:rPr>
      </w:pPr>
    </w:p>
    <w:p w14:paraId="5B337811" w14:textId="77777777" w:rsidR="0062167B" w:rsidRDefault="0062167B" w:rsidP="00A03690">
      <w:pPr>
        <w:jc w:val="center"/>
        <w:rPr>
          <w:rFonts w:asciiTheme="minorEastAsia" w:hAnsiTheme="minorEastAsia" w:hint="eastAsia"/>
          <w:sz w:val="44"/>
          <w:szCs w:val="44"/>
        </w:rPr>
      </w:pPr>
    </w:p>
    <w:p w14:paraId="4E02789C" w14:textId="77777777" w:rsidR="0062167B" w:rsidRDefault="0062167B" w:rsidP="00A03690">
      <w:pPr>
        <w:jc w:val="center"/>
        <w:rPr>
          <w:rFonts w:asciiTheme="minorEastAsia" w:hAnsiTheme="minorEastAsia" w:hint="eastAsia"/>
          <w:sz w:val="44"/>
          <w:szCs w:val="44"/>
        </w:rPr>
      </w:pPr>
    </w:p>
    <w:p w14:paraId="450EF10B" w14:textId="77777777" w:rsidR="0062167B" w:rsidRDefault="0062167B" w:rsidP="00A03690">
      <w:pPr>
        <w:jc w:val="center"/>
        <w:rPr>
          <w:rFonts w:asciiTheme="minorEastAsia" w:hAnsiTheme="minorEastAsia" w:hint="eastAsia"/>
          <w:sz w:val="44"/>
          <w:szCs w:val="44"/>
        </w:rPr>
      </w:pPr>
    </w:p>
    <w:p w14:paraId="0E246A37" w14:textId="77777777" w:rsidR="0062167B" w:rsidRDefault="0062167B" w:rsidP="00A03690">
      <w:pPr>
        <w:jc w:val="center"/>
        <w:rPr>
          <w:rFonts w:asciiTheme="minorEastAsia" w:hAnsiTheme="minorEastAsia" w:hint="eastAsia"/>
          <w:sz w:val="44"/>
          <w:szCs w:val="44"/>
        </w:rPr>
      </w:pPr>
    </w:p>
    <w:p w14:paraId="3456F45A" w14:textId="77777777" w:rsidR="0062167B" w:rsidRDefault="0062167B" w:rsidP="00A03690">
      <w:pPr>
        <w:jc w:val="center"/>
        <w:rPr>
          <w:rFonts w:asciiTheme="minorEastAsia" w:hAnsiTheme="minorEastAsia" w:hint="eastAsia"/>
          <w:sz w:val="44"/>
          <w:szCs w:val="44"/>
        </w:rPr>
      </w:pPr>
    </w:p>
    <w:p w14:paraId="3F2C2DEF" w14:textId="77777777" w:rsidR="0062167B" w:rsidRDefault="0062167B" w:rsidP="00A03690">
      <w:pPr>
        <w:jc w:val="center"/>
        <w:rPr>
          <w:rFonts w:asciiTheme="minorEastAsia" w:hAnsiTheme="minorEastAsia" w:hint="eastAsia"/>
          <w:sz w:val="44"/>
          <w:szCs w:val="44"/>
        </w:rPr>
      </w:pPr>
    </w:p>
    <w:p w14:paraId="11BD8E92" w14:textId="77777777" w:rsidR="0062167B" w:rsidRDefault="0062167B" w:rsidP="00A03690">
      <w:pPr>
        <w:jc w:val="center"/>
        <w:rPr>
          <w:rFonts w:asciiTheme="minorEastAsia" w:hAnsiTheme="minorEastAsia" w:hint="eastAsia"/>
          <w:sz w:val="44"/>
          <w:szCs w:val="44"/>
        </w:rPr>
      </w:pPr>
    </w:p>
    <w:p w14:paraId="4B08EBF5" w14:textId="77777777" w:rsidR="0062167B" w:rsidRDefault="0062167B" w:rsidP="006202DA">
      <w:pPr>
        <w:rPr>
          <w:rFonts w:asciiTheme="minorEastAsia" w:hAnsiTheme="minorEastAsia" w:hint="eastAsia"/>
          <w:sz w:val="44"/>
          <w:szCs w:val="44"/>
        </w:rPr>
      </w:pPr>
    </w:p>
    <w:tbl>
      <w:tblPr>
        <w:tblW w:w="10560" w:type="dxa"/>
        <w:jc w:val="center"/>
        <w:tblLook w:val="04A0" w:firstRow="1" w:lastRow="0" w:firstColumn="1" w:lastColumn="0" w:noHBand="0" w:noVBand="1"/>
      </w:tblPr>
      <w:tblGrid>
        <w:gridCol w:w="5340"/>
        <w:gridCol w:w="1720"/>
        <w:gridCol w:w="1120"/>
        <w:gridCol w:w="2380"/>
      </w:tblGrid>
      <w:tr w:rsidR="006202DA" w:rsidRPr="006202DA" w14:paraId="072E1C70" w14:textId="77777777" w:rsidTr="006202DA">
        <w:trPr>
          <w:trHeight w:val="405"/>
          <w:jc w:val="center"/>
        </w:trPr>
        <w:tc>
          <w:tcPr>
            <w:tcW w:w="10560" w:type="dxa"/>
            <w:gridSpan w:val="4"/>
            <w:tcBorders>
              <w:top w:val="nil"/>
              <w:left w:val="nil"/>
              <w:bottom w:val="nil"/>
              <w:right w:val="nil"/>
            </w:tcBorders>
            <w:shd w:val="clear" w:color="auto" w:fill="auto"/>
            <w:vAlign w:val="center"/>
            <w:hideMark/>
          </w:tcPr>
          <w:p w14:paraId="34890268" w14:textId="77777777" w:rsidR="006202DA" w:rsidRPr="006202DA" w:rsidRDefault="006202DA" w:rsidP="006202DA">
            <w:pPr>
              <w:widowControl/>
              <w:jc w:val="center"/>
              <w:rPr>
                <w:rFonts w:ascii="黑体" w:eastAsia="黑体" w:hAnsi="黑体" w:cs="宋体" w:hint="eastAsia"/>
                <w:b/>
                <w:bCs/>
                <w:kern w:val="0"/>
                <w:sz w:val="32"/>
                <w:szCs w:val="32"/>
              </w:rPr>
            </w:pPr>
            <w:bookmarkStart w:id="4" w:name="RANGE!A1:D89"/>
            <w:r w:rsidRPr="006202DA">
              <w:rPr>
                <w:rFonts w:ascii="黑体" w:eastAsia="黑体" w:hAnsi="黑体" w:cs="宋体" w:hint="eastAsia"/>
                <w:b/>
                <w:bCs/>
                <w:kern w:val="0"/>
                <w:sz w:val="32"/>
                <w:szCs w:val="32"/>
              </w:rPr>
              <w:t>2023年道里区一般公共预算税收返还和转移支付表</w:t>
            </w:r>
            <w:bookmarkEnd w:id="4"/>
          </w:p>
        </w:tc>
      </w:tr>
      <w:tr w:rsidR="006202DA" w:rsidRPr="006202DA" w14:paraId="4C6D41AB" w14:textId="77777777" w:rsidTr="006202DA">
        <w:trPr>
          <w:trHeight w:val="270"/>
          <w:jc w:val="center"/>
        </w:trPr>
        <w:tc>
          <w:tcPr>
            <w:tcW w:w="5340" w:type="dxa"/>
            <w:tcBorders>
              <w:top w:val="nil"/>
              <w:left w:val="nil"/>
              <w:bottom w:val="nil"/>
              <w:right w:val="nil"/>
            </w:tcBorders>
            <w:shd w:val="clear" w:color="auto" w:fill="auto"/>
            <w:vAlign w:val="center"/>
            <w:hideMark/>
          </w:tcPr>
          <w:p w14:paraId="0F05A133" w14:textId="77777777" w:rsidR="006202DA" w:rsidRPr="006202DA" w:rsidRDefault="006202DA" w:rsidP="006202DA">
            <w:pPr>
              <w:widowControl/>
              <w:jc w:val="center"/>
              <w:rPr>
                <w:rFonts w:ascii="黑体" w:eastAsia="黑体" w:hAnsi="黑体" w:cs="宋体" w:hint="eastAsia"/>
                <w:b/>
                <w:bCs/>
                <w:kern w:val="0"/>
                <w:sz w:val="32"/>
                <w:szCs w:val="32"/>
              </w:rPr>
            </w:pPr>
          </w:p>
        </w:tc>
        <w:tc>
          <w:tcPr>
            <w:tcW w:w="1720" w:type="dxa"/>
            <w:tcBorders>
              <w:top w:val="nil"/>
              <w:left w:val="nil"/>
              <w:bottom w:val="nil"/>
              <w:right w:val="nil"/>
            </w:tcBorders>
            <w:shd w:val="clear" w:color="auto" w:fill="auto"/>
            <w:vAlign w:val="center"/>
            <w:hideMark/>
          </w:tcPr>
          <w:p w14:paraId="6605D0F4" w14:textId="77777777" w:rsidR="006202DA" w:rsidRPr="006202DA" w:rsidRDefault="006202DA" w:rsidP="006202DA">
            <w:pPr>
              <w:widowControl/>
              <w:jc w:val="center"/>
              <w:rPr>
                <w:rFonts w:ascii="Times New Roman" w:eastAsia="Times New Roman" w:hAnsi="Times New Roman" w:cs="Times New Roman"/>
                <w:kern w:val="0"/>
                <w:sz w:val="20"/>
                <w:szCs w:val="20"/>
              </w:rPr>
            </w:pPr>
          </w:p>
        </w:tc>
        <w:tc>
          <w:tcPr>
            <w:tcW w:w="1120" w:type="dxa"/>
            <w:tcBorders>
              <w:top w:val="nil"/>
              <w:left w:val="nil"/>
              <w:bottom w:val="nil"/>
              <w:right w:val="nil"/>
            </w:tcBorders>
            <w:shd w:val="clear" w:color="auto" w:fill="auto"/>
            <w:vAlign w:val="center"/>
            <w:hideMark/>
          </w:tcPr>
          <w:p w14:paraId="082E2006" w14:textId="77777777" w:rsidR="006202DA" w:rsidRPr="006202DA" w:rsidRDefault="006202DA" w:rsidP="006202DA">
            <w:pPr>
              <w:widowControl/>
              <w:jc w:val="center"/>
              <w:rPr>
                <w:rFonts w:ascii="Times New Roman" w:eastAsia="Times New Roman" w:hAnsi="Times New Roman" w:cs="Times New Roman"/>
                <w:kern w:val="0"/>
                <w:sz w:val="20"/>
                <w:szCs w:val="20"/>
              </w:rPr>
            </w:pPr>
          </w:p>
        </w:tc>
        <w:tc>
          <w:tcPr>
            <w:tcW w:w="2380" w:type="dxa"/>
            <w:tcBorders>
              <w:top w:val="nil"/>
              <w:left w:val="nil"/>
              <w:bottom w:val="nil"/>
              <w:right w:val="nil"/>
            </w:tcBorders>
            <w:shd w:val="clear" w:color="auto" w:fill="auto"/>
            <w:vAlign w:val="center"/>
            <w:hideMark/>
          </w:tcPr>
          <w:p w14:paraId="6C8F319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单位：万元</w:t>
            </w:r>
          </w:p>
        </w:tc>
      </w:tr>
      <w:tr w:rsidR="006202DA" w:rsidRPr="006202DA" w14:paraId="3B26F0C9" w14:textId="77777777" w:rsidTr="006202DA">
        <w:trPr>
          <w:trHeight w:val="270"/>
          <w:jc w:val="center"/>
        </w:trPr>
        <w:tc>
          <w:tcPr>
            <w:tcW w:w="7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67D2DBE"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收入</w:t>
            </w:r>
          </w:p>
        </w:tc>
        <w:tc>
          <w:tcPr>
            <w:tcW w:w="3500" w:type="dxa"/>
            <w:gridSpan w:val="2"/>
            <w:tcBorders>
              <w:top w:val="single" w:sz="4" w:space="0" w:color="auto"/>
              <w:left w:val="nil"/>
              <w:bottom w:val="single" w:sz="4" w:space="0" w:color="auto"/>
              <w:right w:val="single" w:sz="4" w:space="0" w:color="000000"/>
            </w:tcBorders>
            <w:shd w:val="clear" w:color="auto" w:fill="auto"/>
            <w:vAlign w:val="center"/>
            <w:hideMark/>
          </w:tcPr>
          <w:p w14:paraId="5B5085B9"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支出</w:t>
            </w:r>
          </w:p>
        </w:tc>
      </w:tr>
      <w:tr w:rsidR="006202DA" w:rsidRPr="006202DA" w14:paraId="4FE65235"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5FF01C0B"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项目</w:t>
            </w:r>
          </w:p>
        </w:tc>
        <w:tc>
          <w:tcPr>
            <w:tcW w:w="1720" w:type="dxa"/>
            <w:tcBorders>
              <w:top w:val="nil"/>
              <w:left w:val="nil"/>
              <w:bottom w:val="single" w:sz="4" w:space="0" w:color="auto"/>
              <w:right w:val="single" w:sz="4" w:space="0" w:color="auto"/>
            </w:tcBorders>
            <w:shd w:val="clear" w:color="auto" w:fill="auto"/>
            <w:vAlign w:val="center"/>
            <w:hideMark/>
          </w:tcPr>
          <w:p w14:paraId="1970C7B6"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预算数</w:t>
            </w:r>
          </w:p>
        </w:tc>
        <w:tc>
          <w:tcPr>
            <w:tcW w:w="1120" w:type="dxa"/>
            <w:tcBorders>
              <w:top w:val="nil"/>
              <w:left w:val="nil"/>
              <w:bottom w:val="single" w:sz="4" w:space="0" w:color="auto"/>
              <w:right w:val="single" w:sz="4" w:space="0" w:color="auto"/>
            </w:tcBorders>
            <w:shd w:val="clear" w:color="auto" w:fill="auto"/>
            <w:vAlign w:val="center"/>
            <w:hideMark/>
          </w:tcPr>
          <w:p w14:paraId="16AA524F"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项目</w:t>
            </w:r>
          </w:p>
        </w:tc>
        <w:tc>
          <w:tcPr>
            <w:tcW w:w="2380" w:type="dxa"/>
            <w:tcBorders>
              <w:top w:val="nil"/>
              <w:left w:val="nil"/>
              <w:bottom w:val="single" w:sz="4" w:space="0" w:color="auto"/>
              <w:right w:val="single" w:sz="4" w:space="0" w:color="auto"/>
            </w:tcBorders>
            <w:shd w:val="clear" w:color="auto" w:fill="auto"/>
            <w:vAlign w:val="center"/>
            <w:hideMark/>
          </w:tcPr>
          <w:p w14:paraId="1F24553A"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预算数</w:t>
            </w:r>
          </w:p>
        </w:tc>
      </w:tr>
      <w:tr w:rsidR="006202DA" w:rsidRPr="006202DA" w14:paraId="0D4A32AD" w14:textId="77777777" w:rsidTr="006202DA">
        <w:trPr>
          <w:trHeight w:val="54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51ECA7AD"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本级收入合计</w:t>
            </w:r>
          </w:p>
        </w:tc>
        <w:tc>
          <w:tcPr>
            <w:tcW w:w="1720" w:type="dxa"/>
            <w:tcBorders>
              <w:top w:val="nil"/>
              <w:left w:val="nil"/>
              <w:bottom w:val="single" w:sz="4" w:space="0" w:color="auto"/>
              <w:right w:val="single" w:sz="4" w:space="0" w:color="auto"/>
            </w:tcBorders>
            <w:shd w:val="clear" w:color="auto" w:fill="auto"/>
            <w:vAlign w:val="center"/>
            <w:hideMark/>
          </w:tcPr>
          <w:p w14:paraId="7EE96B50"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 xml:space="preserve">239000 </w:t>
            </w:r>
          </w:p>
        </w:tc>
        <w:tc>
          <w:tcPr>
            <w:tcW w:w="1120" w:type="dxa"/>
            <w:tcBorders>
              <w:top w:val="nil"/>
              <w:left w:val="nil"/>
              <w:bottom w:val="single" w:sz="4" w:space="0" w:color="auto"/>
              <w:right w:val="single" w:sz="4" w:space="0" w:color="auto"/>
            </w:tcBorders>
            <w:shd w:val="clear" w:color="auto" w:fill="auto"/>
            <w:vAlign w:val="center"/>
            <w:hideMark/>
          </w:tcPr>
          <w:p w14:paraId="5BC6E99A"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本级支出合计</w:t>
            </w:r>
          </w:p>
        </w:tc>
        <w:tc>
          <w:tcPr>
            <w:tcW w:w="2380" w:type="dxa"/>
            <w:tcBorders>
              <w:top w:val="nil"/>
              <w:left w:val="nil"/>
              <w:bottom w:val="single" w:sz="4" w:space="0" w:color="auto"/>
              <w:right w:val="single" w:sz="4" w:space="0" w:color="auto"/>
            </w:tcBorders>
            <w:shd w:val="clear" w:color="auto" w:fill="auto"/>
            <w:vAlign w:val="center"/>
            <w:hideMark/>
          </w:tcPr>
          <w:p w14:paraId="78FC976D"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 xml:space="preserve">382187 </w:t>
            </w:r>
          </w:p>
        </w:tc>
      </w:tr>
      <w:tr w:rsidR="006202DA" w:rsidRPr="006202DA" w14:paraId="4DC10B3B" w14:textId="77777777" w:rsidTr="006202DA">
        <w:trPr>
          <w:trHeight w:val="54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286D6E9"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转移性收入</w:t>
            </w:r>
          </w:p>
        </w:tc>
        <w:tc>
          <w:tcPr>
            <w:tcW w:w="1720" w:type="dxa"/>
            <w:tcBorders>
              <w:top w:val="nil"/>
              <w:left w:val="nil"/>
              <w:bottom w:val="single" w:sz="4" w:space="0" w:color="auto"/>
              <w:right w:val="single" w:sz="4" w:space="0" w:color="auto"/>
            </w:tcBorders>
            <w:shd w:val="clear" w:color="auto" w:fill="auto"/>
            <w:vAlign w:val="center"/>
            <w:hideMark/>
          </w:tcPr>
          <w:p w14:paraId="39EF8E19"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 xml:space="preserve">154806 </w:t>
            </w:r>
          </w:p>
        </w:tc>
        <w:tc>
          <w:tcPr>
            <w:tcW w:w="1120" w:type="dxa"/>
            <w:tcBorders>
              <w:top w:val="nil"/>
              <w:left w:val="nil"/>
              <w:bottom w:val="single" w:sz="4" w:space="0" w:color="auto"/>
              <w:right w:val="single" w:sz="4" w:space="0" w:color="auto"/>
            </w:tcBorders>
            <w:shd w:val="clear" w:color="auto" w:fill="auto"/>
            <w:vAlign w:val="center"/>
            <w:hideMark/>
          </w:tcPr>
          <w:p w14:paraId="362B2CD3"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转移性支出</w:t>
            </w:r>
          </w:p>
        </w:tc>
        <w:tc>
          <w:tcPr>
            <w:tcW w:w="2380" w:type="dxa"/>
            <w:tcBorders>
              <w:top w:val="nil"/>
              <w:left w:val="nil"/>
              <w:bottom w:val="single" w:sz="4" w:space="0" w:color="auto"/>
              <w:right w:val="single" w:sz="4" w:space="0" w:color="auto"/>
            </w:tcBorders>
            <w:shd w:val="clear" w:color="auto" w:fill="auto"/>
            <w:vAlign w:val="center"/>
            <w:hideMark/>
          </w:tcPr>
          <w:p w14:paraId="31636907"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 xml:space="preserve">11619 </w:t>
            </w:r>
          </w:p>
        </w:tc>
      </w:tr>
      <w:tr w:rsidR="006202DA" w:rsidRPr="006202DA" w14:paraId="2EB44916" w14:textId="77777777" w:rsidTr="006202DA">
        <w:trPr>
          <w:trHeight w:val="54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01D8C089"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上级补助收入</w:t>
            </w:r>
          </w:p>
        </w:tc>
        <w:tc>
          <w:tcPr>
            <w:tcW w:w="1720" w:type="dxa"/>
            <w:tcBorders>
              <w:top w:val="nil"/>
              <w:left w:val="nil"/>
              <w:bottom w:val="single" w:sz="4" w:space="0" w:color="auto"/>
              <w:right w:val="single" w:sz="4" w:space="0" w:color="auto"/>
            </w:tcBorders>
            <w:shd w:val="clear" w:color="auto" w:fill="auto"/>
            <w:vAlign w:val="center"/>
            <w:hideMark/>
          </w:tcPr>
          <w:p w14:paraId="735F0309"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97021 </w:t>
            </w:r>
          </w:p>
        </w:tc>
        <w:tc>
          <w:tcPr>
            <w:tcW w:w="1120" w:type="dxa"/>
            <w:tcBorders>
              <w:top w:val="nil"/>
              <w:left w:val="nil"/>
              <w:bottom w:val="single" w:sz="4" w:space="0" w:color="auto"/>
              <w:right w:val="single" w:sz="4" w:space="0" w:color="auto"/>
            </w:tcBorders>
            <w:shd w:val="clear" w:color="auto" w:fill="auto"/>
            <w:vAlign w:val="center"/>
            <w:hideMark/>
          </w:tcPr>
          <w:p w14:paraId="1F04641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上解支出</w:t>
            </w:r>
          </w:p>
        </w:tc>
        <w:tc>
          <w:tcPr>
            <w:tcW w:w="2380" w:type="dxa"/>
            <w:tcBorders>
              <w:top w:val="nil"/>
              <w:left w:val="nil"/>
              <w:bottom w:val="single" w:sz="4" w:space="0" w:color="auto"/>
              <w:right w:val="single" w:sz="4" w:space="0" w:color="auto"/>
            </w:tcBorders>
            <w:shd w:val="clear" w:color="auto" w:fill="auto"/>
            <w:vAlign w:val="center"/>
            <w:hideMark/>
          </w:tcPr>
          <w:p w14:paraId="0681700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11619 </w:t>
            </w:r>
          </w:p>
        </w:tc>
      </w:tr>
      <w:tr w:rsidR="006202DA" w:rsidRPr="006202DA" w14:paraId="155F7998" w14:textId="77777777" w:rsidTr="006202DA">
        <w:trPr>
          <w:trHeight w:val="54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5564AAD5"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返还性收入</w:t>
            </w:r>
          </w:p>
        </w:tc>
        <w:tc>
          <w:tcPr>
            <w:tcW w:w="1720" w:type="dxa"/>
            <w:tcBorders>
              <w:top w:val="nil"/>
              <w:left w:val="nil"/>
              <w:bottom w:val="single" w:sz="4" w:space="0" w:color="auto"/>
              <w:right w:val="single" w:sz="4" w:space="0" w:color="auto"/>
            </w:tcBorders>
            <w:shd w:val="clear" w:color="auto" w:fill="auto"/>
            <w:vAlign w:val="center"/>
            <w:hideMark/>
          </w:tcPr>
          <w:p w14:paraId="11FA7F0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87382 </w:t>
            </w:r>
          </w:p>
        </w:tc>
        <w:tc>
          <w:tcPr>
            <w:tcW w:w="1120" w:type="dxa"/>
            <w:tcBorders>
              <w:top w:val="nil"/>
              <w:left w:val="nil"/>
              <w:bottom w:val="single" w:sz="4" w:space="0" w:color="auto"/>
              <w:right w:val="single" w:sz="4" w:space="0" w:color="auto"/>
            </w:tcBorders>
            <w:shd w:val="clear" w:color="auto" w:fill="auto"/>
            <w:vAlign w:val="center"/>
            <w:hideMark/>
          </w:tcPr>
          <w:p w14:paraId="51E8EF1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体制上解支出</w:t>
            </w:r>
          </w:p>
        </w:tc>
        <w:tc>
          <w:tcPr>
            <w:tcW w:w="2380" w:type="dxa"/>
            <w:tcBorders>
              <w:top w:val="nil"/>
              <w:left w:val="nil"/>
              <w:bottom w:val="single" w:sz="4" w:space="0" w:color="auto"/>
              <w:right w:val="single" w:sz="4" w:space="0" w:color="auto"/>
            </w:tcBorders>
            <w:shd w:val="clear" w:color="auto" w:fill="auto"/>
            <w:vAlign w:val="center"/>
            <w:hideMark/>
          </w:tcPr>
          <w:p w14:paraId="7029F9C2"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148 </w:t>
            </w:r>
          </w:p>
        </w:tc>
      </w:tr>
      <w:tr w:rsidR="006202DA" w:rsidRPr="006202DA" w14:paraId="103C0E0D" w14:textId="77777777" w:rsidTr="006202DA">
        <w:trPr>
          <w:trHeight w:val="54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0AC88846"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所得税基数返还收入 </w:t>
            </w:r>
          </w:p>
        </w:tc>
        <w:tc>
          <w:tcPr>
            <w:tcW w:w="1720" w:type="dxa"/>
            <w:tcBorders>
              <w:top w:val="nil"/>
              <w:left w:val="nil"/>
              <w:bottom w:val="single" w:sz="4" w:space="0" w:color="auto"/>
              <w:right w:val="single" w:sz="4" w:space="0" w:color="auto"/>
            </w:tcBorders>
            <w:shd w:val="clear" w:color="auto" w:fill="auto"/>
            <w:vAlign w:val="center"/>
            <w:hideMark/>
          </w:tcPr>
          <w:p w14:paraId="4A20A6E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9912 </w:t>
            </w:r>
          </w:p>
        </w:tc>
        <w:tc>
          <w:tcPr>
            <w:tcW w:w="1120" w:type="dxa"/>
            <w:tcBorders>
              <w:top w:val="nil"/>
              <w:left w:val="nil"/>
              <w:bottom w:val="single" w:sz="4" w:space="0" w:color="auto"/>
              <w:right w:val="single" w:sz="4" w:space="0" w:color="auto"/>
            </w:tcBorders>
            <w:shd w:val="clear" w:color="auto" w:fill="auto"/>
            <w:vAlign w:val="center"/>
            <w:hideMark/>
          </w:tcPr>
          <w:p w14:paraId="61B055C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专项上解支出</w:t>
            </w:r>
          </w:p>
        </w:tc>
        <w:tc>
          <w:tcPr>
            <w:tcW w:w="2380" w:type="dxa"/>
            <w:tcBorders>
              <w:top w:val="nil"/>
              <w:left w:val="nil"/>
              <w:bottom w:val="single" w:sz="4" w:space="0" w:color="auto"/>
              <w:right w:val="single" w:sz="4" w:space="0" w:color="auto"/>
            </w:tcBorders>
            <w:shd w:val="clear" w:color="auto" w:fill="auto"/>
            <w:vAlign w:val="center"/>
            <w:hideMark/>
          </w:tcPr>
          <w:p w14:paraId="44D73C96"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11471 </w:t>
            </w:r>
          </w:p>
        </w:tc>
      </w:tr>
      <w:tr w:rsidR="006202DA" w:rsidRPr="006202DA" w14:paraId="0858F46B"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AF3CE1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成品油税费改革税收返还收入</w:t>
            </w:r>
          </w:p>
        </w:tc>
        <w:tc>
          <w:tcPr>
            <w:tcW w:w="1720" w:type="dxa"/>
            <w:tcBorders>
              <w:top w:val="nil"/>
              <w:left w:val="nil"/>
              <w:bottom w:val="single" w:sz="4" w:space="0" w:color="auto"/>
              <w:right w:val="single" w:sz="4" w:space="0" w:color="auto"/>
            </w:tcBorders>
            <w:shd w:val="clear" w:color="auto" w:fill="auto"/>
            <w:vAlign w:val="center"/>
            <w:hideMark/>
          </w:tcPr>
          <w:p w14:paraId="2636C34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107 </w:t>
            </w:r>
          </w:p>
        </w:tc>
        <w:tc>
          <w:tcPr>
            <w:tcW w:w="1120" w:type="dxa"/>
            <w:tcBorders>
              <w:top w:val="nil"/>
              <w:left w:val="nil"/>
              <w:bottom w:val="single" w:sz="4" w:space="0" w:color="auto"/>
              <w:right w:val="single" w:sz="4" w:space="0" w:color="auto"/>
            </w:tcBorders>
            <w:shd w:val="clear" w:color="auto" w:fill="auto"/>
            <w:vAlign w:val="center"/>
            <w:hideMark/>
          </w:tcPr>
          <w:p w14:paraId="1DEED3D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6E4280E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0234F922"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57A56B2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增值税税收返还收入</w:t>
            </w:r>
          </w:p>
        </w:tc>
        <w:tc>
          <w:tcPr>
            <w:tcW w:w="1720" w:type="dxa"/>
            <w:tcBorders>
              <w:top w:val="nil"/>
              <w:left w:val="nil"/>
              <w:bottom w:val="single" w:sz="4" w:space="0" w:color="auto"/>
              <w:right w:val="single" w:sz="4" w:space="0" w:color="auto"/>
            </w:tcBorders>
            <w:shd w:val="clear" w:color="auto" w:fill="auto"/>
            <w:vAlign w:val="center"/>
            <w:hideMark/>
          </w:tcPr>
          <w:p w14:paraId="000BF56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65D17802"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2FF5C28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456DC9FF"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45464E6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消费税税收返还收入</w:t>
            </w:r>
          </w:p>
        </w:tc>
        <w:tc>
          <w:tcPr>
            <w:tcW w:w="1720" w:type="dxa"/>
            <w:tcBorders>
              <w:top w:val="nil"/>
              <w:left w:val="nil"/>
              <w:bottom w:val="single" w:sz="4" w:space="0" w:color="auto"/>
              <w:right w:val="single" w:sz="4" w:space="0" w:color="auto"/>
            </w:tcBorders>
            <w:shd w:val="clear" w:color="auto" w:fill="auto"/>
            <w:vAlign w:val="center"/>
            <w:hideMark/>
          </w:tcPr>
          <w:p w14:paraId="353A1F4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1CEEC8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4A554CB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3239CDB6"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FEB2596"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增值税“五五分享”税收返还收入</w:t>
            </w:r>
          </w:p>
        </w:tc>
        <w:tc>
          <w:tcPr>
            <w:tcW w:w="1720" w:type="dxa"/>
            <w:tcBorders>
              <w:top w:val="nil"/>
              <w:left w:val="nil"/>
              <w:bottom w:val="single" w:sz="4" w:space="0" w:color="auto"/>
              <w:right w:val="single" w:sz="4" w:space="0" w:color="auto"/>
            </w:tcBorders>
            <w:shd w:val="clear" w:color="auto" w:fill="auto"/>
            <w:vAlign w:val="center"/>
            <w:hideMark/>
          </w:tcPr>
          <w:p w14:paraId="1B0DBF3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75906 </w:t>
            </w:r>
          </w:p>
        </w:tc>
        <w:tc>
          <w:tcPr>
            <w:tcW w:w="1120" w:type="dxa"/>
            <w:tcBorders>
              <w:top w:val="nil"/>
              <w:left w:val="nil"/>
              <w:bottom w:val="single" w:sz="4" w:space="0" w:color="auto"/>
              <w:right w:val="single" w:sz="4" w:space="0" w:color="auto"/>
            </w:tcBorders>
            <w:shd w:val="clear" w:color="auto" w:fill="auto"/>
            <w:vAlign w:val="center"/>
            <w:hideMark/>
          </w:tcPr>
          <w:p w14:paraId="796C6A2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4F31529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5EAE8820"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E957FB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其他返还性收入</w:t>
            </w:r>
          </w:p>
        </w:tc>
        <w:tc>
          <w:tcPr>
            <w:tcW w:w="1720" w:type="dxa"/>
            <w:tcBorders>
              <w:top w:val="nil"/>
              <w:left w:val="nil"/>
              <w:bottom w:val="single" w:sz="4" w:space="0" w:color="auto"/>
              <w:right w:val="single" w:sz="4" w:space="0" w:color="auto"/>
            </w:tcBorders>
            <w:shd w:val="clear" w:color="auto" w:fill="auto"/>
            <w:vAlign w:val="center"/>
            <w:hideMark/>
          </w:tcPr>
          <w:p w14:paraId="78510C4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1457 </w:t>
            </w:r>
          </w:p>
        </w:tc>
        <w:tc>
          <w:tcPr>
            <w:tcW w:w="1120" w:type="dxa"/>
            <w:tcBorders>
              <w:top w:val="nil"/>
              <w:left w:val="nil"/>
              <w:bottom w:val="single" w:sz="4" w:space="0" w:color="auto"/>
              <w:right w:val="single" w:sz="4" w:space="0" w:color="auto"/>
            </w:tcBorders>
            <w:shd w:val="clear" w:color="auto" w:fill="auto"/>
            <w:vAlign w:val="center"/>
            <w:hideMark/>
          </w:tcPr>
          <w:p w14:paraId="5850212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1514EC0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690EBD2B"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8A9227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一般性转移支付收入</w:t>
            </w:r>
          </w:p>
        </w:tc>
        <w:tc>
          <w:tcPr>
            <w:tcW w:w="1720" w:type="dxa"/>
            <w:tcBorders>
              <w:top w:val="nil"/>
              <w:left w:val="nil"/>
              <w:bottom w:val="single" w:sz="4" w:space="0" w:color="auto"/>
              <w:right w:val="single" w:sz="4" w:space="0" w:color="auto"/>
            </w:tcBorders>
            <w:shd w:val="clear" w:color="auto" w:fill="auto"/>
            <w:vAlign w:val="center"/>
            <w:hideMark/>
          </w:tcPr>
          <w:p w14:paraId="3B9B3BB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9639 </w:t>
            </w:r>
          </w:p>
        </w:tc>
        <w:tc>
          <w:tcPr>
            <w:tcW w:w="1120" w:type="dxa"/>
            <w:tcBorders>
              <w:top w:val="nil"/>
              <w:left w:val="nil"/>
              <w:bottom w:val="single" w:sz="4" w:space="0" w:color="auto"/>
              <w:right w:val="single" w:sz="4" w:space="0" w:color="auto"/>
            </w:tcBorders>
            <w:shd w:val="clear" w:color="auto" w:fill="auto"/>
            <w:vAlign w:val="center"/>
            <w:hideMark/>
          </w:tcPr>
          <w:p w14:paraId="4D4DCBB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3C8C2FB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7BB39EC9"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57BFDF9"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体制补助收入</w:t>
            </w:r>
          </w:p>
        </w:tc>
        <w:tc>
          <w:tcPr>
            <w:tcW w:w="1720" w:type="dxa"/>
            <w:tcBorders>
              <w:top w:val="nil"/>
              <w:left w:val="nil"/>
              <w:bottom w:val="single" w:sz="4" w:space="0" w:color="auto"/>
              <w:right w:val="single" w:sz="4" w:space="0" w:color="auto"/>
            </w:tcBorders>
            <w:shd w:val="clear" w:color="auto" w:fill="auto"/>
            <w:vAlign w:val="center"/>
            <w:hideMark/>
          </w:tcPr>
          <w:p w14:paraId="30CB341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7E9B23B5"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20B5DB8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60153FBD"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4DF6F92"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均衡性转移支付收入</w:t>
            </w:r>
          </w:p>
        </w:tc>
        <w:tc>
          <w:tcPr>
            <w:tcW w:w="1720" w:type="dxa"/>
            <w:tcBorders>
              <w:top w:val="nil"/>
              <w:left w:val="nil"/>
              <w:bottom w:val="single" w:sz="4" w:space="0" w:color="auto"/>
              <w:right w:val="single" w:sz="4" w:space="0" w:color="auto"/>
            </w:tcBorders>
            <w:shd w:val="clear" w:color="auto" w:fill="auto"/>
            <w:vAlign w:val="center"/>
            <w:hideMark/>
          </w:tcPr>
          <w:p w14:paraId="7AC7F2E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30303 </w:t>
            </w:r>
          </w:p>
        </w:tc>
        <w:tc>
          <w:tcPr>
            <w:tcW w:w="1120" w:type="dxa"/>
            <w:tcBorders>
              <w:top w:val="nil"/>
              <w:left w:val="nil"/>
              <w:bottom w:val="single" w:sz="4" w:space="0" w:color="auto"/>
              <w:right w:val="single" w:sz="4" w:space="0" w:color="auto"/>
            </w:tcBorders>
            <w:shd w:val="clear" w:color="auto" w:fill="auto"/>
            <w:vAlign w:val="center"/>
            <w:hideMark/>
          </w:tcPr>
          <w:p w14:paraId="63BE70F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1C00A70C"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3750B005"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2A3B2155"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县级基本财力保障</w:t>
            </w:r>
            <w:proofErr w:type="gramStart"/>
            <w:r w:rsidRPr="006202DA">
              <w:rPr>
                <w:rFonts w:ascii="宋体" w:eastAsia="宋体" w:hAnsi="宋体" w:cs="宋体" w:hint="eastAsia"/>
                <w:kern w:val="0"/>
                <w:sz w:val="22"/>
              </w:rPr>
              <w:t>机制奖补</w:t>
            </w:r>
            <w:proofErr w:type="gramEnd"/>
            <w:r w:rsidRPr="006202DA">
              <w:rPr>
                <w:rFonts w:ascii="宋体" w:eastAsia="宋体" w:hAnsi="宋体" w:cs="宋体" w:hint="eastAsia"/>
                <w:kern w:val="0"/>
                <w:sz w:val="22"/>
              </w:rPr>
              <w:t>资金收入</w:t>
            </w:r>
          </w:p>
        </w:tc>
        <w:tc>
          <w:tcPr>
            <w:tcW w:w="1720" w:type="dxa"/>
            <w:tcBorders>
              <w:top w:val="nil"/>
              <w:left w:val="nil"/>
              <w:bottom w:val="single" w:sz="4" w:space="0" w:color="auto"/>
              <w:right w:val="single" w:sz="4" w:space="0" w:color="auto"/>
            </w:tcBorders>
            <w:shd w:val="clear" w:color="auto" w:fill="auto"/>
            <w:vAlign w:val="center"/>
            <w:hideMark/>
          </w:tcPr>
          <w:p w14:paraId="397A9465"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279 </w:t>
            </w:r>
          </w:p>
        </w:tc>
        <w:tc>
          <w:tcPr>
            <w:tcW w:w="1120" w:type="dxa"/>
            <w:tcBorders>
              <w:top w:val="nil"/>
              <w:left w:val="nil"/>
              <w:bottom w:val="single" w:sz="4" w:space="0" w:color="auto"/>
              <w:right w:val="single" w:sz="4" w:space="0" w:color="auto"/>
            </w:tcBorders>
            <w:shd w:val="clear" w:color="auto" w:fill="auto"/>
            <w:vAlign w:val="center"/>
            <w:hideMark/>
          </w:tcPr>
          <w:p w14:paraId="2E9BAA5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24E3195C"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7F00FF52"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2D7D823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结算补助收入</w:t>
            </w:r>
          </w:p>
        </w:tc>
        <w:tc>
          <w:tcPr>
            <w:tcW w:w="1720" w:type="dxa"/>
            <w:tcBorders>
              <w:top w:val="nil"/>
              <w:left w:val="nil"/>
              <w:bottom w:val="single" w:sz="4" w:space="0" w:color="auto"/>
              <w:right w:val="single" w:sz="4" w:space="0" w:color="auto"/>
            </w:tcBorders>
            <w:shd w:val="clear" w:color="auto" w:fill="auto"/>
            <w:vAlign w:val="center"/>
            <w:hideMark/>
          </w:tcPr>
          <w:p w14:paraId="42FA3082"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323B69C"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5C2127C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23AA88D9"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44FE5CC"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资源枯竭型城市转移支付补助收入</w:t>
            </w:r>
          </w:p>
        </w:tc>
        <w:tc>
          <w:tcPr>
            <w:tcW w:w="1720" w:type="dxa"/>
            <w:tcBorders>
              <w:top w:val="nil"/>
              <w:left w:val="nil"/>
              <w:bottom w:val="single" w:sz="4" w:space="0" w:color="auto"/>
              <w:right w:val="single" w:sz="4" w:space="0" w:color="auto"/>
            </w:tcBorders>
            <w:shd w:val="clear" w:color="auto" w:fill="auto"/>
            <w:vAlign w:val="center"/>
            <w:hideMark/>
          </w:tcPr>
          <w:p w14:paraId="682FAA6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7AA50A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2BE5A2F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3F3614DC"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050A48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企业事业单位划转补助收入</w:t>
            </w:r>
          </w:p>
        </w:tc>
        <w:tc>
          <w:tcPr>
            <w:tcW w:w="1720" w:type="dxa"/>
            <w:tcBorders>
              <w:top w:val="nil"/>
              <w:left w:val="nil"/>
              <w:bottom w:val="single" w:sz="4" w:space="0" w:color="auto"/>
              <w:right w:val="single" w:sz="4" w:space="0" w:color="auto"/>
            </w:tcBorders>
            <w:shd w:val="clear" w:color="auto" w:fill="auto"/>
            <w:vAlign w:val="center"/>
            <w:hideMark/>
          </w:tcPr>
          <w:p w14:paraId="10C3C122"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0D4E7C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42CCA08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22653DE0"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8CB04E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产粮（油）大县奖励资金收入</w:t>
            </w:r>
          </w:p>
        </w:tc>
        <w:tc>
          <w:tcPr>
            <w:tcW w:w="1720" w:type="dxa"/>
            <w:tcBorders>
              <w:top w:val="nil"/>
              <w:left w:val="nil"/>
              <w:bottom w:val="single" w:sz="4" w:space="0" w:color="auto"/>
              <w:right w:val="single" w:sz="4" w:space="0" w:color="auto"/>
            </w:tcBorders>
            <w:shd w:val="clear" w:color="auto" w:fill="auto"/>
            <w:vAlign w:val="center"/>
            <w:hideMark/>
          </w:tcPr>
          <w:p w14:paraId="3F87E89C"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5BF3889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28CB82C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06A605ED"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21038096"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重点生态功能区转移支付收入</w:t>
            </w:r>
          </w:p>
        </w:tc>
        <w:tc>
          <w:tcPr>
            <w:tcW w:w="1720" w:type="dxa"/>
            <w:tcBorders>
              <w:top w:val="nil"/>
              <w:left w:val="nil"/>
              <w:bottom w:val="single" w:sz="4" w:space="0" w:color="auto"/>
              <w:right w:val="single" w:sz="4" w:space="0" w:color="auto"/>
            </w:tcBorders>
            <w:shd w:val="clear" w:color="auto" w:fill="auto"/>
            <w:vAlign w:val="center"/>
            <w:hideMark/>
          </w:tcPr>
          <w:p w14:paraId="1E68B58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320927B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2445038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008816FA"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2A3E167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固定数额补助收入</w:t>
            </w:r>
          </w:p>
        </w:tc>
        <w:tc>
          <w:tcPr>
            <w:tcW w:w="1720" w:type="dxa"/>
            <w:tcBorders>
              <w:top w:val="nil"/>
              <w:left w:val="nil"/>
              <w:bottom w:val="single" w:sz="4" w:space="0" w:color="auto"/>
              <w:right w:val="single" w:sz="4" w:space="0" w:color="auto"/>
            </w:tcBorders>
            <w:shd w:val="clear" w:color="auto" w:fill="auto"/>
            <w:vAlign w:val="center"/>
            <w:hideMark/>
          </w:tcPr>
          <w:p w14:paraId="2AEF892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color w:val="FF0000"/>
                <w:kern w:val="0"/>
                <w:sz w:val="22"/>
              </w:rPr>
              <w:t>(45656)</w:t>
            </w:r>
          </w:p>
        </w:tc>
        <w:tc>
          <w:tcPr>
            <w:tcW w:w="1120" w:type="dxa"/>
            <w:tcBorders>
              <w:top w:val="nil"/>
              <w:left w:val="nil"/>
              <w:bottom w:val="single" w:sz="4" w:space="0" w:color="auto"/>
              <w:right w:val="single" w:sz="4" w:space="0" w:color="auto"/>
            </w:tcBorders>
            <w:shd w:val="clear" w:color="auto" w:fill="auto"/>
            <w:vAlign w:val="center"/>
            <w:hideMark/>
          </w:tcPr>
          <w:p w14:paraId="426D551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776533F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6B434390"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FE632C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革命老区转移支付收入</w:t>
            </w:r>
          </w:p>
        </w:tc>
        <w:tc>
          <w:tcPr>
            <w:tcW w:w="1720" w:type="dxa"/>
            <w:tcBorders>
              <w:top w:val="nil"/>
              <w:left w:val="nil"/>
              <w:bottom w:val="single" w:sz="4" w:space="0" w:color="auto"/>
              <w:right w:val="single" w:sz="4" w:space="0" w:color="auto"/>
            </w:tcBorders>
            <w:shd w:val="clear" w:color="auto" w:fill="auto"/>
            <w:vAlign w:val="center"/>
            <w:hideMark/>
          </w:tcPr>
          <w:p w14:paraId="3D372B2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88040C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3B41ED8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6D58BA3D"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0E83E97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民族地区转移支付收入</w:t>
            </w:r>
          </w:p>
        </w:tc>
        <w:tc>
          <w:tcPr>
            <w:tcW w:w="1720" w:type="dxa"/>
            <w:tcBorders>
              <w:top w:val="nil"/>
              <w:left w:val="nil"/>
              <w:bottom w:val="single" w:sz="4" w:space="0" w:color="auto"/>
              <w:right w:val="single" w:sz="4" w:space="0" w:color="auto"/>
            </w:tcBorders>
            <w:shd w:val="clear" w:color="auto" w:fill="auto"/>
            <w:vAlign w:val="center"/>
            <w:hideMark/>
          </w:tcPr>
          <w:p w14:paraId="75A15C1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A57C07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237F7FD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5D985DB2"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FEDB38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边境地区转移支付收入</w:t>
            </w:r>
          </w:p>
        </w:tc>
        <w:tc>
          <w:tcPr>
            <w:tcW w:w="1720" w:type="dxa"/>
            <w:tcBorders>
              <w:top w:val="nil"/>
              <w:left w:val="nil"/>
              <w:bottom w:val="single" w:sz="4" w:space="0" w:color="auto"/>
              <w:right w:val="single" w:sz="4" w:space="0" w:color="auto"/>
            </w:tcBorders>
            <w:shd w:val="clear" w:color="auto" w:fill="auto"/>
            <w:vAlign w:val="center"/>
            <w:hideMark/>
          </w:tcPr>
          <w:p w14:paraId="5D0CA472"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90D8CF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27E6D579"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2B02D0BE"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94F4E3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贫困地区转移支付收入</w:t>
            </w:r>
          </w:p>
        </w:tc>
        <w:tc>
          <w:tcPr>
            <w:tcW w:w="1720" w:type="dxa"/>
            <w:tcBorders>
              <w:top w:val="nil"/>
              <w:left w:val="nil"/>
              <w:bottom w:val="single" w:sz="4" w:space="0" w:color="auto"/>
              <w:right w:val="single" w:sz="4" w:space="0" w:color="auto"/>
            </w:tcBorders>
            <w:shd w:val="clear" w:color="auto" w:fill="auto"/>
            <w:vAlign w:val="center"/>
            <w:hideMark/>
          </w:tcPr>
          <w:p w14:paraId="3278FBBC"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665E2E0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46183DAC"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23BF2ABC"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260EDA06"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一般公共服务共同财政事权转移支付收入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22CED93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7470064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08AE59F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2C180231"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7D7306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外交共同财政事权转移支付收入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1568016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5209E81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61198BE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67B5CFFB"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018E845"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国防共同财政事权转移支付收入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46936A12"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059079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1283DCA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079BD25D"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44F8C90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公共安全共同财政事权转移支付收入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1745845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60F1B85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3438F1A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14FA0052"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FE1F7D2"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教育共同财政事权转移支付收入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1AED42C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B27A02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5A37425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5E8F4258"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55EAFA0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lastRenderedPageBreak/>
              <w:t xml:space="preserve">      科学技术共同财政事权转移支付收入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328750F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C38D1F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7ADBD535"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1B3D0670" w14:textId="77777777" w:rsidTr="006202DA">
        <w:trPr>
          <w:trHeight w:val="54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8F11FF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文化旅游体育与传媒共同财政事权转移支付收入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1564BD3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54BCE44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6D8ED2E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63AA42DF"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0F2CC48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社会保障和就业共同财政事权转移支付收入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437CB16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1AEC35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4889A5C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337D8287"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5D454F5"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医疗卫生共同财政事权转移支付收入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0DCBFCB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65AADDC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670B31AC"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0F3BF551"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1055639"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节能环保共同财政事权转移支付收入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74C9B919"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79CEDF9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106509F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616152AD"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0A3EDAD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城乡社区共同财政事权转移支付收入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285DA58C"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BA4BDF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6A19230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18A80F2A"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DADAB35"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农林水共同财政事权转移支付收入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3A8E13D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779B845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243176D2"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5F863904"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025A6C9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交通运输共同财政事权转移支付收入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6203B3E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3191B0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352ECD49"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0387D017" w14:textId="77777777" w:rsidTr="006202DA">
        <w:trPr>
          <w:trHeight w:val="54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B4643F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资源勘探工业信息等共同财政事权转移支付收入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11A9473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61D306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48D737E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1D9744BA"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0C46C6E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商业服务业等共同财政事权转移支付收入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1249E09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3738E12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1C239EF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3544B213"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4F344DD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金融共同财政事权转移支付收入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249BFD4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F4FD559"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04B8814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2679D4CD" w14:textId="77777777" w:rsidTr="006202DA">
        <w:trPr>
          <w:trHeight w:val="54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2770539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自然资源海洋气象等共同财政事权转移支付收入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1B44067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BB92D65"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2A0F429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68F6FB72"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2AE57652"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住房保障共同财政事权转移支付收入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3FF8E3F5"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A4E025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2DBDE495"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234D0AB0"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619440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粮油物资储备共同财政事权转移支付收入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7253341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7D02C3C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6E1E812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4BBA1C73" w14:textId="77777777" w:rsidTr="006202DA">
        <w:trPr>
          <w:trHeight w:val="54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5D9FB5D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灾害防治及应急管理共同财政事权转移支付收入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5310B46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2E5BA72"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022E77E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7989D288"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DE2519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其他共同财政事权转移支付收入</w:t>
            </w:r>
          </w:p>
        </w:tc>
        <w:tc>
          <w:tcPr>
            <w:tcW w:w="1720" w:type="dxa"/>
            <w:tcBorders>
              <w:top w:val="nil"/>
              <w:left w:val="nil"/>
              <w:bottom w:val="single" w:sz="4" w:space="0" w:color="auto"/>
              <w:right w:val="single" w:sz="4" w:space="0" w:color="auto"/>
            </w:tcBorders>
            <w:shd w:val="clear" w:color="auto" w:fill="auto"/>
            <w:vAlign w:val="center"/>
            <w:hideMark/>
          </w:tcPr>
          <w:p w14:paraId="2E60778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5D64AF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4905AB4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06B9846E"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75EADA2"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其他一般性转移支付收入</w:t>
            </w:r>
          </w:p>
        </w:tc>
        <w:tc>
          <w:tcPr>
            <w:tcW w:w="1720" w:type="dxa"/>
            <w:tcBorders>
              <w:top w:val="nil"/>
              <w:left w:val="nil"/>
              <w:bottom w:val="single" w:sz="4" w:space="0" w:color="auto"/>
              <w:right w:val="single" w:sz="4" w:space="0" w:color="auto"/>
            </w:tcBorders>
            <w:shd w:val="clear" w:color="auto" w:fill="auto"/>
            <w:vAlign w:val="center"/>
            <w:hideMark/>
          </w:tcPr>
          <w:p w14:paraId="4637EE0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24713 </w:t>
            </w:r>
          </w:p>
        </w:tc>
        <w:tc>
          <w:tcPr>
            <w:tcW w:w="1120" w:type="dxa"/>
            <w:tcBorders>
              <w:top w:val="nil"/>
              <w:left w:val="nil"/>
              <w:bottom w:val="single" w:sz="4" w:space="0" w:color="auto"/>
              <w:right w:val="single" w:sz="4" w:space="0" w:color="auto"/>
            </w:tcBorders>
            <w:shd w:val="clear" w:color="auto" w:fill="auto"/>
            <w:vAlign w:val="center"/>
            <w:hideMark/>
          </w:tcPr>
          <w:p w14:paraId="6AB26125"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5845BEE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36D91C48"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61A21A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专项转移支付收入</w:t>
            </w:r>
          </w:p>
        </w:tc>
        <w:tc>
          <w:tcPr>
            <w:tcW w:w="1720" w:type="dxa"/>
            <w:tcBorders>
              <w:top w:val="nil"/>
              <w:left w:val="nil"/>
              <w:bottom w:val="single" w:sz="4" w:space="0" w:color="auto"/>
              <w:right w:val="single" w:sz="4" w:space="0" w:color="auto"/>
            </w:tcBorders>
            <w:shd w:val="clear" w:color="auto" w:fill="auto"/>
            <w:vAlign w:val="center"/>
            <w:hideMark/>
          </w:tcPr>
          <w:p w14:paraId="0389547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0 </w:t>
            </w:r>
          </w:p>
        </w:tc>
        <w:tc>
          <w:tcPr>
            <w:tcW w:w="1120" w:type="dxa"/>
            <w:tcBorders>
              <w:top w:val="nil"/>
              <w:left w:val="nil"/>
              <w:bottom w:val="single" w:sz="4" w:space="0" w:color="auto"/>
              <w:right w:val="single" w:sz="4" w:space="0" w:color="auto"/>
            </w:tcBorders>
            <w:shd w:val="clear" w:color="auto" w:fill="auto"/>
            <w:vAlign w:val="center"/>
            <w:hideMark/>
          </w:tcPr>
          <w:p w14:paraId="467A226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5687E7EC"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2B20F6F4"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421EBDF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一般公共服务</w:t>
            </w:r>
          </w:p>
        </w:tc>
        <w:tc>
          <w:tcPr>
            <w:tcW w:w="1720" w:type="dxa"/>
            <w:tcBorders>
              <w:top w:val="nil"/>
              <w:left w:val="nil"/>
              <w:bottom w:val="single" w:sz="4" w:space="0" w:color="auto"/>
              <w:right w:val="single" w:sz="4" w:space="0" w:color="auto"/>
            </w:tcBorders>
            <w:shd w:val="clear" w:color="auto" w:fill="auto"/>
            <w:vAlign w:val="center"/>
            <w:hideMark/>
          </w:tcPr>
          <w:p w14:paraId="30697A7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598C6F7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7B9C02B6"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44347C5A"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2AAECBC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外交</w:t>
            </w:r>
          </w:p>
        </w:tc>
        <w:tc>
          <w:tcPr>
            <w:tcW w:w="1720" w:type="dxa"/>
            <w:tcBorders>
              <w:top w:val="nil"/>
              <w:left w:val="nil"/>
              <w:bottom w:val="single" w:sz="4" w:space="0" w:color="auto"/>
              <w:right w:val="single" w:sz="4" w:space="0" w:color="auto"/>
            </w:tcBorders>
            <w:shd w:val="clear" w:color="auto" w:fill="auto"/>
            <w:vAlign w:val="center"/>
            <w:hideMark/>
          </w:tcPr>
          <w:p w14:paraId="0ECC62A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51F1F7A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4AB606E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52CF65A7"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2C9362C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国防</w:t>
            </w:r>
          </w:p>
        </w:tc>
        <w:tc>
          <w:tcPr>
            <w:tcW w:w="1720" w:type="dxa"/>
            <w:tcBorders>
              <w:top w:val="nil"/>
              <w:left w:val="nil"/>
              <w:bottom w:val="single" w:sz="4" w:space="0" w:color="auto"/>
              <w:right w:val="single" w:sz="4" w:space="0" w:color="auto"/>
            </w:tcBorders>
            <w:shd w:val="clear" w:color="auto" w:fill="auto"/>
            <w:vAlign w:val="center"/>
            <w:hideMark/>
          </w:tcPr>
          <w:p w14:paraId="2D40930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1564D1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06D920E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03CD2F00"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97B928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公共安全</w:t>
            </w:r>
          </w:p>
        </w:tc>
        <w:tc>
          <w:tcPr>
            <w:tcW w:w="1720" w:type="dxa"/>
            <w:tcBorders>
              <w:top w:val="nil"/>
              <w:left w:val="nil"/>
              <w:bottom w:val="single" w:sz="4" w:space="0" w:color="auto"/>
              <w:right w:val="single" w:sz="4" w:space="0" w:color="auto"/>
            </w:tcBorders>
            <w:shd w:val="clear" w:color="auto" w:fill="auto"/>
            <w:vAlign w:val="center"/>
            <w:hideMark/>
          </w:tcPr>
          <w:p w14:paraId="14B2381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41E906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739705F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2E95972E"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190CB1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教育</w:t>
            </w:r>
          </w:p>
        </w:tc>
        <w:tc>
          <w:tcPr>
            <w:tcW w:w="1720" w:type="dxa"/>
            <w:tcBorders>
              <w:top w:val="nil"/>
              <w:left w:val="nil"/>
              <w:bottom w:val="single" w:sz="4" w:space="0" w:color="auto"/>
              <w:right w:val="single" w:sz="4" w:space="0" w:color="auto"/>
            </w:tcBorders>
            <w:shd w:val="clear" w:color="auto" w:fill="auto"/>
            <w:vAlign w:val="center"/>
            <w:hideMark/>
          </w:tcPr>
          <w:p w14:paraId="5ACD3FF9"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F1C19E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4419D88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53A133B8"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BD58026"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科学技术</w:t>
            </w:r>
          </w:p>
        </w:tc>
        <w:tc>
          <w:tcPr>
            <w:tcW w:w="1720" w:type="dxa"/>
            <w:tcBorders>
              <w:top w:val="nil"/>
              <w:left w:val="nil"/>
              <w:bottom w:val="single" w:sz="4" w:space="0" w:color="auto"/>
              <w:right w:val="single" w:sz="4" w:space="0" w:color="auto"/>
            </w:tcBorders>
            <w:shd w:val="clear" w:color="auto" w:fill="auto"/>
            <w:vAlign w:val="center"/>
            <w:hideMark/>
          </w:tcPr>
          <w:p w14:paraId="08A213B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CDBFCA5"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2E782E9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6455415C"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A4A0F4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文化旅游体育与传媒</w:t>
            </w:r>
          </w:p>
        </w:tc>
        <w:tc>
          <w:tcPr>
            <w:tcW w:w="1720" w:type="dxa"/>
            <w:tcBorders>
              <w:top w:val="nil"/>
              <w:left w:val="nil"/>
              <w:bottom w:val="single" w:sz="4" w:space="0" w:color="auto"/>
              <w:right w:val="single" w:sz="4" w:space="0" w:color="auto"/>
            </w:tcBorders>
            <w:shd w:val="clear" w:color="auto" w:fill="auto"/>
            <w:vAlign w:val="center"/>
            <w:hideMark/>
          </w:tcPr>
          <w:p w14:paraId="363822A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2964C0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7AF000A2"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4245FF72"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5B93FA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社会保障和就业</w:t>
            </w:r>
          </w:p>
        </w:tc>
        <w:tc>
          <w:tcPr>
            <w:tcW w:w="1720" w:type="dxa"/>
            <w:tcBorders>
              <w:top w:val="nil"/>
              <w:left w:val="nil"/>
              <w:bottom w:val="single" w:sz="4" w:space="0" w:color="auto"/>
              <w:right w:val="single" w:sz="4" w:space="0" w:color="auto"/>
            </w:tcBorders>
            <w:shd w:val="clear" w:color="auto" w:fill="auto"/>
            <w:vAlign w:val="center"/>
            <w:hideMark/>
          </w:tcPr>
          <w:p w14:paraId="1ECC1D0C"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783295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1DD6534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28FD19AA"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2658FC9"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卫生健康</w:t>
            </w:r>
          </w:p>
        </w:tc>
        <w:tc>
          <w:tcPr>
            <w:tcW w:w="1720" w:type="dxa"/>
            <w:tcBorders>
              <w:top w:val="nil"/>
              <w:left w:val="nil"/>
              <w:bottom w:val="single" w:sz="4" w:space="0" w:color="auto"/>
              <w:right w:val="single" w:sz="4" w:space="0" w:color="auto"/>
            </w:tcBorders>
            <w:shd w:val="clear" w:color="auto" w:fill="auto"/>
            <w:vAlign w:val="center"/>
            <w:hideMark/>
          </w:tcPr>
          <w:p w14:paraId="5D49BD8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70F9B88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3728882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14293DA3"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0CE572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节能环保</w:t>
            </w:r>
          </w:p>
        </w:tc>
        <w:tc>
          <w:tcPr>
            <w:tcW w:w="1720" w:type="dxa"/>
            <w:tcBorders>
              <w:top w:val="nil"/>
              <w:left w:val="nil"/>
              <w:bottom w:val="single" w:sz="4" w:space="0" w:color="auto"/>
              <w:right w:val="single" w:sz="4" w:space="0" w:color="auto"/>
            </w:tcBorders>
            <w:shd w:val="clear" w:color="auto" w:fill="auto"/>
            <w:vAlign w:val="center"/>
            <w:hideMark/>
          </w:tcPr>
          <w:p w14:paraId="56F1C56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42E417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4D92CF5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5048249D"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0D2E417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城乡社区</w:t>
            </w:r>
          </w:p>
        </w:tc>
        <w:tc>
          <w:tcPr>
            <w:tcW w:w="1720" w:type="dxa"/>
            <w:tcBorders>
              <w:top w:val="nil"/>
              <w:left w:val="nil"/>
              <w:bottom w:val="single" w:sz="4" w:space="0" w:color="auto"/>
              <w:right w:val="single" w:sz="4" w:space="0" w:color="auto"/>
            </w:tcBorders>
            <w:shd w:val="clear" w:color="auto" w:fill="auto"/>
            <w:vAlign w:val="center"/>
            <w:hideMark/>
          </w:tcPr>
          <w:p w14:paraId="4291AB3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696195D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5FBF7DC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77A90CB2"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AB16A2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农林水</w:t>
            </w:r>
          </w:p>
        </w:tc>
        <w:tc>
          <w:tcPr>
            <w:tcW w:w="1720" w:type="dxa"/>
            <w:tcBorders>
              <w:top w:val="nil"/>
              <w:left w:val="nil"/>
              <w:bottom w:val="single" w:sz="4" w:space="0" w:color="auto"/>
              <w:right w:val="single" w:sz="4" w:space="0" w:color="auto"/>
            </w:tcBorders>
            <w:shd w:val="clear" w:color="auto" w:fill="auto"/>
            <w:vAlign w:val="center"/>
            <w:hideMark/>
          </w:tcPr>
          <w:p w14:paraId="0342798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83D8A76"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5BF596D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1B006779"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2B59114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交通运输</w:t>
            </w:r>
          </w:p>
        </w:tc>
        <w:tc>
          <w:tcPr>
            <w:tcW w:w="1720" w:type="dxa"/>
            <w:tcBorders>
              <w:top w:val="nil"/>
              <w:left w:val="nil"/>
              <w:bottom w:val="single" w:sz="4" w:space="0" w:color="auto"/>
              <w:right w:val="single" w:sz="4" w:space="0" w:color="auto"/>
            </w:tcBorders>
            <w:shd w:val="clear" w:color="auto" w:fill="auto"/>
            <w:vAlign w:val="center"/>
            <w:hideMark/>
          </w:tcPr>
          <w:p w14:paraId="12F7EFE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CBB9CC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547B5889"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50F8A7E6"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98E4F6A"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资源勘探工业信息等</w:t>
            </w:r>
          </w:p>
        </w:tc>
        <w:tc>
          <w:tcPr>
            <w:tcW w:w="1720" w:type="dxa"/>
            <w:tcBorders>
              <w:top w:val="nil"/>
              <w:left w:val="nil"/>
              <w:bottom w:val="single" w:sz="4" w:space="0" w:color="auto"/>
              <w:right w:val="single" w:sz="4" w:space="0" w:color="auto"/>
            </w:tcBorders>
            <w:shd w:val="clear" w:color="auto" w:fill="auto"/>
            <w:vAlign w:val="center"/>
            <w:hideMark/>
          </w:tcPr>
          <w:p w14:paraId="63899A2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30EAD14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3B6C9E1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55F835D8"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E4E0575"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商业服务业等</w:t>
            </w:r>
          </w:p>
        </w:tc>
        <w:tc>
          <w:tcPr>
            <w:tcW w:w="1720" w:type="dxa"/>
            <w:tcBorders>
              <w:top w:val="nil"/>
              <w:left w:val="nil"/>
              <w:bottom w:val="single" w:sz="4" w:space="0" w:color="auto"/>
              <w:right w:val="single" w:sz="4" w:space="0" w:color="auto"/>
            </w:tcBorders>
            <w:shd w:val="clear" w:color="auto" w:fill="auto"/>
            <w:vAlign w:val="center"/>
            <w:hideMark/>
          </w:tcPr>
          <w:p w14:paraId="423450B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6C09560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3D35D9F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47E56241"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2E367A22"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金融</w:t>
            </w:r>
          </w:p>
        </w:tc>
        <w:tc>
          <w:tcPr>
            <w:tcW w:w="1720" w:type="dxa"/>
            <w:tcBorders>
              <w:top w:val="nil"/>
              <w:left w:val="nil"/>
              <w:bottom w:val="single" w:sz="4" w:space="0" w:color="auto"/>
              <w:right w:val="single" w:sz="4" w:space="0" w:color="auto"/>
            </w:tcBorders>
            <w:shd w:val="clear" w:color="auto" w:fill="auto"/>
            <w:vAlign w:val="center"/>
            <w:hideMark/>
          </w:tcPr>
          <w:p w14:paraId="7AF83BF2"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020ABB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2067C46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69D541A1"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45F7271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自然资源海洋气象等</w:t>
            </w:r>
          </w:p>
        </w:tc>
        <w:tc>
          <w:tcPr>
            <w:tcW w:w="1720" w:type="dxa"/>
            <w:tcBorders>
              <w:top w:val="nil"/>
              <w:left w:val="nil"/>
              <w:bottom w:val="single" w:sz="4" w:space="0" w:color="auto"/>
              <w:right w:val="single" w:sz="4" w:space="0" w:color="auto"/>
            </w:tcBorders>
            <w:shd w:val="clear" w:color="auto" w:fill="auto"/>
            <w:vAlign w:val="center"/>
            <w:hideMark/>
          </w:tcPr>
          <w:p w14:paraId="35A452A9"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7C03F009"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3E1C96E2"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647AA685"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5439C0C"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住房保障</w:t>
            </w:r>
          </w:p>
        </w:tc>
        <w:tc>
          <w:tcPr>
            <w:tcW w:w="1720" w:type="dxa"/>
            <w:tcBorders>
              <w:top w:val="nil"/>
              <w:left w:val="nil"/>
              <w:bottom w:val="single" w:sz="4" w:space="0" w:color="auto"/>
              <w:right w:val="single" w:sz="4" w:space="0" w:color="auto"/>
            </w:tcBorders>
            <w:shd w:val="clear" w:color="auto" w:fill="auto"/>
            <w:vAlign w:val="center"/>
            <w:hideMark/>
          </w:tcPr>
          <w:p w14:paraId="7DC65B09"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3D9F70F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28BC8D0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58AC6AA4"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505334E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粮油物资储备</w:t>
            </w:r>
          </w:p>
        </w:tc>
        <w:tc>
          <w:tcPr>
            <w:tcW w:w="1720" w:type="dxa"/>
            <w:tcBorders>
              <w:top w:val="nil"/>
              <w:left w:val="nil"/>
              <w:bottom w:val="single" w:sz="4" w:space="0" w:color="auto"/>
              <w:right w:val="single" w:sz="4" w:space="0" w:color="auto"/>
            </w:tcBorders>
            <w:shd w:val="clear" w:color="auto" w:fill="auto"/>
            <w:vAlign w:val="center"/>
            <w:hideMark/>
          </w:tcPr>
          <w:p w14:paraId="2320592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B0A117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3C4C5D8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23956121"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983FFA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灾害防治及应急管理</w:t>
            </w:r>
          </w:p>
        </w:tc>
        <w:tc>
          <w:tcPr>
            <w:tcW w:w="1720" w:type="dxa"/>
            <w:tcBorders>
              <w:top w:val="nil"/>
              <w:left w:val="nil"/>
              <w:bottom w:val="single" w:sz="4" w:space="0" w:color="auto"/>
              <w:right w:val="single" w:sz="4" w:space="0" w:color="auto"/>
            </w:tcBorders>
            <w:shd w:val="clear" w:color="auto" w:fill="auto"/>
            <w:vAlign w:val="center"/>
            <w:hideMark/>
          </w:tcPr>
          <w:p w14:paraId="07F4717C"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nil"/>
              <w:left w:val="nil"/>
              <w:bottom w:val="nil"/>
              <w:right w:val="single" w:sz="4" w:space="0" w:color="auto"/>
            </w:tcBorders>
            <w:shd w:val="clear" w:color="auto" w:fill="auto"/>
            <w:vAlign w:val="center"/>
            <w:hideMark/>
          </w:tcPr>
          <w:p w14:paraId="47B24929"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1DAD7CB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1BDB1717"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4BBE5C3"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其他收入</w:t>
            </w:r>
          </w:p>
        </w:tc>
        <w:tc>
          <w:tcPr>
            <w:tcW w:w="1720" w:type="dxa"/>
            <w:tcBorders>
              <w:top w:val="nil"/>
              <w:left w:val="nil"/>
              <w:bottom w:val="single" w:sz="4" w:space="0" w:color="auto"/>
              <w:right w:val="single" w:sz="4" w:space="0" w:color="auto"/>
            </w:tcBorders>
            <w:shd w:val="clear" w:color="auto" w:fill="auto"/>
            <w:vAlign w:val="center"/>
            <w:hideMark/>
          </w:tcPr>
          <w:p w14:paraId="276A3B3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single" w:sz="4" w:space="0" w:color="auto"/>
              <w:left w:val="nil"/>
              <w:bottom w:val="nil"/>
              <w:right w:val="single" w:sz="4" w:space="0" w:color="auto"/>
            </w:tcBorders>
            <w:shd w:val="clear" w:color="auto" w:fill="auto"/>
            <w:vAlign w:val="center"/>
            <w:hideMark/>
          </w:tcPr>
          <w:p w14:paraId="316E6A7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73F868D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40178D12"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F118122"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lastRenderedPageBreak/>
              <w:t xml:space="preserve">　</w:t>
            </w:r>
          </w:p>
        </w:tc>
        <w:tc>
          <w:tcPr>
            <w:tcW w:w="1720" w:type="dxa"/>
            <w:tcBorders>
              <w:top w:val="nil"/>
              <w:left w:val="nil"/>
              <w:bottom w:val="single" w:sz="4" w:space="0" w:color="auto"/>
              <w:right w:val="nil"/>
            </w:tcBorders>
            <w:shd w:val="clear" w:color="auto" w:fill="auto"/>
            <w:vAlign w:val="center"/>
            <w:hideMark/>
          </w:tcPr>
          <w:p w14:paraId="1D93BC89"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single" w:sz="4" w:space="0" w:color="auto"/>
              <w:left w:val="single" w:sz="4" w:space="0" w:color="auto"/>
              <w:bottom w:val="nil"/>
              <w:right w:val="single" w:sz="4" w:space="0" w:color="auto"/>
            </w:tcBorders>
            <w:shd w:val="clear" w:color="auto" w:fill="auto"/>
            <w:vAlign w:val="center"/>
            <w:hideMark/>
          </w:tcPr>
          <w:p w14:paraId="47B49CA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76EB689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0A1FBDF4" w14:textId="77777777" w:rsidTr="006202DA">
        <w:trPr>
          <w:trHeight w:val="27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28BB1E5"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24348D89"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120" w:type="dxa"/>
            <w:tcBorders>
              <w:top w:val="single" w:sz="4" w:space="0" w:color="auto"/>
              <w:left w:val="nil"/>
              <w:bottom w:val="nil"/>
              <w:right w:val="single" w:sz="4" w:space="0" w:color="auto"/>
            </w:tcBorders>
            <w:shd w:val="clear" w:color="auto" w:fill="auto"/>
            <w:vAlign w:val="center"/>
            <w:hideMark/>
          </w:tcPr>
          <w:p w14:paraId="0F26977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568D69C6"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r>
      <w:tr w:rsidR="006202DA" w:rsidRPr="006202DA" w14:paraId="69850B52" w14:textId="77777777" w:rsidTr="006202DA">
        <w:trPr>
          <w:trHeight w:val="28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EC6F82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上年结余收入</w:t>
            </w:r>
          </w:p>
        </w:tc>
        <w:tc>
          <w:tcPr>
            <w:tcW w:w="1720" w:type="dxa"/>
            <w:tcBorders>
              <w:top w:val="nil"/>
              <w:left w:val="nil"/>
              <w:bottom w:val="single" w:sz="4" w:space="0" w:color="auto"/>
              <w:right w:val="single" w:sz="4" w:space="0" w:color="auto"/>
            </w:tcBorders>
            <w:shd w:val="clear" w:color="auto" w:fill="auto"/>
            <w:vAlign w:val="center"/>
            <w:hideMark/>
          </w:tcPr>
          <w:p w14:paraId="3229F690"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43397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EE4AD6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75DE3ADC"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r>
      <w:tr w:rsidR="006202DA" w:rsidRPr="006202DA" w14:paraId="4FBDBA5F" w14:textId="77777777" w:rsidTr="006202DA">
        <w:trPr>
          <w:trHeight w:val="54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0103D4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调入资金</w:t>
            </w:r>
          </w:p>
        </w:tc>
        <w:tc>
          <w:tcPr>
            <w:tcW w:w="1720" w:type="dxa"/>
            <w:tcBorders>
              <w:top w:val="nil"/>
              <w:left w:val="nil"/>
              <w:bottom w:val="single" w:sz="4" w:space="0" w:color="auto"/>
              <w:right w:val="single" w:sz="4" w:space="0" w:color="auto"/>
            </w:tcBorders>
            <w:shd w:val="clear" w:color="auto" w:fill="auto"/>
            <w:vAlign w:val="center"/>
            <w:hideMark/>
          </w:tcPr>
          <w:p w14:paraId="7A0C9E1E"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0 </w:t>
            </w:r>
          </w:p>
        </w:tc>
        <w:tc>
          <w:tcPr>
            <w:tcW w:w="1120" w:type="dxa"/>
            <w:tcBorders>
              <w:top w:val="nil"/>
              <w:left w:val="nil"/>
              <w:bottom w:val="single" w:sz="4" w:space="0" w:color="auto"/>
              <w:right w:val="single" w:sz="4" w:space="0" w:color="auto"/>
            </w:tcBorders>
            <w:shd w:val="clear" w:color="auto" w:fill="auto"/>
            <w:vAlign w:val="center"/>
            <w:hideMark/>
          </w:tcPr>
          <w:p w14:paraId="511ADB5C"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调出资金</w:t>
            </w:r>
          </w:p>
        </w:tc>
        <w:tc>
          <w:tcPr>
            <w:tcW w:w="2380" w:type="dxa"/>
            <w:tcBorders>
              <w:top w:val="nil"/>
              <w:left w:val="nil"/>
              <w:bottom w:val="single" w:sz="4" w:space="0" w:color="auto"/>
              <w:right w:val="single" w:sz="4" w:space="0" w:color="auto"/>
            </w:tcBorders>
            <w:shd w:val="clear" w:color="auto" w:fill="auto"/>
            <w:vAlign w:val="center"/>
            <w:hideMark/>
          </w:tcPr>
          <w:p w14:paraId="0E5E3902"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r>
      <w:tr w:rsidR="006202DA" w:rsidRPr="006202DA" w14:paraId="61F9CE8F" w14:textId="77777777" w:rsidTr="006202DA">
        <w:trPr>
          <w:trHeight w:val="54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CA3B4A4"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从政府性基金预算调入</w:t>
            </w:r>
          </w:p>
        </w:tc>
        <w:tc>
          <w:tcPr>
            <w:tcW w:w="1720" w:type="dxa"/>
            <w:tcBorders>
              <w:top w:val="nil"/>
              <w:left w:val="nil"/>
              <w:bottom w:val="single" w:sz="4" w:space="0" w:color="auto"/>
              <w:right w:val="single" w:sz="4" w:space="0" w:color="auto"/>
            </w:tcBorders>
            <w:shd w:val="clear" w:color="auto" w:fill="auto"/>
            <w:vAlign w:val="center"/>
            <w:hideMark/>
          </w:tcPr>
          <w:p w14:paraId="6F55C128"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7E0039B"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年终结余</w:t>
            </w:r>
          </w:p>
        </w:tc>
        <w:tc>
          <w:tcPr>
            <w:tcW w:w="2380" w:type="dxa"/>
            <w:tcBorders>
              <w:top w:val="nil"/>
              <w:left w:val="nil"/>
              <w:bottom w:val="single" w:sz="4" w:space="0" w:color="auto"/>
              <w:right w:val="single" w:sz="4" w:space="0" w:color="auto"/>
            </w:tcBorders>
            <w:shd w:val="clear" w:color="auto" w:fill="auto"/>
            <w:vAlign w:val="center"/>
            <w:hideMark/>
          </w:tcPr>
          <w:p w14:paraId="77F736AF"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0 </w:t>
            </w:r>
          </w:p>
        </w:tc>
      </w:tr>
      <w:tr w:rsidR="006202DA" w:rsidRPr="006202DA" w14:paraId="733EB6BD" w14:textId="77777777" w:rsidTr="006202DA">
        <w:trPr>
          <w:trHeight w:val="108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47762ED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从国有资本经营预算调入</w:t>
            </w:r>
          </w:p>
        </w:tc>
        <w:tc>
          <w:tcPr>
            <w:tcW w:w="1720" w:type="dxa"/>
            <w:tcBorders>
              <w:top w:val="nil"/>
              <w:left w:val="nil"/>
              <w:bottom w:val="single" w:sz="4" w:space="0" w:color="auto"/>
              <w:right w:val="single" w:sz="4" w:space="0" w:color="auto"/>
            </w:tcBorders>
            <w:shd w:val="clear" w:color="auto" w:fill="auto"/>
            <w:vAlign w:val="center"/>
            <w:hideMark/>
          </w:tcPr>
          <w:p w14:paraId="1BF10292"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7FC618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地方政府一般债务还本支出</w:t>
            </w:r>
          </w:p>
        </w:tc>
        <w:tc>
          <w:tcPr>
            <w:tcW w:w="2380" w:type="dxa"/>
            <w:tcBorders>
              <w:top w:val="nil"/>
              <w:left w:val="nil"/>
              <w:bottom w:val="single" w:sz="4" w:space="0" w:color="auto"/>
              <w:right w:val="single" w:sz="4" w:space="0" w:color="auto"/>
            </w:tcBorders>
            <w:shd w:val="clear" w:color="auto" w:fill="auto"/>
            <w:vAlign w:val="center"/>
            <w:hideMark/>
          </w:tcPr>
          <w:p w14:paraId="78370EC6"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r>
      <w:tr w:rsidR="006202DA" w:rsidRPr="006202DA" w14:paraId="47581446" w14:textId="77777777" w:rsidTr="006202DA">
        <w:trPr>
          <w:trHeight w:val="108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47F577C1"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从其他资金调入</w:t>
            </w:r>
          </w:p>
        </w:tc>
        <w:tc>
          <w:tcPr>
            <w:tcW w:w="1720" w:type="dxa"/>
            <w:tcBorders>
              <w:top w:val="nil"/>
              <w:left w:val="nil"/>
              <w:bottom w:val="single" w:sz="4" w:space="0" w:color="auto"/>
              <w:right w:val="single" w:sz="4" w:space="0" w:color="auto"/>
            </w:tcBorders>
            <w:shd w:val="clear" w:color="auto" w:fill="auto"/>
            <w:vAlign w:val="center"/>
            <w:hideMark/>
          </w:tcPr>
          <w:p w14:paraId="2F001423"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31114135"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地方政府一般债务转贷支出</w:t>
            </w:r>
          </w:p>
        </w:tc>
        <w:tc>
          <w:tcPr>
            <w:tcW w:w="2380" w:type="dxa"/>
            <w:tcBorders>
              <w:top w:val="nil"/>
              <w:left w:val="nil"/>
              <w:bottom w:val="single" w:sz="4" w:space="0" w:color="auto"/>
              <w:right w:val="single" w:sz="4" w:space="0" w:color="auto"/>
            </w:tcBorders>
            <w:shd w:val="clear" w:color="auto" w:fill="auto"/>
            <w:vAlign w:val="center"/>
            <w:hideMark/>
          </w:tcPr>
          <w:p w14:paraId="7DFF5475"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0 </w:t>
            </w:r>
          </w:p>
        </w:tc>
      </w:tr>
      <w:tr w:rsidR="006202DA" w:rsidRPr="006202DA" w14:paraId="3B930A1F" w14:textId="77777777" w:rsidTr="006202DA">
        <w:trPr>
          <w:trHeight w:val="81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90EA05E"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地方政府一般债务收入</w:t>
            </w:r>
          </w:p>
        </w:tc>
        <w:tc>
          <w:tcPr>
            <w:tcW w:w="1720" w:type="dxa"/>
            <w:tcBorders>
              <w:top w:val="nil"/>
              <w:left w:val="nil"/>
              <w:bottom w:val="single" w:sz="4" w:space="0" w:color="auto"/>
              <w:right w:val="single" w:sz="4" w:space="0" w:color="auto"/>
            </w:tcBorders>
            <w:shd w:val="clear" w:color="auto" w:fill="auto"/>
            <w:vAlign w:val="center"/>
            <w:hideMark/>
          </w:tcPr>
          <w:p w14:paraId="612AEEF1"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0 </w:t>
            </w:r>
          </w:p>
        </w:tc>
        <w:tc>
          <w:tcPr>
            <w:tcW w:w="1120" w:type="dxa"/>
            <w:tcBorders>
              <w:top w:val="nil"/>
              <w:left w:val="nil"/>
              <w:bottom w:val="single" w:sz="4" w:space="0" w:color="auto"/>
              <w:right w:val="single" w:sz="4" w:space="0" w:color="auto"/>
            </w:tcBorders>
            <w:shd w:val="clear" w:color="auto" w:fill="auto"/>
            <w:vAlign w:val="center"/>
            <w:hideMark/>
          </w:tcPr>
          <w:p w14:paraId="471D879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援助其他地区支出</w:t>
            </w:r>
          </w:p>
        </w:tc>
        <w:tc>
          <w:tcPr>
            <w:tcW w:w="2380" w:type="dxa"/>
            <w:tcBorders>
              <w:top w:val="nil"/>
              <w:left w:val="nil"/>
              <w:bottom w:val="single" w:sz="4" w:space="0" w:color="auto"/>
              <w:right w:val="single" w:sz="4" w:space="0" w:color="auto"/>
            </w:tcBorders>
            <w:shd w:val="clear" w:color="auto" w:fill="auto"/>
            <w:vAlign w:val="center"/>
            <w:hideMark/>
          </w:tcPr>
          <w:p w14:paraId="52E879BC"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r>
      <w:tr w:rsidR="006202DA" w:rsidRPr="006202DA" w14:paraId="198A6DB3" w14:textId="77777777" w:rsidTr="006202DA">
        <w:trPr>
          <w:trHeight w:val="81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2F82586"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地方政府一般债务转贷收入</w:t>
            </w:r>
          </w:p>
        </w:tc>
        <w:tc>
          <w:tcPr>
            <w:tcW w:w="1720" w:type="dxa"/>
            <w:tcBorders>
              <w:top w:val="nil"/>
              <w:left w:val="nil"/>
              <w:bottom w:val="single" w:sz="4" w:space="0" w:color="auto"/>
              <w:right w:val="single" w:sz="4" w:space="0" w:color="auto"/>
            </w:tcBorders>
            <w:shd w:val="clear" w:color="auto" w:fill="auto"/>
            <w:vAlign w:val="center"/>
            <w:hideMark/>
          </w:tcPr>
          <w:p w14:paraId="54C44C7C"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0 </w:t>
            </w:r>
          </w:p>
        </w:tc>
        <w:tc>
          <w:tcPr>
            <w:tcW w:w="1120" w:type="dxa"/>
            <w:tcBorders>
              <w:top w:val="nil"/>
              <w:left w:val="nil"/>
              <w:bottom w:val="single" w:sz="4" w:space="0" w:color="auto"/>
              <w:right w:val="single" w:sz="4" w:space="0" w:color="auto"/>
            </w:tcBorders>
            <w:shd w:val="clear" w:color="auto" w:fill="auto"/>
            <w:vAlign w:val="center"/>
            <w:hideMark/>
          </w:tcPr>
          <w:p w14:paraId="09B723D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安排预算稳定调节基金</w:t>
            </w:r>
          </w:p>
        </w:tc>
        <w:tc>
          <w:tcPr>
            <w:tcW w:w="2380" w:type="dxa"/>
            <w:tcBorders>
              <w:top w:val="nil"/>
              <w:left w:val="nil"/>
              <w:bottom w:val="single" w:sz="4" w:space="0" w:color="auto"/>
              <w:right w:val="single" w:sz="4" w:space="0" w:color="auto"/>
            </w:tcBorders>
            <w:shd w:val="clear" w:color="auto" w:fill="auto"/>
            <w:vAlign w:val="center"/>
            <w:hideMark/>
          </w:tcPr>
          <w:p w14:paraId="51E6AD12"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0 </w:t>
            </w:r>
          </w:p>
        </w:tc>
      </w:tr>
      <w:tr w:rsidR="006202DA" w:rsidRPr="006202DA" w14:paraId="12340E93" w14:textId="77777777" w:rsidTr="006202DA">
        <w:trPr>
          <w:trHeight w:val="540"/>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E9F1D8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接受其他地区援助收入</w:t>
            </w:r>
          </w:p>
        </w:tc>
        <w:tc>
          <w:tcPr>
            <w:tcW w:w="1720" w:type="dxa"/>
            <w:tcBorders>
              <w:top w:val="nil"/>
              <w:left w:val="nil"/>
              <w:bottom w:val="single" w:sz="4" w:space="0" w:color="auto"/>
              <w:right w:val="single" w:sz="4" w:space="0" w:color="auto"/>
            </w:tcBorders>
            <w:shd w:val="clear" w:color="auto" w:fill="auto"/>
            <w:vAlign w:val="center"/>
            <w:hideMark/>
          </w:tcPr>
          <w:p w14:paraId="693DACE5"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7E1EC50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补充预算周转金</w:t>
            </w:r>
          </w:p>
        </w:tc>
        <w:tc>
          <w:tcPr>
            <w:tcW w:w="2380" w:type="dxa"/>
            <w:tcBorders>
              <w:top w:val="nil"/>
              <w:left w:val="nil"/>
              <w:bottom w:val="single" w:sz="4" w:space="0" w:color="auto"/>
              <w:right w:val="single" w:sz="4" w:space="0" w:color="auto"/>
            </w:tcBorders>
            <w:shd w:val="clear" w:color="auto" w:fill="auto"/>
            <w:vAlign w:val="center"/>
            <w:hideMark/>
          </w:tcPr>
          <w:p w14:paraId="7D787BD8"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r>
      <w:tr w:rsidR="006202DA" w:rsidRPr="006202DA" w14:paraId="3077BB45" w14:textId="77777777" w:rsidTr="006202DA">
        <w:trPr>
          <w:trHeight w:val="28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21FCFA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动用预算稳定调节基金</w:t>
            </w:r>
          </w:p>
        </w:tc>
        <w:tc>
          <w:tcPr>
            <w:tcW w:w="1720" w:type="dxa"/>
            <w:tcBorders>
              <w:top w:val="nil"/>
              <w:left w:val="nil"/>
              <w:bottom w:val="single" w:sz="4" w:space="0" w:color="auto"/>
              <w:right w:val="single" w:sz="4" w:space="0" w:color="auto"/>
            </w:tcBorders>
            <w:shd w:val="clear" w:color="auto" w:fill="auto"/>
            <w:vAlign w:val="center"/>
            <w:hideMark/>
          </w:tcPr>
          <w:p w14:paraId="496F1B7B"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14388 </w:t>
            </w:r>
          </w:p>
        </w:tc>
        <w:tc>
          <w:tcPr>
            <w:tcW w:w="1120" w:type="dxa"/>
            <w:tcBorders>
              <w:top w:val="nil"/>
              <w:left w:val="nil"/>
              <w:bottom w:val="single" w:sz="4" w:space="0" w:color="auto"/>
              <w:right w:val="single" w:sz="4" w:space="0" w:color="auto"/>
            </w:tcBorders>
            <w:shd w:val="clear" w:color="auto" w:fill="auto"/>
            <w:vAlign w:val="center"/>
            <w:hideMark/>
          </w:tcPr>
          <w:p w14:paraId="467E0C6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6CAFD47D"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r>
      <w:tr w:rsidR="006202DA" w:rsidRPr="006202DA" w14:paraId="661B5425" w14:textId="77777777" w:rsidTr="006202DA">
        <w:trPr>
          <w:trHeight w:val="28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C580348"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5782CA5B"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F99DFCC"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5D2B6DAC"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r>
      <w:tr w:rsidR="006202DA" w:rsidRPr="006202DA" w14:paraId="2B148B5A" w14:textId="77777777" w:rsidTr="006202DA">
        <w:trPr>
          <w:trHeight w:val="28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41780887"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34EBEAE6"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599F5AC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516BAE8F"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r>
      <w:tr w:rsidR="006202DA" w:rsidRPr="006202DA" w14:paraId="454E0F14" w14:textId="77777777" w:rsidTr="006202DA">
        <w:trPr>
          <w:trHeight w:val="28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4E32C8A5"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0D4850B0"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A4C353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48A38C66"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r>
      <w:tr w:rsidR="006202DA" w:rsidRPr="006202DA" w14:paraId="48AF8ECD" w14:textId="77777777" w:rsidTr="006202DA">
        <w:trPr>
          <w:trHeight w:val="28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5EA54CED"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06851810"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3AF8C9D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7565425B"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r>
      <w:tr w:rsidR="006202DA" w:rsidRPr="006202DA" w14:paraId="7E20FDD3" w14:textId="77777777" w:rsidTr="006202DA">
        <w:trPr>
          <w:trHeight w:val="28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2061E20"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0FBE6853"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6B5028F" w14:textId="77777777" w:rsidR="006202DA" w:rsidRPr="006202DA" w:rsidRDefault="006202DA" w:rsidP="006202DA">
            <w:pPr>
              <w:widowControl/>
              <w:jc w:val="center"/>
              <w:rPr>
                <w:rFonts w:ascii="宋体" w:eastAsia="宋体" w:hAnsi="宋体" w:cs="宋体" w:hint="eastAsia"/>
                <w:kern w:val="0"/>
                <w:sz w:val="22"/>
              </w:rPr>
            </w:pPr>
            <w:r w:rsidRPr="006202DA">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392FE996"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 xml:space="preserve">　</w:t>
            </w:r>
          </w:p>
        </w:tc>
      </w:tr>
      <w:tr w:rsidR="006202DA" w:rsidRPr="006202DA" w14:paraId="6453837C" w14:textId="77777777" w:rsidTr="006202DA">
        <w:trPr>
          <w:trHeight w:val="285"/>
          <w:jc w:val="center"/>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52B67BCA"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收入总计</w:t>
            </w:r>
          </w:p>
        </w:tc>
        <w:tc>
          <w:tcPr>
            <w:tcW w:w="1720" w:type="dxa"/>
            <w:tcBorders>
              <w:top w:val="nil"/>
              <w:left w:val="nil"/>
              <w:bottom w:val="single" w:sz="4" w:space="0" w:color="auto"/>
              <w:right w:val="single" w:sz="4" w:space="0" w:color="auto"/>
            </w:tcBorders>
            <w:shd w:val="clear" w:color="auto" w:fill="auto"/>
            <w:vAlign w:val="center"/>
            <w:hideMark/>
          </w:tcPr>
          <w:p w14:paraId="3DB7E334" w14:textId="77777777" w:rsidR="006202DA" w:rsidRPr="006202DA" w:rsidRDefault="006202DA" w:rsidP="006202DA">
            <w:pPr>
              <w:widowControl/>
              <w:jc w:val="center"/>
              <w:rPr>
                <w:rFonts w:ascii="宋体" w:eastAsia="宋体" w:hAnsi="宋体" w:cs="宋体" w:hint="eastAsia"/>
                <w:b/>
                <w:bCs/>
                <w:kern w:val="0"/>
                <w:sz w:val="24"/>
                <w:szCs w:val="24"/>
              </w:rPr>
            </w:pPr>
            <w:r w:rsidRPr="006202DA">
              <w:rPr>
                <w:rFonts w:ascii="宋体" w:eastAsia="宋体" w:hAnsi="宋体" w:cs="宋体" w:hint="eastAsia"/>
                <w:b/>
                <w:bCs/>
                <w:kern w:val="0"/>
                <w:sz w:val="24"/>
                <w:szCs w:val="24"/>
              </w:rPr>
              <w:t xml:space="preserve">393806 </w:t>
            </w:r>
          </w:p>
        </w:tc>
        <w:tc>
          <w:tcPr>
            <w:tcW w:w="1120" w:type="dxa"/>
            <w:tcBorders>
              <w:top w:val="nil"/>
              <w:left w:val="nil"/>
              <w:bottom w:val="single" w:sz="4" w:space="0" w:color="auto"/>
              <w:right w:val="single" w:sz="4" w:space="0" w:color="auto"/>
            </w:tcBorders>
            <w:shd w:val="clear" w:color="auto" w:fill="auto"/>
            <w:vAlign w:val="center"/>
            <w:hideMark/>
          </w:tcPr>
          <w:p w14:paraId="52940E2B" w14:textId="77777777" w:rsidR="006202DA" w:rsidRPr="006202DA" w:rsidRDefault="006202DA" w:rsidP="006202DA">
            <w:pPr>
              <w:widowControl/>
              <w:jc w:val="center"/>
              <w:rPr>
                <w:rFonts w:ascii="宋体" w:eastAsia="宋体" w:hAnsi="宋体" w:cs="宋体" w:hint="eastAsia"/>
                <w:b/>
                <w:bCs/>
                <w:kern w:val="0"/>
                <w:sz w:val="22"/>
              </w:rPr>
            </w:pPr>
            <w:r w:rsidRPr="006202DA">
              <w:rPr>
                <w:rFonts w:ascii="宋体" w:eastAsia="宋体" w:hAnsi="宋体" w:cs="宋体" w:hint="eastAsia"/>
                <w:b/>
                <w:bCs/>
                <w:kern w:val="0"/>
                <w:sz w:val="22"/>
              </w:rPr>
              <w:t>支出总计</w:t>
            </w:r>
          </w:p>
        </w:tc>
        <w:tc>
          <w:tcPr>
            <w:tcW w:w="2380" w:type="dxa"/>
            <w:tcBorders>
              <w:top w:val="nil"/>
              <w:left w:val="nil"/>
              <w:bottom w:val="single" w:sz="4" w:space="0" w:color="auto"/>
              <w:right w:val="single" w:sz="4" w:space="0" w:color="auto"/>
            </w:tcBorders>
            <w:shd w:val="clear" w:color="auto" w:fill="auto"/>
            <w:vAlign w:val="center"/>
            <w:hideMark/>
          </w:tcPr>
          <w:p w14:paraId="14F05E04" w14:textId="77777777" w:rsidR="006202DA" w:rsidRPr="006202DA" w:rsidRDefault="006202DA" w:rsidP="006202DA">
            <w:pPr>
              <w:widowControl/>
              <w:jc w:val="center"/>
              <w:rPr>
                <w:rFonts w:ascii="宋体" w:eastAsia="宋体" w:hAnsi="宋体" w:cs="宋体" w:hint="eastAsia"/>
                <w:b/>
                <w:bCs/>
                <w:kern w:val="0"/>
                <w:sz w:val="24"/>
                <w:szCs w:val="24"/>
              </w:rPr>
            </w:pPr>
            <w:r w:rsidRPr="006202DA">
              <w:rPr>
                <w:rFonts w:ascii="宋体" w:eastAsia="宋体" w:hAnsi="宋体" w:cs="宋体" w:hint="eastAsia"/>
                <w:b/>
                <w:bCs/>
                <w:kern w:val="0"/>
                <w:sz w:val="24"/>
                <w:szCs w:val="24"/>
              </w:rPr>
              <w:t xml:space="preserve">393806 </w:t>
            </w:r>
          </w:p>
        </w:tc>
      </w:tr>
    </w:tbl>
    <w:p w14:paraId="6695BDF0" w14:textId="77777777" w:rsidR="00CE57FA" w:rsidRDefault="00CE57FA" w:rsidP="006202DA">
      <w:pPr>
        <w:jc w:val="center"/>
        <w:rPr>
          <w:rFonts w:asciiTheme="minorEastAsia" w:hAnsiTheme="minorEastAsia" w:hint="eastAsia"/>
          <w:sz w:val="44"/>
          <w:szCs w:val="44"/>
        </w:rPr>
      </w:pPr>
    </w:p>
    <w:p w14:paraId="6AA2E6B5" w14:textId="77777777" w:rsidR="00F20AFA" w:rsidRDefault="00F20AFA" w:rsidP="00A03690">
      <w:pPr>
        <w:jc w:val="center"/>
        <w:rPr>
          <w:rFonts w:asciiTheme="minorEastAsia" w:hAnsiTheme="minorEastAsia" w:hint="eastAsia"/>
          <w:sz w:val="44"/>
          <w:szCs w:val="44"/>
        </w:rPr>
      </w:pPr>
    </w:p>
    <w:p w14:paraId="026A2054" w14:textId="77777777" w:rsidR="00F20AFA" w:rsidRDefault="00F20AFA" w:rsidP="00A03690">
      <w:pPr>
        <w:jc w:val="center"/>
        <w:rPr>
          <w:rFonts w:asciiTheme="minorEastAsia" w:hAnsiTheme="minorEastAsia" w:hint="eastAsia"/>
          <w:sz w:val="44"/>
          <w:szCs w:val="44"/>
        </w:rPr>
      </w:pPr>
    </w:p>
    <w:p w14:paraId="29172EC4" w14:textId="77777777" w:rsidR="006202DA" w:rsidRDefault="006202DA" w:rsidP="00A03690">
      <w:pPr>
        <w:jc w:val="center"/>
        <w:rPr>
          <w:rFonts w:asciiTheme="minorEastAsia" w:hAnsiTheme="minorEastAsia" w:hint="eastAsia"/>
          <w:sz w:val="44"/>
          <w:szCs w:val="44"/>
        </w:rPr>
      </w:pPr>
    </w:p>
    <w:p w14:paraId="6DA2E615" w14:textId="77777777" w:rsidR="006202DA" w:rsidRDefault="006202DA" w:rsidP="00A03690">
      <w:pPr>
        <w:jc w:val="center"/>
        <w:rPr>
          <w:rFonts w:asciiTheme="minorEastAsia" w:hAnsiTheme="minorEastAsia" w:hint="eastAsia"/>
          <w:sz w:val="44"/>
          <w:szCs w:val="44"/>
        </w:rPr>
      </w:pPr>
    </w:p>
    <w:p w14:paraId="46E3D3A5" w14:textId="77777777" w:rsidR="006202DA" w:rsidRDefault="006202DA" w:rsidP="00A03690">
      <w:pPr>
        <w:jc w:val="center"/>
        <w:rPr>
          <w:rFonts w:asciiTheme="minorEastAsia" w:hAnsiTheme="minorEastAsia" w:hint="eastAsia"/>
          <w:sz w:val="44"/>
          <w:szCs w:val="44"/>
        </w:rPr>
      </w:pPr>
    </w:p>
    <w:p w14:paraId="1D1B24FB" w14:textId="77777777" w:rsidR="00F20AFA" w:rsidRDefault="00F20AFA" w:rsidP="008B1C44">
      <w:pPr>
        <w:rPr>
          <w:rFonts w:asciiTheme="minorEastAsia" w:hAnsiTheme="minorEastAsia" w:hint="eastAsia"/>
          <w:sz w:val="44"/>
          <w:szCs w:val="44"/>
        </w:rPr>
      </w:pPr>
    </w:p>
    <w:p w14:paraId="54A3F851" w14:textId="77777777" w:rsidR="006202DA" w:rsidRDefault="006202DA" w:rsidP="00F20AFA">
      <w:pPr>
        <w:widowControl/>
        <w:spacing w:line="560" w:lineRule="exact"/>
        <w:jc w:val="center"/>
        <w:textAlignment w:val="top"/>
        <w:rPr>
          <w:rFonts w:ascii="Times New Roman" w:eastAsia="黑体" w:hAnsi="Times New Roman" w:cs="Times New Roman"/>
          <w:color w:val="000000"/>
          <w:kern w:val="0"/>
          <w:sz w:val="32"/>
          <w:szCs w:val="32"/>
          <w:lang w:bidi="ar"/>
        </w:rPr>
      </w:pPr>
    </w:p>
    <w:p w14:paraId="1C1B905C" w14:textId="6B268B11" w:rsidR="00F20AFA" w:rsidRDefault="00F20AFA" w:rsidP="00F20AFA">
      <w:pPr>
        <w:widowControl/>
        <w:spacing w:line="560" w:lineRule="exact"/>
        <w:jc w:val="center"/>
        <w:textAlignment w:val="top"/>
        <w:rPr>
          <w:rFonts w:ascii="黑体" w:eastAsia="黑体" w:hAnsi="宋体" w:cs="黑体" w:hint="eastAsia"/>
          <w:color w:val="000000"/>
          <w:kern w:val="0"/>
          <w:sz w:val="32"/>
          <w:szCs w:val="32"/>
          <w:lang w:bidi="ar"/>
        </w:rPr>
      </w:pPr>
      <w:r>
        <w:rPr>
          <w:rFonts w:ascii="Times New Roman" w:eastAsia="黑体" w:hAnsi="Times New Roman" w:cs="Times New Roman"/>
          <w:color w:val="000000"/>
          <w:kern w:val="0"/>
          <w:sz w:val="32"/>
          <w:szCs w:val="32"/>
          <w:lang w:bidi="ar"/>
        </w:rPr>
        <w:t>202</w:t>
      </w:r>
      <w:r w:rsidR="006202DA">
        <w:rPr>
          <w:rFonts w:ascii="Times New Roman" w:eastAsia="黑体" w:hAnsi="Times New Roman" w:cs="Times New Roman" w:hint="eastAsia"/>
          <w:color w:val="000000"/>
          <w:kern w:val="0"/>
          <w:sz w:val="32"/>
          <w:szCs w:val="32"/>
          <w:lang w:bidi="ar"/>
        </w:rPr>
        <w:t>3</w:t>
      </w:r>
      <w:r>
        <w:rPr>
          <w:rFonts w:ascii="黑体" w:eastAsia="黑体" w:hAnsi="宋体" w:cs="黑体" w:hint="eastAsia"/>
          <w:color w:val="000000"/>
          <w:kern w:val="0"/>
          <w:sz w:val="32"/>
          <w:szCs w:val="32"/>
          <w:lang w:bidi="ar"/>
        </w:rPr>
        <w:t>年</w:t>
      </w:r>
      <w:r w:rsidR="00AD0E20">
        <w:rPr>
          <w:rFonts w:ascii="黑体" w:eastAsia="黑体" w:hAnsi="宋体" w:cs="黑体" w:hint="eastAsia"/>
          <w:color w:val="000000"/>
          <w:kern w:val="0"/>
          <w:sz w:val="32"/>
          <w:szCs w:val="32"/>
          <w:lang w:bidi="ar"/>
        </w:rPr>
        <w:t>道里区</w:t>
      </w:r>
      <w:r>
        <w:rPr>
          <w:rFonts w:ascii="黑体" w:eastAsia="黑体" w:hAnsi="宋体" w:cs="黑体" w:hint="eastAsia"/>
          <w:color w:val="000000"/>
          <w:kern w:val="0"/>
          <w:sz w:val="32"/>
          <w:szCs w:val="32"/>
          <w:lang w:bidi="ar"/>
        </w:rPr>
        <w:t>一般公共预算上级专项转移支付表</w:t>
      </w:r>
    </w:p>
    <w:p w14:paraId="687DD2BD" w14:textId="77777777" w:rsidR="00F20AFA" w:rsidRDefault="00F20AFA" w:rsidP="00F20AFA">
      <w:pPr>
        <w:widowControl/>
        <w:spacing w:line="560" w:lineRule="exact"/>
        <w:jc w:val="center"/>
        <w:textAlignment w:val="top"/>
        <w:rPr>
          <w:rFonts w:ascii="黑体" w:eastAsia="黑体" w:hAnsi="宋体" w:cs="黑体" w:hint="eastAsia"/>
          <w:color w:val="000000"/>
          <w:kern w:val="0"/>
          <w:sz w:val="32"/>
          <w:szCs w:val="32"/>
          <w:lang w:bidi="ar"/>
        </w:rPr>
      </w:pPr>
      <w:r>
        <w:rPr>
          <w:rFonts w:ascii="黑体" w:eastAsia="黑体" w:hAnsi="宋体" w:cs="黑体" w:hint="eastAsia"/>
          <w:color w:val="000000"/>
          <w:kern w:val="0"/>
          <w:sz w:val="32"/>
          <w:szCs w:val="32"/>
          <w:lang w:bidi="ar"/>
        </w:rPr>
        <w:t>(分地区/分项目)</w:t>
      </w:r>
    </w:p>
    <w:tbl>
      <w:tblPr>
        <w:tblStyle w:val="TableNormal"/>
        <w:tblW w:w="8342"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79"/>
        <w:gridCol w:w="1300"/>
        <w:gridCol w:w="3450"/>
        <w:gridCol w:w="713"/>
      </w:tblGrid>
      <w:tr w:rsidR="00F20AFA" w14:paraId="7A3A9056" w14:textId="77777777" w:rsidTr="00F91AE7">
        <w:trPr>
          <w:trHeight w:val="498"/>
        </w:trPr>
        <w:tc>
          <w:tcPr>
            <w:tcW w:w="2879" w:type="dxa"/>
            <w:tcBorders>
              <w:top w:val="single" w:sz="2" w:space="0" w:color="000000"/>
              <w:bottom w:val="single" w:sz="2" w:space="0" w:color="000000"/>
            </w:tcBorders>
          </w:tcPr>
          <w:p w14:paraId="02CCA00F" w14:textId="16EC154D" w:rsidR="00F20AFA" w:rsidRDefault="00F20AFA" w:rsidP="00F91AE7">
            <w:pPr>
              <w:spacing w:before="147" w:line="360" w:lineRule="auto"/>
              <w:jc w:val="center"/>
              <w:rPr>
                <w:rFonts w:ascii="宋体" w:hAnsi="宋体" w:cs="宋体" w:hint="eastAsia"/>
                <w:sz w:val="22"/>
                <w:szCs w:val="22"/>
              </w:rPr>
            </w:pPr>
            <w:r>
              <w:rPr>
                <w:rFonts w:ascii="宋体" w:hAnsi="宋体" w:cs="宋体" w:hint="eastAsia"/>
                <w:sz w:val="22"/>
                <w:szCs w:val="22"/>
              </w:rPr>
              <w:t>单位</w:t>
            </w:r>
          </w:p>
        </w:tc>
        <w:tc>
          <w:tcPr>
            <w:tcW w:w="4750" w:type="dxa"/>
            <w:gridSpan w:val="2"/>
            <w:tcBorders>
              <w:top w:val="single" w:sz="2" w:space="0" w:color="000000"/>
              <w:bottom w:val="single" w:sz="2" w:space="0" w:color="000000"/>
            </w:tcBorders>
          </w:tcPr>
          <w:p w14:paraId="7F25086E" w14:textId="56E7BC9F" w:rsidR="00F20AFA" w:rsidRDefault="00F20AFA" w:rsidP="00F91AE7">
            <w:pPr>
              <w:spacing w:before="146" w:line="360" w:lineRule="auto"/>
              <w:jc w:val="center"/>
              <w:rPr>
                <w:rFonts w:ascii="宋体" w:hAnsi="宋体" w:cs="宋体" w:hint="eastAsia"/>
                <w:spacing w:val="5"/>
                <w:sz w:val="22"/>
                <w:szCs w:val="22"/>
              </w:rPr>
            </w:pPr>
            <w:r>
              <w:rPr>
                <w:rFonts w:ascii="宋体" w:hAnsi="宋体" w:cs="宋体" w:hint="eastAsia"/>
                <w:spacing w:val="5"/>
                <w:sz w:val="22"/>
                <w:szCs w:val="22"/>
              </w:rPr>
              <w:t>项目</w:t>
            </w:r>
          </w:p>
        </w:tc>
        <w:tc>
          <w:tcPr>
            <w:tcW w:w="713" w:type="dxa"/>
            <w:tcBorders>
              <w:top w:val="single" w:sz="2" w:space="0" w:color="000000"/>
              <w:bottom w:val="single" w:sz="2" w:space="0" w:color="000000"/>
            </w:tcBorders>
          </w:tcPr>
          <w:p w14:paraId="4AC171E1" w14:textId="57D18A2A" w:rsidR="00F20AFA" w:rsidRDefault="00F20AFA" w:rsidP="00F91AE7">
            <w:pPr>
              <w:spacing w:before="146" w:line="360" w:lineRule="auto"/>
              <w:jc w:val="center"/>
              <w:rPr>
                <w:rFonts w:ascii="宋体" w:hAnsi="宋体" w:cs="宋体" w:hint="eastAsia"/>
                <w:sz w:val="22"/>
                <w:szCs w:val="22"/>
              </w:rPr>
            </w:pPr>
            <w:r>
              <w:rPr>
                <w:rFonts w:ascii="宋体" w:hAnsi="宋体" w:cs="宋体" w:hint="eastAsia"/>
                <w:sz w:val="22"/>
                <w:szCs w:val="22"/>
              </w:rPr>
              <w:t>金额</w:t>
            </w:r>
          </w:p>
        </w:tc>
      </w:tr>
      <w:tr w:rsidR="00F20AFA" w14:paraId="32CD8B8A" w14:textId="77777777" w:rsidTr="00F91AE7">
        <w:trPr>
          <w:trHeight w:val="901"/>
        </w:trPr>
        <w:tc>
          <w:tcPr>
            <w:tcW w:w="2879" w:type="dxa"/>
            <w:tcBorders>
              <w:top w:val="single" w:sz="2" w:space="0" w:color="000000"/>
              <w:bottom w:val="single" w:sz="2" w:space="0" w:color="000000"/>
            </w:tcBorders>
          </w:tcPr>
          <w:p w14:paraId="33C03E03" w14:textId="1F028DB3"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7117BBD9" w14:textId="032B8104"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368E6DF7" w14:textId="1ACB453A" w:rsidR="00F20AFA" w:rsidRDefault="00F20AFA" w:rsidP="00F91AE7">
            <w:pPr>
              <w:spacing w:before="64"/>
              <w:ind w:left="147"/>
              <w:rPr>
                <w:rFonts w:ascii="宋体" w:hAnsi="宋体" w:cs="宋体" w:hint="eastAsia"/>
                <w:spacing w:val="8"/>
                <w:sz w:val="24"/>
              </w:rPr>
            </w:pPr>
          </w:p>
        </w:tc>
        <w:tc>
          <w:tcPr>
            <w:tcW w:w="713" w:type="dxa"/>
            <w:tcBorders>
              <w:top w:val="single" w:sz="2" w:space="0" w:color="000000"/>
              <w:bottom w:val="single" w:sz="2" w:space="0" w:color="000000"/>
            </w:tcBorders>
          </w:tcPr>
          <w:p w14:paraId="111D7992" w14:textId="47FEF35E" w:rsidR="00F20AFA" w:rsidRDefault="00F20AFA" w:rsidP="00F91AE7">
            <w:pPr>
              <w:spacing w:line="480" w:lineRule="auto"/>
              <w:jc w:val="center"/>
            </w:pPr>
          </w:p>
        </w:tc>
      </w:tr>
      <w:tr w:rsidR="00F20AFA" w14:paraId="752242AE" w14:textId="77777777" w:rsidTr="00F91AE7">
        <w:trPr>
          <w:trHeight w:val="405"/>
        </w:trPr>
        <w:tc>
          <w:tcPr>
            <w:tcW w:w="2879" w:type="dxa"/>
            <w:tcBorders>
              <w:top w:val="single" w:sz="2" w:space="0" w:color="000000"/>
              <w:bottom w:val="single" w:sz="2" w:space="0" w:color="000000"/>
            </w:tcBorders>
          </w:tcPr>
          <w:p w14:paraId="126EFB23" w14:textId="442DC9C0"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46A52490" w14:textId="44DBED5C"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487880A7" w14:textId="40457D12"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51EC666D" w14:textId="370119BF" w:rsidR="00F20AFA" w:rsidRDefault="00F20AFA" w:rsidP="00F91AE7">
            <w:pPr>
              <w:spacing w:line="480" w:lineRule="auto"/>
              <w:jc w:val="center"/>
              <w:rPr>
                <w:spacing w:val="8"/>
                <w:sz w:val="24"/>
              </w:rPr>
            </w:pPr>
          </w:p>
        </w:tc>
      </w:tr>
      <w:tr w:rsidR="00F20AFA" w14:paraId="71436124" w14:textId="77777777" w:rsidTr="00F91AE7">
        <w:trPr>
          <w:trHeight w:val="684"/>
        </w:trPr>
        <w:tc>
          <w:tcPr>
            <w:tcW w:w="2879" w:type="dxa"/>
            <w:tcBorders>
              <w:top w:val="single" w:sz="2" w:space="0" w:color="000000"/>
              <w:bottom w:val="single" w:sz="2" w:space="0" w:color="000000"/>
            </w:tcBorders>
            <w:vAlign w:val="center"/>
          </w:tcPr>
          <w:p w14:paraId="3E64FA4F" w14:textId="4B6164D1"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42E36E28" w14:textId="0707A569"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2A05DCFC" w14:textId="703A48CC"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3DFB6AF7" w14:textId="2BA190BC" w:rsidR="00F20AFA" w:rsidRDefault="00F20AFA" w:rsidP="00F91AE7">
            <w:pPr>
              <w:spacing w:line="480" w:lineRule="auto"/>
              <w:jc w:val="center"/>
              <w:rPr>
                <w:spacing w:val="8"/>
                <w:sz w:val="24"/>
              </w:rPr>
            </w:pPr>
          </w:p>
        </w:tc>
      </w:tr>
      <w:tr w:rsidR="00F20AFA" w14:paraId="2DD67468" w14:textId="77777777" w:rsidTr="00F91AE7">
        <w:trPr>
          <w:trHeight w:val="715"/>
        </w:trPr>
        <w:tc>
          <w:tcPr>
            <w:tcW w:w="2879" w:type="dxa"/>
            <w:tcBorders>
              <w:top w:val="single" w:sz="2" w:space="0" w:color="000000"/>
              <w:bottom w:val="single" w:sz="2" w:space="0" w:color="000000"/>
            </w:tcBorders>
          </w:tcPr>
          <w:p w14:paraId="40F292FF" w14:textId="1746260B"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34FE1049" w14:textId="324EE223"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11C39D95" w14:textId="3AA6F697"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18812789" w14:textId="72657E30" w:rsidR="00F20AFA" w:rsidRDefault="00F20AFA" w:rsidP="00F91AE7">
            <w:pPr>
              <w:spacing w:line="480" w:lineRule="auto"/>
              <w:jc w:val="center"/>
              <w:rPr>
                <w:spacing w:val="8"/>
                <w:sz w:val="24"/>
              </w:rPr>
            </w:pPr>
          </w:p>
        </w:tc>
      </w:tr>
      <w:tr w:rsidR="00F20AFA" w14:paraId="314046A6" w14:textId="77777777" w:rsidTr="00F91AE7">
        <w:trPr>
          <w:trHeight w:val="405"/>
        </w:trPr>
        <w:tc>
          <w:tcPr>
            <w:tcW w:w="2879" w:type="dxa"/>
            <w:tcBorders>
              <w:top w:val="single" w:sz="2" w:space="0" w:color="000000"/>
              <w:bottom w:val="single" w:sz="2" w:space="0" w:color="000000"/>
            </w:tcBorders>
          </w:tcPr>
          <w:p w14:paraId="173C981E" w14:textId="74D3F7D2"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0AA484AD" w14:textId="4E4CD6A9"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6482A927" w14:textId="7D48009F"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03A021E0" w14:textId="792E38DA" w:rsidR="00F20AFA" w:rsidRDefault="00F20AFA" w:rsidP="00F91AE7">
            <w:pPr>
              <w:spacing w:line="480" w:lineRule="auto"/>
              <w:jc w:val="center"/>
              <w:rPr>
                <w:spacing w:val="8"/>
                <w:sz w:val="24"/>
              </w:rPr>
            </w:pPr>
          </w:p>
        </w:tc>
      </w:tr>
      <w:tr w:rsidR="00F20AFA" w14:paraId="5BF1BDD6" w14:textId="77777777" w:rsidTr="00F91AE7">
        <w:trPr>
          <w:trHeight w:val="405"/>
        </w:trPr>
        <w:tc>
          <w:tcPr>
            <w:tcW w:w="2879" w:type="dxa"/>
            <w:tcBorders>
              <w:top w:val="single" w:sz="2" w:space="0" w:color="000000"/>
              <w:bottom w:val="single" w:sz="2" w:space="0" w:color="000000"/>
            </w:tcBorders>
          </w:tcPr>
          <w:p w14:paraId="09E31198" w14:textId="2096BF76"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6726AC0A" w14:textId="0AA61596"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51A2E1D6" w14:textId="10DD08C5"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70BE9F4A" w14:textId="02D718BF" w:rsidR="00F20AFA" w:rsidRDefault="00F20AFA" w:rsidP="00F91AE7">
            <w:pPr>
              <w:spacing w:line="480" w:lineRule="auto"/>
              <w:jc w:val="center"/>
              <w:rPr>
                <w:spacing w:val="8"/>
                <w:sz w:val="24"/>
              </w:rPr>
            </w:pPr>
          </w:p>
        </w:tc>
      </w:tr>
      <w:tr w:rsidR="00F20AFA" w14:paraId="58082A61" w14:textId="77777777" w:rsidTr="00F91AE7">
        <w:trPr>
          <w:trHeight w:val="405"/>
        </w:trPr>
        <w:tc>
          <w:tcPr>
            <w:tcW w:w="2879" w:type="dxa"/>
            <w:tcBorders>
              <w:top w:val="single" w:sz="2" w:space="0" w:color="000000"/>
              <w:bottom w:val="single" w:sz="2" w:space="0" w:color="000000"/>
            </w:tcBorders>
          </w:tcPr>
          <w:p w14:paraId="640CA091" w14:textId="27AAE9C9"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5378D51C" w14:textId="56842C78"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5D94655E" w14:textId="5B228639"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2101AAF5" w14:textId="523BCC89" w:rsidR="00F20AFA" w:rsidRDefault="00F20AFA" w:rsidP="00F91AE7">
            <w:pPr>
              <w:spacing w:line="480" w:lineRule="auto"/>
              <w:jc w:val="center"/>
              <w:rPr>
                <w:spacing w:val="8"/>
                <w:sz w:val="24"/>
              </w:rPr>
            </w:pPr>
          </w:p>
        </w:tc>
      </w:tr>
      <w:tr w:rsidR="00F20AFA" w14:paraId="6902257F" w14:textId="77777777" w:rsidTr="00F91AE7">
        <w:trPr>
          <w:trHeight w:val="405"/>
        </w:trPr>
        <w:tc>
          <w:tcPr>
            <w:tcW w:w="2879" w:type="dxa"/>
            <w:tcBorders>
              <w:top w:val="single" w:sz="2" w:space="0" w:color="000000"/>
              <w:bottom w:val="single" w:sz="2" w:space="0" w:color="000000"/>
            </w:tcBorders>
          </w:tcPr>
          <w:p w14:paraId="4C4EBFFA" w14:textId="749E5E3D"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0427B383" w14:textId="1280DCAC"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021E6C54" w14:textId="03C75E7F"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642E8DC8" w14:textId="62D796F7" w:rsidR="00F20AFA" w:rsidRDefault="00F20AFA" w:rsidP="00F91AE7">
            <w:pPr>
              <w:spacing w:line="480" w:lineRule="auto"/>
              <w:jc w:val="center"/>
              <w:rPr>
                <w:spacing w:val="8"/>
                <w:sz w:val="24"/>
              </w:rPr>
            </w:pPr>
          </w:p>
        </w:tc>
      </w:tr>
      <w:tr w:rsidR="00F20AFA" w14:paraId="3982D465" w14:textId="77777777" w:rsidTr="00F91AE7">
        <w:trPr>
          <w:trHeight w:val="722"/>
        </w:trPr>
        <w:tc>
          <w:tcPr>
            <w:tcW w:w="2879" w:type="dxa"/>
            <w:tcBorders>
              <w:top w:val="single" w:sz="2" w:space="0" w:color="000000"/>
              <w:bottom w:val="single" w:sz="2" w:space="0" w:color="000000"/>
            </w:tcBorders>
          </w:tcPr>
          <w:p w14:paraId="126562F0" w14:textId="1DFE294A"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569156F2" w14:textId="1AFE0478"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20C15FE0" w14:textId="59AE9E5C"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3587E5AC" w14:textId="7A924D5B" w:rsidR="00F20AFA" w:rsidRDefault="00F20AFA" w:rsidP="00F91AE7">
            <w:pPr>
              <w:spacing w:line="480" w:lineRule="auto"/>
              <w:jc w:val="center"/>
              <w:rPr>
                <w:spacing w:val="8"/>
                <w:sz w:val="24"/>
              </w:rPr>
            </w:pPr>
          </w:p>
        </w:tc>
      </w:tr>
      <w:tr w:rsidR="00F20AFA" w14:paraId="7B883DC9" w14:textId="77777777" w:rsidTr="00F91AE7">
        <w:trPr>
          <w:trHeight w:val="414"/>
        </w:trPr>
        <w:tc>
          <w:tcPr>
            <w:tcW w:w="2879" w:type="dxa"/>
            <w:tcBorders>
              <w:top w:val="single" w:sz="2" w:space="0" w:color="000000"/>
              <w:bottom w:val="single" w:sz="2" w:space="0" w:color="000000"/>
            </w:tcBorders>
          </w:tcPr>
          <w:p w14:paraId="6B1B0985" w14:textId="1E510206"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07492390" w14:textId="491DFBC8"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1BE602B0" w14:textId="4784B4EE"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6201D654" w14:textId="3A82D07A" w:rsidR="00F20AFA" w:rsidRDefault="00F20AFA" w:rsidP="00F91AE7">
            <w:pPr>
              <w:spacing w:line="480" w:lineRule="auto"/>
              <w:jc w:val="center"/>
              <w:rPr>
                <w:spacing w:val="8"/>
                <w:sz w:val="24"/>
              </w:rPr>
            </w:pPr>
          </w:p>
        </w:tc>
      </w:tr>
    </w:tbl>
    <w:p w14:paraId="353EACE9" w14:textId="08A2230B" w:rsidR="00F20AFA" w:rsidRDefault="00F20AFA" w:rsidP="00F20AFA">
      <w:pPr>
        <w:jc w:val="left"/>
        <w:rPr>
          <w:rFonts w:ascii="宋体" w:eastAsia="宋体" w:hAnsi="宋体" w:hint="eastAsia"/>
          <w:sz w:val="24"/>
          <w:szCs w:val="24"/>
        </w:rPr>
      </w:pPr>
      <w:r w:rsidRPr="00F20AFA">
        <w:rPr>
          <w:rFonts w:ascii="宋体" w:eastAsia="宋体" w:hAnsi="宋体" w:hint="eastAsia"/>
          <w:sz w:val="24"/>
          <w:szCs w:val="24"/>
        </w:rPr>
        <w:t>2</w:t>
      </w:r>
      <w:r w:rsidRPr="00F20AFA">
        <w:rPr>
          <w:rFonts w:ascii="宋体" w:eastAsia="宋体" w:hAnsi="宋体"/>
          <w:sz w:val="24"/>
          <w:szCs w:val="24"/>
        </w:rPr>
        <w:t>02</w:t>
      </w:r>
      <w:r w:rsidR="006202DA">
        <w:rPr>
          <w:rFonts w:ascii="宋体" w:eastAsia="宋体" w:hAnsi="宋体" w:hint="eastAsia"/>
          <w:sz w:val="24"/>
          <w:szCs w:val="24"/>
        </w:rPr>
        <w:t>3</w:t>
      </w:r>
      <w:r w:rsidRPr="00F20AFA">
        <w:rPr>
          <w:rFonts w:ascii="宋体" w:eastAsia="宋体" w:hAnsi="宋体" w:hint="eastAsia"/>
          <w:sz w:val="24"/>
          <w:szCs w:val="24"/>
        </w:rPr>
        <w:t>年</w:t>
      </w:r>
      <w:r>
        <w:rPr>
          <w:rFonts w:ascii="宋体" w:eastAsia="宋体" w:hAnsi="宋体" w:hint="eastAsia"/>
          <w:sz w:val="24"/>
          <w:szCs w:val="24"/>
        </w:rPr>
        <w:t>道里区无一般公共预算上级专项转移支付。</w:t>
      </w:r>
    </w:p>
    <w:p w14:paraId="0E46A4DA" w14:textId="77777777" w:rsidR="00F20AFA" w:rsidRDefault="00F20AFA" w:rsidP="00F20AFA">
      <w:pPr>
        <w:jc w:val="left"/>
        <w:rPr>
          <w:rFonts w:ascii="宋体" w:eastAsia="宋体" w:hAnsi="宋体" w:hint="eastAsia"/>
          <w:sz w:val="24"/>
          <w:szCs w:val="24"/>
        </w:rPr>
      </w:pPr>
    </w:p>
    <w:p w14:paraId="6DEA101F" w14:textId="77777777" w:rsidR="00F20AFA" w:rsidRDefault="00F20AFA" w:rsidP="00F20AFA">
      <w:pPr>
        <w:jc w:val="left"/>
        <w:rPr>
          <w:rFonts w:ascii="宋体" w:eastAsia="宋体" w:hAnsi="宋体" w:hint="eastAsia"/>
          <w:sz w:val="24"/>
          <w:szCs w:val="24"/>
        </w:rPr>
      </w:pPr>
    </w:p>
    <w:p w14:paraId="17408323" w14:textId="77777777" w:rsidR="00F20AFA" w:rsidRDefault="00F20AFA" w:rsidP="00F20AFA">
      <w:pPr>
        <w:jc w:val="left"/>
        <w:rPr>
          <w:rFonts w:ascii="宋体" w:eastAsia="宋体" w:hAnsi="宋体" w:hint="eastAsia"/>
          <w:sz w:val="24"/>
          <w:szCs w:val="24"/>
        </w:rPr>
      </w:pPr>
    </w:p>
    <w:p w14:paraId="3E131E3C" w14:textId="77777777" w:rsidR="00F20AFA" w:rsidRDefault="00F20AFA" w:rsidP="00F20AFA">
      <w:pPr>
        <w:jc w:val="left"/>
        <w:rPr>
          <w:rFonts w:ascii="宋体" w:eastAsia="宋体" w:hAnsi="宋体" w:hint="eastAsia"/>
          <w:sz w:val="24"/>
          <w:szCs w:val="24"/>
        </w:rPr>
      </w:pPr>
    </w:p>
    <w:p w14:paraId="6BB10D30" w14:textId="77777777" w:rsidR="00F20AFA" w:rsidRDefault="00F20AFA" w:rsidP="00F20AFA">
      <w:pPr>
        <w:jc w:val="left"/>
        <w:rPr>
          <w:rFonts w:ascii="宋体" w:eastAsia="宋体" w:hAnsi="宋体" w:hint="eastAsia"/>
          <w:sz w:val="24"/>
          <w:szCs w:val="24"/>
        </w:rPr>
      </w:pPr>
    </w:p>
    <w:p w14:paraId="64E24F6A" w14:textId="77777777" w:rsidR="00F20AFA" w:rsidRDefault="00F20AFA" w:rsidP="00F20AFA">
      <w:pPr>
        <w:jc w:val="left"/>
        <w:rPr>
          <w:rFonts w:ascii="宋体" w:eastAsia="宋体" w:hAnsi="宋体" w:hint="eastAsia"/>
          <w:sz w:val="24"/>
          <w:szCs w:val="24"/>
        </w:rPr>
      </w:pPr>
    </w:p>
    <w:p w14:paraId="762A52D6" w14:textId="77777777" w:rsidR="00F20AFA" w:rsidRDefault="00F20AFA" w:rsidP="00F20AFA">
      <w:pPr>
        <w:jc w:val="left"/>
        <w:rPr>
          <w:rFonts w:ascii="宋体" w:eastAsia="宋体" w:hAnsi="宋体" w:hint="eastAsia"/>
          <w:sz w:val="24"/>
          <w:szCs w:val="24"/>
        </w:rPr>
      </w:pPr>
    </w:p>
    <w:p w14:paraId="5E116DB6" w14:textId="77777777" w:rsidR="00F20AFA" w:rsidRDefault="00F20AFA" w:rsidP="00F20AFA">
      <w:pPr>
        <w:jc w:val="left"/>
        <w:rPr>
          <w:rFonts w:ascii="宋体" w:eastAsia="宋体" w:hAnsi="宋体" w:hint="eastAsia"/>
          <w:sz w:val="24"/>
          <w:szCs w:val="24"/>
        </w:rPr>
      </w:pPr>
    </w:p>
    <w:p w14:paraId="7D7D1305" w14:textId="77777777" w:rsidR="00F20AFA" w:rsidRDefault="00F20AFA" w:rsidP="00F20AFA">
      <w:pPr>
        <w:jc w:val="left"/>
        <w:rPr>
          <w:rFonts w:ascii="宋体" w:eastAsia="宋体" w:hAnsi="宋体" w:hint="eastAsia"/>
          <w:sz w:val="24"/>
          <w:szCs w:val="24"/>
        </w:rPr>
      </w:pPr>
    </w:p>
    <w:p w14:paraId="052BD81E" w14:textId="77777777" w:rsidR="00F20AFA" w:rsidRDefault="00F20AFA" w:rsidP="00F20AFA">
      <w:pPr>
        <w:jc w:val="left"/>
        <w:rPr>
          <w:rFonts w:ascii="宋体" w:eastAsia="宋体" w:hAnsi="宋体" w:hint="eastAsia"/>
          <w:sz w:val="24"/>
          <w:szCs w:val="24"/>
        </w:rPr>
      </w:pPr>
    </w:p>
    <w:p w14:paraId="11523194" w14:textId="77777777" w:rsidR="00F20AFA" w:rsidRDefault="00F20AFA" w:rsidP="00F20AFA">
      <w:pPr>
        <w:jc w:val="left"/>
        <w:rPr>
          <w:rFonts w:ascii="宋体" w:eastAsia="宋体" w:hAnsi="宋体" w:hint="eastAsia"/>
          <w:sz w:val="24"/>
          <w:szCs w:val="24"/>
        </w:rPr>
      </w:pPr>
    </w:p>
    <w:p w14:paraId="7D66F4F7" w14:textId="77777777" w:rsidR="00F20AFA" w:rsidRDefault="00F20AFA" w:rsidP="00F20AFA">
      <w:pPr>
        <w:jc w:val="left"/>
        <w:rPr>
          <w:rFonts w:ascii="宋体" w:eastAsia="宋体" w:hAnsi="宋体" w:hint="eastAsia"/>
          <w:sz w:val="24"/>
          <w:szCs w:val="24"/>
        </w:rPr>
      </w:pPr>
    </w:p>
    <w:p w14:paraId="6B1DE0B5" w14:textId="77777777" w:rsidR="00F20AFA" w:rsidRDefault="00F20AFA" w:rsidP="00F20AFA">
      <w:pPr>
        <w:jc w:val="left"/>
        <w:rPr>
          <w:rFonts w:ascii="宋体" w:eastAsia="宋体" w:hAnsi="宋体" w:hint="eastAsia"/>
          <w:sz w:val="24"/>
          <w:szCs w:val="24"/>
        </w:rPr>
      </w:pPr>
    </w:p>
    <w:p w14:paraId="369B2719" w14:textId="77777777" w:rsidR="00F20AFA" w:rsidRDefault="00F20AFA" w:rsidP="00F20AFA">
      <w:pPr>
        <w:jc w:val="left"/>
        <w:rPr>
          <w:rFonts w:ascii="宋体" w:eastAsia="宋体" w:hAnsi="宋体" w:hint="eastAsia"/>
          <w:sz w:val="24"/>
          <w:szCs w:val="24"/>
        </w:rPr>
      </w:pPr>
    </w:p>
    <w:p w14:paraId="6764B472" w14:textId="77777777" w:rsidR="00F20AFA" w:rsidRDefault="00F20AFA" w:rsidP="00F20AFA">
      <w:pPr>
        <w:jc w:val="left"/>
        <w:rPr>
          <w:rFonts w:ascii="宋体" w:eastAsia="宋体" w:hAnsi="宋体" w:hint="eastAsia"/>
          <w:sz w:val="24"/>
          <w:szCs w:val="24"/>
        </w:rPr>
      </w:pPr>
    </w:p>
    <w:p w14:paraId="3ABEA6C4" w14:textId="77777777" w:rsidR="00F20AFA" w:rsidRDefault="00F20AFA" w:rsidP="00F20AFA">
      <w:pPr>
        <w:jc w:val="left"/>
        <w:rPr>
          <w:rFonts w:ascii="宋体" w:eastAsia="宋体" w:hAnsi="宋体" w:hint="eastAsia"/>
          <w:sz w:val="24"/>
          <w:szCs w:val="24"/>
        </w:rPr>
      </w:pPr>
    </w:p>
    <w:tbl>
      <w:tblPr>
        <w:tblW w:w="9460" w:type="dxa"/>
        <w:tblInd w:w="108" w:type="dxa"/>
        <w:tblLook w:val="04A0" w:firstRow="1" w:lastRow="0" w:firstColumn="1" w:lastColumn="0" w:noHBand="0" w:noVBand="1"/>
      </w:tblPr>
      <w:tblGrid>
        <w:gridCol w:w="5294"/>
        <w:gridCol w:w="1574"/>
        <w:gridCol w:w="2592"/>
      </w:tblGrid>
      <w:tr w:rsidR="006202DA" w:rsidRPr="006202DA" w14:paraId="7C5C0DEB" w14:textId="77777777" w:rsidTr="006202DA">
        <w:trPr>
          <w:trHeight w:val="540"/>
        </w:trPr>
        <w:tc>
          <w:tcPr>
            <w:tcW w:w="9460" w:type="dxa"/>
            <w:gridSpan w:val="3"/>
            <w:tcBorders>
              <w:top w:val="nil"/>
              <w:left w:val="nil"/>
              <w:bottom w:val="nil"/>
              <w:right w:val="nil"/>
            </w:tcBorders>
            <w:shd w:val="clear" w:color="auto" w:fill="auto"/>
            <w:noWrap/>
            <w:vAlign w:val="center"/>
            <w:hideMark/>
          </w:tcPr>
          <w:p w14:paraId="7FE481FF" w14:textId="77777777" w:rsidR="006202DA" w:rsidRPr="006202DA" w:rsidRDefault="006202DA" w:rsidP="006202DA">
            <w:pPr>
              <w:widowControl/>
              <w:jc w:val="center"/>
              <w:rPr>
                <w:rFonts w:ascii="黑体" w:eastAsia="黑体" w:hAnsi="黑体" w:cs="宋体" w:hint="eastAsia"/>
                <w:kern w:val="0"/>
                <w:sz w:val="44"/>
                <w:szCs w:val="44"/>
              </w:rPr>
            </w:pPr>
            <w:r w:rsidRPr="006202DA">
              <w:rPr>
                <w:rFonts w:ascii="黑体" w:eastAsia="黑体" w:hAnsi="黑体" w:cs="宋体" w:hint="eastAsia"/>
                <w:kern w:val="0"/>
                <w:sz w:val="44"/>
                <w:szCs w:val="44"/>
              </w:rPr>
              <w:t>2023年道里区政府一般债务限额及余额情况表</w:t>
            </w:r>
          </w:p>
        </w:tc>
      </w:tr>
      <w:tr w:rsidR="006202DA" w:rsidRPr="006202DA" w14:paraId="2482D5EA" w14:textId="77777777" w:rsidTr="006202DA">
        <w:trPr>
          <w:trHeight w:val="402"/>
        </w:trPr>
        <w:tc>
          <w:tcPr>
            <w:tcW w:w="5294" w:type="dxa"/>
            <w:tcBorders>
              <w:top w:val="nil"/>
              <w:left w:val="nil"/>
              <w:bottom w:val="nil"/>
              <w:right w:val="nil"/>
            </w:tcBorders>
            <w:shd w:val="clear" w:color="auto" w:fill="auto"/>
            <w:noWrap/>
            <w:vAlign w:val="center"/>
            <w:hideMark/>
          </w:tcPr>
          <w:p w14:paraId="728EDAFE" w14:textId="77777777" w:rsidR="006202DA" w:rsidRPr="006202DA" w:rsidRDefault="006202DA" w:rsidP="006202DA">
            <w:pPr>
              <w:widowControl/>
              <w:jc w:val="center"/>
              <w:rPr>
                <w:rFonts w:ascii="黑体" w:eastAsia="黑体" w:hAnsi="黑体" w:cs="宋体" w:hint="eastAsia"/>
                <w:kern w:val="0"/>
                <w:sz w:val="44"/>
                <w:szCs w:val="44"/>
              </w:rPr>
            </w:pPr>
          </w:p>
        </w:tc>
        <w:tc>
          <w:tcPr>
            <w:tcW w:w="1574" w:type="dxa"/>
            <w:tcBorders>
              <w:top w:val="nil"/>
              <w:left w:val="nil"/>
              <w:bottom w:val="nil"/>
              <w:right w:val="nil"/>
            </w:tcBorders>
            <w:shd w:val="clear" w:color="auto" w:fill="auto"/>
            <w:noWrap/>
            <w:vAlign w:val="center"/>
            <w:hideMark/>
          </w:tcPr>
          <w:p w14:paraId="6D742E64" w14:textId="77777777" w:rsidR="006202DA" w:rsidRPr="006202DA" w:rsidRDefault="006202DA" w:rsidP="006202DA">
            <w:pPr>
              <w:widowControl/>
              <w:jc w:val="center"/>
              <w:rPr>
                <w:rFonts w:ascii="Times New Roman" w:eastAsia="Times New Roman" w:hAnsi="Times New Roman" w:cs="Times New Roman"/>
                <w:kern w:val="0"/>
                <w:sz w:val="20"/>
                <w:szCs w:val="20"/>
              </w:rPr>
            </w:pPr>
          </w:p>
        </w:tc>
        <w:tc>
          <w:tcPr>
            <w:tcW w:w="2592" w:type="dxa"/>
            <w:tcBorders>
              <w:top w:val="nil"/>
              <w:left w:val="nil"/>
              <w:bottom w:val="nil"/>
              <w:right w:val="nil"/>
            </w:tcBorders>
            <w:shd w:val="clear" w:color="auto" w:fill="auto"/>
            <w:noWrap/>
            <w:vAlign w:val="center"/>
            <w:hideMark/>
          </w:tcPr>
          <w:p w14:paraId="1D24B6BB" w14:textId="77777777" w:rsidR="006202DA" w:rsidRPr="006202DA" w:rsidRDefault="006202DA" w:rsidP="006202DA">
            <w:pPr>
              <w:widowControl/>
              <w:jc w:val="center"/>
              <w:rPr>
                <w:rFonts w:ascii="宋体" w:eastAsia="宋体" w:hAnsi="宋体" w:cs="宋体" w:hint="eastAsia"/>
                <w:kern w:val="0"/>
                <w:sz w:val="24"/>
                <w:szCs w:val="24"/>
              </w:rPr>
            </w:pPr>
            <w:r w:rsidRPr="006202DA">
              <w:rPr>
                <w:rFonts w:ascii="宋体" w:eastAsia="宋体" w:hAnsi="宋体" w:cs="宋体" w:hint="eastAsia"/>
                <w:kern w:val="0"/>
                <w:sz w:val="24"/>
                <w:szCs w:val="24"/>
              </w:rPr>
              <w:t>单位：万元</w:t>
            </w:r>
          </w:p>
        </w:tc>
      </w:tr>
      <w:tr w:rsidR="006202DA" w:rsidRPr="006202DA" w14:paraId="08E0970B" w14:textId="77777777" w:rsidTr="006202DA">
        <w:trPr>
          <w:trHeight w:val="402"/>
        </w:trPr>
        <w:tc>
          <w:tcPr>
            <w:tcW w:w="5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52B67" w14:textId="77777777" w:rsidR="006202DA" w:rsidRPr="006202DA" w:rsidRDefault="006202DA" w:rsidP="006202DA">
            <w:pPr>
              <w:widowControl/>
              <w:jc w:val="center"/>
              <w:rPr>
                <w:rFonts w:ascii="宋体" w:eastAsia="宋体" w:hAnsi="宋体" w:cs="宋体" w:hint="eastAsia"/>
                <w:kern w:val="0"/>
                <w:sz w:val="32"/>
                <w:szCs w:val="32"/>
              </w:rPr>
            </w:pPr>
            <w:r w:rsidRPr="006202DA">
              <w:rPr>
                <w:rFonts w:ascii="宋体" w:eastAsia="宋体" w:hAnsi="宋体" w:cs="宋体" w:hint="eastAsia"/>
                <w:kern w:val="0"/>
                <w:sz w:val="32"/>
                <w:szCs w:val="32"/>
              </w:rPr>
              <w:t>项目</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406EED81" w14:textId="77777777" w:rsidR="006202DA" w:rsidRPr="006202DA" w:rsidRDefault="006202DA" w:rsidP="006202DA">
            <w:pPr>
              <w:widowControl/>
              <w:jc w:val="center"/>
              <w:rPr>
                <w:rFonts w:ascii="宋体" w:eastAsia="宋体" w:hAnsi="宋体" w:cs="宋体" w:hint="eastAsia"/>
                <w:kern w:val="0"/>
                <w:sz w:val="32"/>
                <w:szCs w:val="32"/>
              </w:rPr>
            </w:pPr>
            <w:r w:rsidRPr="006202DA">
              <w:rPr>
                <w:rFonts w:ascii="宋体" w:eastAsia="宋体" w:hAnsi="宋体" w:cs="宋体" w:hint="eastAsia"/>
                <w:kern w:val="0"/>
                <w:sz w:val="32"/>
                <w:szCs w:val="32"/>
              </w:rPr>
              <w:t>预算数</w:t>
            </w:r>
          </w:p>
        </w:tc>
        <w:tc>
          <w:tcPr>
            <w:tcW w:w="2592" w:type="dxa"/>
            <w:tcBorders>
              <w:top w:val="single" w:sz="4" w:space="0" w:color="auto"/>
              <w:left w:val="nil"/>
              <w:bottom w:val="single" w:sz="4" w:space="0" w:color="auto"/>
              <w:right w:val="single" w:sz="4" w:space="0" w:color="auto"/>
            </w:tcBorders>
            <w:shd w:val="clear" w:color="auto" w:fill="auto"/>
            <w:noWrap/>
            <w:vAlign w:val="center"/>
            <w:hideMark/>
          </w:tcPr>
          <w:p w14:paraId="7A9A3498" w14:textId="77777777" w:rsidR="006202DA" w:rsidRPr="006202DA" w:rsidRDefault="006202DA" w:rsidP="006202DA">
            <w:pPr>
              <w:widowControl/>
              <w:jc w:val="center"/>
              <w:rPr>
                <w:rFonts w:ascii="宋体" w:eastAsia="宋体" w:hAnsi="宋体" w:cs="宋体" w:hint="eastAsia"/>
                <w:kern w:val="0"/>
                <w:sz w:val="32"/>
                <w:szCs w:val="32"/>
              </w:rPr>
            </w:pPr>
            <w:r w:rsidRPr="006202DA">
              <w:rPr>
                <w:rFonts w:ascii="宋体" w:eastAsia="宋体" w:hAnsi="宋体" w:cs="宋体" w:hint="eastAsia"/>
                <w:kern w:val="0"/>
                <w:sz w:val="32"/>
                <w:szCs w:val="32"/>
              </w:rPr>
              <w:t>上年执行数</w:t>
            </w:r>
          </w:p>
        </w:tc>
      </w:tr>
      <w:tr w:rsidR="006202DA" w:rsidRPr="006202DA" w14:paraId="00A031B6" w14:textId="77777777" w:rsidTr="006202DA">
        <w:trPr>
          <w:trHeight w:val="402"/>
        </w:trPr>
        <w:tc>
          <w:tcPr>
            <w:tcW w:w="5294" w:type="dxa"/>
            <w:tcBorders>
              <w:top w:val="nil"/>
              <w:left w:val="single" w:sz="4" w:space="0" w:color="auto"/>
              <w:bottom w:val="single" w:sz="4" w:space="0" w:color="auto"/>
              <w:right w:val="single" w:sz="4" w:space="0" w:color="auto"/>
            </w:tcBorders>
            <w:shd w:val="clear" w:color="auto" w:fill="auto"/>
            <w:noWrap/>
            <w:vAlign w:val="center"/>
            <w:hideMark/>
          </w:tcPr>
          <w:p w14:paraId="2B0F4329" w14:textId="77777777" w:rsidR="006202DA" w:rsidRPr="006202DA" w:rsidRDefault="006202DA" w:rsidP="006202DA">
            <w:pPr>
              <w:widowControl/>
              <w:jc w:val="center"/>
              <w:rPr>
                <w:rFonts w:ascii="宋体" w:eastAsia="宋体" w:hAnsi="宋体" w:cs="宋体" w:hint="eastAsia"/>
                <w:color w:val="000000"/>
                <w:kern w:val="0"/>
                <w:sz w:val="22"/>
              </w:rPr>
            </w:pPr>
            <w:r w:rsidRPr="006202DA">
              <w:rPr>
                <w:rFonts w:ascii="宋体" w:eastAsia="宋体" w:hAnsi="宋体" w:cs="宋体" w:hint="eastAsia"/>
                <w:color w:val="000000"/>
                <w:kern w:val="0"/>
                <w:sz w:val="22"/>
              </w:rPr>
              <w:t>一、政府一般债务余额实际数</w:t>
            </w:r>
          </w:p>
        </w:tc>
        <w:tc>
          <w:tcPr>
            <w:tcW w:w="1574" w:type="dxa"/>
            <w:tcBorders>
              <w:top w:val="nil"/>
              <w:left w:val="nil"/>
              <w:bottom w:val="single" w:sz="4" w:space="0" w:color="auto"/>
              <w:right w:val="single" w:sz="4" w:space="0" w:color="auto"/>
            </w:tcBorders>
            <w:shd w:val="clear" w:color="auto" w:fill="auto"/>
            <w:noWrap/>
            <w:vAlign w:val="center"/>
            <w:hideMark/>
          </w:tcPr>
          <w:p w14:paraId="03903E49" w14:textId="77777777" w:rsidR="006202DA" w:rsidRPr="006202DA" w:rsidRDefault="006202DA" w:rsidP="006202DA">
            <w:pPr>
              <w:widowControl/>
              <w:jc w:val="center"/>
              <w:rPr>
                <w:rFonts w:ascii="宋体" w:eastAsia="宋体" w:hAnsi="宋体" w:cs="宋体" w:hint="eastAsia"/>
                <w:color w:val="000000"/>
                <w:kern w:val="0"/>
                <w:sz w:val="22"/>
              </w:rPr>
            </w:pPr>
            <w:r w:rsidRPr="006202DA">
              <w:rPr>
                <w:rFonts w:ascii="宋体" w:eastAsia="宋体" w:hAnsi="宋体" w:cs="宋体" w:hint="eastAsia"/>
                <w:color w:val="000000"/>
                <w:kern w:val="0"/>
                <w:sz w:val="22"/>
              </w:rPr>
              <w:t>342102</w:t>
            </w:r>
          </w:p>
        </w:tc>
        <w:tc>
          <w:tcPr>
            <w:tcW w:w="2592" w:type="dxa"/>
            <w:tcBorders>
              <w:top w:val="nil"/>
              <w:left w:val="nil"/>
              <w:bottom w:val="single" w:sz="4" w:space="0" w:color="auto"/>
              <w:right w:val="single" w:sz="4" w:space="0" w:color="auto"/>
            </w:tcBorders>
            <w:shd w:val="clear" w:color="auto" w:fill="auto"/>
            <w:noWrap/>
            <w:vAlign w:val="center"/>
            <w:hideMark/>
          </w:tcPr>
          <w:p w14:paraId="4FB22772" w14:textId="77777777" w:rsidR="006202DA" w:rsidRPr="006202DA" w:rsidRDefault="006202DA" w:rsidP="006202DA">
            <w:pPr>
              <w:widowControl/>
              <w:jc w:val="center"/>
              <w:rPr>
                <w:rFonts w:ascii="宋体" w:eastAsia="宋体" w:hAnsi="宋体" w:cs="宋体" w:hint="eastAsia"/>
                <w:color w:val="000000"/>
                <w:kern w:val="0"/>
                <w:sz w:val="22"/>
              </w:rPr>
            </w:pPr>
            <w:r w:rsidRPr="006202DA">
              <w:rPr>
                <w:rFonts w:ascii="宋体" w:eastAsia="宋体" w:hAnsi="宋体" w:cs="宋体" w:hint="eastAsia"/>
                <w:color w:val="000000"/>
                <w:kern w:val="0"/>
                <w:sz w:val="22"/>
              </w:rPr>
              <w:t>342102</w:t>
            </w:r>
          </w:p>
        </w:tc>
      </w:tr>
      <w:tr w:rsidR="006202DA" w:rsidRPr="006202DA" w14:paraId="2A9A7373" w14:textId="77777777" w:rsidTr="006202DA">
        <w:trPr>
          <w:trHeight w:val="402"/>
        </w:trPr>
        <w:tc>
          <w:tcPr>
            <w:tcW w:w="5294" w:type="dxa"/>
            <w:tcBorders>
              <w:top w:val="nil"/>
              <w:left w:val="single" w:sz="4" w:space="0" w:color="auto"/>
              <w:bottom w:val="single" w:sz="4" w:space="0" w:color="auto"/>
              <w:right w:val="single" w:sz="4" w:space="0" w:color="auto"/>
            </w:tcBorders>
            <w:shd w:val="clear" w:color="auto" w:fill="auto"/>
            <w:noWrap/>
            <w:vAlign w:val="center"/>
            <w:hideMark/>
          </w:tcPr>
          <w:p w14:paraId="1C9FB8CF" w14:textId="77777777" w:rsidR="006202DA" w:rsidRPr="006202DA" w:rsidRDefault="006202DA" w:rsidP="006202DA">
            <w:pPr>
              <w:widowControl/>
              <w:jc w:val="center"/>
              <w:rPr>
                <w:rFonts w:ascii="宋体" w:eastAsia="宋体" w:hAnsi="宋体" w:cs="宋体" w:hint="eastAsia"/>
                <w:color w:val="000000"/>
                <w:kern w:val="0"/>
                <w:sz w:val="22"/>
              </w:rPr>
            </w:pPr>
            <w:r w:rsidRPr="006202DA">
              <w:rPr>
                <w:rFonts w:ascii="宋体" w:eastAsia="宋体" w:hAnsi="宋体" w:cs="宋体" w:hint="eastAsia"/>
                <w:color w:val="000000"/>
                <w:kern w:val="0"/>
                <w:sz w:val="22"/>
              </w:rPr>
              <w:t>二、政府一般债务余额限额</w:t>
            </w:r>
          </w:p>
        </w:tc>
        <w:tc>
          <w:tcPr>
            <w:tcW w:w="1574" w:type="dxa"/>
            <w:tcBorders>
              <w:top w:val="nil"/>
              <w:left w:val="nil"/>
              <w:bottom w:val="single" w:sz="4" w:space="0" w:color="auto"/>
              <w:right w:val="single" w:sz="4" w:space="0" w:color="auto"/>
            </w:tcBorders>
            <w:shd w:val="clear" w:color="auto" w:fill="auto"/>
            <w:noWrap/>
            <w:vAlign w:val="center"/>
            <w:hideMark/>
          </w:tcPr>
          <w:p w14:paraId="36819EB0" w14:textId="77777777" w:rsidR="006202DA" w:rsidRPr="006202DA" w:rsidRDefault="006202DA" w:rsidP="006202DA">
            <w:pPr>
              <w:widowControl/>
              <w:jc w:val="center"/>
              <w:rPr>
                <w:rFonts w:ascii="宋体" w:eastAsia="宋体" w:hAnsi="宋体" w:cs="宋体" w:hint="eastAsia"/>
                <w:color w:val="000000"/>
                <w:kern w:val="0"/>
                <w:sz w:val="22"/>
              </w:rPr>
            </w:pPr>
            <w:r w:rsidRPr="006202DA">
              <w:rPr>
                <w:rFonts w:ascii="宋体" w:eastAsia="宋体" w:hAnsi="宋体" w:cs="宋体" w:hint="eastAsia"/>
                <w:color w:val="000000"/>
                <w:kern w:val="0"/>
                <w:sz w:val="22"/>
              </w:rPr>
              <w:t>342132</w:t>
            </w:r>
          </w:p>
        </w:tc>
        <w:tc>
          <w:tcPr>
            <w:tcW w:w="2592" w:type="dxa"/>
            <w:tcBorders>
              <w:top w:val="nil"/>
              <w:left w:val="nil"/>
              <w:bottom w:val="single" w:sz="4" w:space="0" w:color="auto"/>
              <w:right w:val="single" w:sz="4" w:space="0" w:color="auto"/>
            </w:tcBorders>
            <w:shd w:val="clear" w:color="auto" w:fill="auto"/>
            <w:noWrap/>
            <w:vAlign w:val="center"/>
            <w:hideMark/>
          </w:tcPr>
          <w:p w14:paraId="25B1A1D7" w14:textId="77777777" w:rsidR="006202DA" w:rsidRPr="006202DA" w:rsidRDefault="006202DA" w:rsidP="006202DA">
            <w:pPr>
              <w:widowControl/>
              <w:jc w:val="center"/>
              <w:rPr>
                <w:rFonts w:ascii="宋体" w:eastAsia="宋体" w:hAnsi="宋体" w:cs="宋体" w:hint="eastAsia"/>
                <w:color w:val="000000"/>
                <w:kern w:val="0"/>
                <w:sz w:val="22"/>
              </w:rPr>
            </w:pPr>
            <w:r w:rsidRPr="006202DA">
              <w:rPr>
                <w:rFonts w:ascii="宋体" w:eastAsia="宋体" w:hAnsi="宋体" w:cs="宋体" w:hint="eastAsia"/>
                <w:color w:val="000000"/>
                <w:kern w:val="0"/>
                <w:sz w:val="22"/>
              </w:rPr>
              <w:t>342132</w:t>
            </w:r>
          </w:p>
        </w:tc>
      </w:tr>
      <w:tr w:rsidR="006202DA" w:rsidRPr="006202DA" w14:paraId="1EB1B6DA" w14:textId="77777777" w:rsidTr="006202DA">
        <w:trPr>
          <w:trHeight w:val="402"/>
        </w:trPr>
        <w:tc>
          <w:tcPr>
            <w:tcW w:w="5294" w:type="dxa"/>
            <w:tcBorders>
              <w:top w:val="nil"/>
              <w:left w:val="single" w:sz="4" w:space="0" w:color="auto"/>
              <w:bottom w:val="single" w:sz="4" w:space="0" w:color="auto"/>
              <w:right w:val="single" w:sz="4" w:space="0" w:color="auto"/>
            </w:tcBorders>
            <w:shd w:val="clear" w:color="auto" w:fill="auto"/>
            <w:noWrap/>
            <w:vAlign w:val="center"/>
            <w:hideMark/>
          </w:tcPr>
          <w:p w14:paraId="024BBB0D" w14:textId="77777777" w:rsidR="006202DA" w:rsidRPr="006202DA" w:rsidRDefault="006202DA" w:rsidP="006202DA">
            <w:pPr>
              <w:widowControl/>
              <w:jc w:val="center"/>
              <w:rPr>
                <w:rFonts w:ascii="宋体" w:eastAsia="宋体" w:hAnsi="宋体" w:cs="宋体" w:hint="eastAsia"/>
                <w:color w:val="000000"/>
                <w:kern w:val="0"/>
                <w:sz w:val="22"/>
              </w:rPr>
            </w:pPr>
            <w:r w:rsidRPr="006202DA">
              <w:rPr>
                <w:rFonts w:ascii="宋体" w:eastAsia="宋体" w:hAnsi="宋体" w:cs="宋体" w:hint="eastAsia"/>
                <w:color w:val="000000"/>
                <w:kern w:val="0"/>
                <w:sz w:val="22"/>
              </w:rPr>
              <w:t>三、政府一般债务发行额</w:t>
            </w:r>
          </w:p>
        </w:tc>
        <w:tc>
          <w:tcPr>
            <w:tcW w:w="1574" w:type="dxa"/>
            <w:tcBorders>
              <w:top w:val="nil"/>
              <w:left w:val="nil"/>
              <w:bottom w:val="single" w:sz="4" w:space="0" w:color="auto"/>
              <w:right w:val="single" w:sz="4" w:space="0" w:color="auto"/>
            </w:tcBorders>
            <w:shd w:val="clear" w:color="auto" w:fill="auto"/>
            <w:noWrap/>
            <w:vAlign w:val="center"/>
            <w:hideMark/>
          </w:tcPr>
          <w:p w14:paraId="2E53A502" w14:textId="77777777" w:rsidR="006202DA" w:rsidRPr="006202DA" w:rsidRDefault="006202DA" w:rsidP="006202DA">
            <w:pPr>
              <w:widowControl/>
              <w:jc w:val="center"/>
              <w:rPr>
                <w:rFonts w:ascii="宋体" w:eastAsia="宋体" w:hAnsi="宋体" w:cs="宋体" w:hint="eastAsia"/>
                <w:color w:val="000000"/>
                <w:kern w:val="0"/>
                <w:sz w:val="22"/>
              </w:rPr>
            </w:pPr>
            <w:r w:rsidRPr="006202DA">
              <w:rPr>
                <w:rFonts w:ascii="宋体" w:eastAsia="宋体" w:hAnsi="宋体" w:cs="宋体" w:hint="eastAsia"/>
                <w:color w:val="000000"/>
                <w:kern w:val="0"/>
                <w:sz w:val="22"/>
              </w:rPr>
              <w:t>170000</w:t>
            </w:r>
          </w:p>
        </w:tc>
        <w:tc>
          <w:tcPr>
            <w:tcW w:w="2592" w:type="dxa"/>
            <w:tcBorders>
              <w:top w:val="nil"/>
              <w:left w:val="nil"/>
              <w:bottom w:val="single" w:sz="4" w:space="0" w:color="auto"/>
              <w:right w:val="single" w:sz="4" w:space="0" w:color="auto"/>
            </w:tcBorders>
            <w:shd w:val="clear" w:color="auto" w:fill="auto"/>
            <w:noWrap/>
            <w:vAlign w:val="center"/>
            <w:hideMark/>
          </w:tcPr>
          <w:p w14:paraId="59EE1BEA" w14:textId="77777777" w:rsidR="006202DA" w:rsidRPr="006202DA" w:rsidRDefault="006202DA" w:rsidP="006202DA">
            <w:pPr>
              <w:widowControl/>
              <w:jc w:val="center"/>
              <w:rPr>
                <w:rFonts w:ascii="宋体" w:eastAsia="宋体" w:hAnsi="宋体" w:cs="宋体" w:hint="eastAsia"/>
                <w:color w:val="000000"/>
                <w:kern w:val="0"/>
                <w:sz w:val="22"/>
              </w:rPr>
            </w:pPr>
            <w:r w:rsidRPr="006202DA">
              <w:rPr>
                <w:rFonts w:ascii="宋体" w:eastAsia="宋体" w:hAnsi="宋体" w:cs="宋体" w:hint="eastAsia"/>
                <w:color w:val="000000"/>
                <w:kern w:val="0"/>
                <w:sz w:val="22"/>
              </w:rPr>
              <w:t>170000</w:t>
            </w:r>
          </w:p>
        </w:tc>
      </w:tr>
      <w:tr w:rsidR="006202DA" w:rsidRPr="006202DA" w14:paraId="27B1B11A" w14:textId="77777777" w:rsidTr="006202DA">
        <w:trPr>
          <w:trHeight w:val="402"/>
        </w:trPr>
        <w:tc>
          <w:tcPr>
            <w:tcW w:w="5294" w:type="dxa"/>
            <w:tcBorders>
              <w:top w:val="nil"/>
              <w:left w:val="single" w:sz="4" w:space="0" w:color="auto"/>
              <w:bottom w:val="single" w:sz="4" w:space="0" w:color="auto"/>
              <w:right w:val="single" w:sz="4" w:space="0" w:color="auto"/>
            </w:tcBorders>
            <w:shd w:val="clear" w:color="auto" w:fill="auto"/>
            <w:noWrap/>
            <w:vAlign w:val="center"/>
            <w:hideMark/>
          </w:tcPr>
          <w:p w14:paraId="22C090AE" w14:textId="77777777" w:rsidR="006202DA" w:rsidRPr="006202DA" w:rsidRDefault="006202DA" w:rsidP="006202DA">
            <w:pPr>
              <w:widowControl/>
              <w:jc w:val="center"/>
              <w:rPr>
                <w:rFonts w:ascii="宋体" w:eastAsia="宋体" w:hAnsi="宋体" w:cs="宋体" w:hint="eastAsia"/>
                <w:color w:val="000000"/>
                <w:kern w:val="0"/>
                <w:sz w:val="22"/>
              </w:rPr>
            </w:pPr>
            <w:r w:rsidRPr="006202DA">
              <w:rPr>
                <w:rFonts w:ascii="宋体" w:eastAsia="宋体" w:hAnsi="宋体" w:cs="宋体" w:hint="eastAsia"/>
                <w:color w:val="000000"/>
                <w:kern w:val="0"/>
                <w:sz w:val="22"/>
              </w:rPr>
              <w:t>四、政府一般债务还本额</w:t>
            </w:r>
          </w:p>
        </w:tc>
        <w:tc>
          <w:tcPr>
            <w:tcW w:w="1574" w:type="dxa"/>
            <w:tcBorders>
              <w:top w:val="nil"/>
              <w:left w:val="nil"/>
              <w:bottom w:val="single" w:sz="4" w:space="0" w:color="auto"/>
              <w:right w:val="single" w:sz="4" w:space="0" w:color="auto"/>
            </w:tcBorders>
            <w:shd w:val="clear" w:color="auto" w:fill="auto"/>
            <w:noWrap/>
            <w:vAlign w:val="center"/>
            <w:hideMark/>
          </w:tcPr>
          <w:p w14:paraId="507B21A0" w14:textId="77777777" w:rsidR="006202DA" w:rsidRPr="006202DA" w:rsidRDefault="006202DA" w:rsidP="006202DA">
            <w:pPr>
              <w:widowControl/>
              <w:jc w:val="center"/>
              <w:rPr>
                <w:rFonts w:ascii="宋体" w:eastAsia="宋体" w:hAnsi="宋体" w:cs="宋体" w:hint="eastAsia"/>
                <w:color w:val="000000"/>
                <w:kern w:val="0"/>
                <w:sz w:val="22"/>
              </w:rPr>
            </w:pPr>
            <w:r w:rsidRPr="006202DA">
              <w:rPr>
                <w:rFonts w:ascii="宋体" w:eastAsia="宋体" w:hAnsi="宋体" w:cs="宋体" w:hint="eastAsia"/>
                <w:color w:val="000000"/>
                <w:kern w:val="0"/>
                <w:sz w:val="22"/>
              </w:rPr>
              <w:t xml:space="preserve">2,409 </w:t>
            </w:r>
          </w:p>
        </w:tc>
        <w:tc>
          <w:tcPr>
            <w:tcW w:w="2592" w:type="dxa"/>
            <w:tcBorders>
              <w:top w:val="nil"/>
              <w:left w:val="nil"/>
              <w:bottom w:val="single" w:sz="4" w:space="0" w:color="auto"/>
              <w:right w:val="single" w:sz="4" w:space="0" w:color="auto"/>
            </w:tcBorders>
            <w:shd w:val="clear" w:color="auto" w:fill="auto"/>
            <w:noWrap/>
            <w:vAlign w:val="center"/>
            <w:hideMark/>
          </w:tcPr>
          <w:p w14:paraId="1EC5DCBB" w14:textId="77777777" w:rsidR="006202DA" w:rsidRPr="006202DA" w:rsidRDefault="006202DA" w:rsidP="006202DA">
            <w:pPr>
              <w:widowControl/>
              <w:jc w:val="center"/>
              <w:rPr>
                <w:rFonts w:ascii="宋体" w:eastAsia="宋体" w:hAnsi="宋体" w:cs="宋体" w:hint="eastAsia"/>
                <w:color w:val="000000"/>
                <w:kern w:val="0"/>
                <w:sz w:val="22"/>
              </w:rPr>
            </w:pPr>
            <w:r w:rsidRPr="006202DA">
              <w:rPr>
                <w:rFonts w:ascii="宋体" w:eastAsia="宋体" w:hAnsi="宋体" w:cs="宋体" w:hint="eastAsia"/>
                <w:color w:val="000000"/>
                <w:kern w:val="0"/>
                <w:sz w:val="22"/>
              </w:rPr>
              <w:t xml:space="preserve">2,409 </w:t>
            </w:r>
          </w:p>
        </w:tc>
      </w:tr>
      <w:tr w:rsidR="006202DA" w:rsidRPr="006202DA" w14:paraId="458CD5FC" w14:textId="77777777" w:rsidTr="006202DA">
        <w:trPr>
          <w:trHeight w:val="402"/>
        </w:trPr>
        <w:tc>
          <w:tcPr>
            <w:tcW w:w="5294" w:type="dxa"/>
            <w:tcBorders>
              <w:top w:val="nil"/>
              <w:left w:val="single" w:sz="4" w:space="0" w:color="auto"/>
              <w:bottom w:val="single" w:sz="4" w:space="0" w:color="auto"/>
              <w:right w:val="single" w:sz="4" w:space="0" w:color="auto"/>
            </w:tcBorders>
            <w:shd w:val="clear" w:color="auto" w:fill="auto"/>
            <w:noWrap/>
            <w:vAlign w:val="center"/>
            <w:hideMark/>
          </w:tcPr>
          <w:p w14:paraId="66E3EAA4" w14:textId="77777777" w:rsidR="006202DA" w:rsidRPr="006202DA" w:rsidRDefault="006202DA" w:rsidP="006202DA">
            <w:pPr>
              <w:widowControl/>
              <w:jc w:val="center"/>
              <w:rPr>
                <w:rFonts w:ascii="宋体" w:eastAsia="宋体" w:hAnsi="宋体" w:cs="宋体" w:hint="eastAsia"/>
                <w:color w:val="000000"/>
                <w:kern w:val="0"/>
                <w:sz w:val="22"/>
              </w:rPr>
            </w:pPr>
            <w:r w:rsidRPr="006202DA">
              <w:rPr>
                <w:rFonts w:ascii="宋体" w:eastAsia="宋体" w:hAnsi="宋体" w:cs="宋体" w:hint="eastAsia"/>
                <w:color w:val="000000"/>
                <w:kern w:val="0"/>
                <w:sz w:val="22"/>
              </w:rPr>
              <w:t>五、政府一般债务余额预算执行数</w:t>
            </w:r>
          </w:p>
        </w:tc>
        <w:tc>
          <w:tcPr>
            <w:tcW w:w="1574" w:type="dxa"/>
            <w:tcBorders>
              <w:top w:val="nil"/>
              <w:left w:val="nil"/>
              <w:bottom w:val="single" w:sz="4" w:space="0" w:color="auto"/>
              <w:right w:val="single" w:sz="4" w:space="0" w:color="auto"/>
            </w:tcBorders>
            <w:shd w:val="clear" w:color="auto" w:fill="auto"/>
            <w:noWrap/>
            <w:vAlign w:val="center"/>
            <w:hideMark/>
          </w:tcPr>
          <w:p w14:paraId="50AD7842" w14:textId="77777777" w:rsidR="006202DA" w:rsidRPr="006202DA" w:rsidRDefault="006202DA" w:rsidP="006202DA">
            <w:pPr>
              <w:widowControl/>
              <w:jc w:val="center"/>
              <w:rPr>
                <w:rFonts w:ascii="宋体" w:eastAsia="宋体" w:hAnsi="宋体" w:cs="宋体" w:hint="eastAsia"/>
                <w:color w:val="000000"/>
                <w:kern w:val="0"/>
                <w:sz w:val="22"/>
              </w:rPr>
            </w:pPr>
            <w:r w:rsidRPr="006202DA">
              <w:rPr>
                <w:rFonts w:ascii="宋体" w:eastAsia="宋体" w:hAnsi="宋体" w:cs="宋体" w:hint="eastAsia"/>
                <w:color w:val="000000"/>
                <w:kern w:val="0"/>
                <w:sz w:val="22"/>
              </w:rPr>
              <w:t>155205</w:t>
            </w:r>
          </w:p>
        </w:tc>
        <w:tc>
          <w:tcPr>
            <w:tcW w:w="2592" w:type="dxa"/>
            <w:tcBorders>
              <w:top w:val="nil"/>
              <w:left w:val="nil"/>
              <w:bottom w:val="single" w:sz="4" w:space="0" w:color="auto"/>
              <w:right w:val="single" w:sz="4" w:space="0" w:color="auto"/>
            </w:tcBorders>
            <w:shd w:val="clear" w:color="auto" w:fill="auto"/>
            <w:noWrap/>
            <w:vAlign w:val="center"/>
            <w:hideMark/>
          </w:tcPr>
          <w:p w14:paraId="29EB5E49" w14:textId="77777777" w:rsidR="006202DA" w:rsidRPr="006202DA" w:rsidRDefault="006202DA" w:rsidP="006202DA">
            <w:pPr>
              <w:widowControl/>
              <w:jc w:val="center"/>
              <w:rPr>
                <w:rFonts w:ascii="宋体" w:eastAsia="宋体" w:hAnsi="宋体" w:cs="宋体" w:hint="eastAsia"/>
                <w:color w:val="000000"/>
                <w:kern w:val="0"/>
                <w:sz w:val="22"/>
              </w:rPr>
            </w:pPr>
            <w:r w:rsidRPr="006202DA">
              <w:rPr>
                <w:rFonts w:ascii="宋体" w:eastAsia="宋体" w:hAnsi="宋体" w:cs="宋体" w:hint="eastAsia"/>
                <w:color w:val="000000"/>
                <w:kern w:val="0"/>
                <w:sz w:val="22"/>
              </w:rPr>
              <w:t>155205</w:t>
            </w:r>
          </w:p>
        </w:tc>
      </w:tr>
    </w:tbl>
    <w:p w14:paraId="71F92107" w14:textId="77777777" w:rsidR="00F20AFA" w:rsidRDefault="00F20AFA" w:rsidP="00F20AFA">
      <w:pPr>
        <w:jc w:val="left"/>
        <w:rPr>
          <w:rFonts w:ascii="宋体" w:eastAsia="宋体" w:hAnsi="宋体" w:hint="eastAsia"/>
          <w:sz w:val="24"/>
          <w:szCs w:val="24"/>
        </w:rPr>
      </w:pPr>
    </w:p>
    <w:p w14:paraId="72652C45" w14:textId="77777777" w:rsidR="00F20AFA" w:rsidRDefault="00F20AFA" w:rsidP="00F20AFA">
      <w:pPr>
        <w:jc w:val="left"/>
        <w:rPr>
          <w:rFonts w:ascii="宋体" w:eastAsia="宋体" w:hAnsi="宋体" w:hint="eastAsia"/>
          <w:sz w:val="24"/>
          <w:szCs w:val="24"/>
        </w:rPr>
      </w:pPr>
    </w:p>
    <w:p w14:paraId="413086C3" w14:textId="77777777" w:rsidR="00F20AFA" w:rsidRDefault="00F20AFA" w:rsidP="00F20AFA">
      <w:pPr>
        <w:jc w:val="left"/>
        <w:rPr>
          <w:rFonts w:ascii="宋体" w:eastAsia="宋体" w:hAnsi="宋体" w:hint="eastAsia"/>
          <w:sz w:val="24"/>
          <w:szCs w:val="24"/>
        </w:rPr>
      </w:pPr>
    </w:p>
    <w:p w14:paraId="32201C09" w14:textId="77777777" w:rsidR="00F20AFA" w:rsidRDefault="00F20AFA" w:rsidP="00F20AFA">
      <w:pPr>
        <w:jc w:val="left"/>
        <w:rPr>
          <w:rFonts w:ascii="宋体" w:eastAsia="宋体" w:hAnsi="宋体" w:hint="eastAsia"/>
          <w:sz w:val="24"/>
          <w:szCs w:val="24"/>
        </w:rPr>
      </w:pPr>
    </w:p>
    <w:p w14:paraId="7A2FBA92" w14:textId="77777777" w:rsidR="00F20AFA" w:rsidRDefault="00F20AFA" w:rsidP="00F20AFA">
      <w:pPr>
        <w:jc w:val="left"/>
        <w:rPr>
          <w:rFonts w:ascii="宋体" w:eastAsia="宋体" w:hAnsi="宋体" w:hint="eastAsia"/>
          <w:sz w:val="24"/>
          <w:szCs w:val="24"/>
        </w:rPr>
      </w:pPr>
    </w:p>
    <w:p w14:paraId="15B3A61E" w14:textId="77777777" w:rsidR="00F20AFA" w:rsidRDefault="00F20AFA" w:rsidP="00F20AFA">
      <w:pPr>
        <w:jc w:val="left"/>
        <w:rPr>
          <w:rFonts w:ascii="宋体" w:eastAsia="宋体" w:hAnsi="宋体" w:hint="eastAsia"/>
          <w:sz w:val="24"/>
          <w:szCs w:val="24"/>
        </w:rPr>
      </w:pPr>
    </w:p>
    <w:p w14:paraId="0672713F" w14:textId="77777777" w:rsidR="00F20AFA" w:rsidRDefault="00F20AFA" w:rsidP="00F20AFA">
      <w:pPr>
        <w:jc w:val="left"/>
        <w:rPr>
          <w:rFonts w:ascii="宋体" w:eastAsia="宋体" w:hAnsi="宋体" w:hint="eastAsia"/>
          <w:sz w:val="24"/>
          <w:szCs w:val="24"/>
        </w:rPr>
      </w:pPr>
    </w:p>
    <w:p w14:paraId="15D444D5" w14:textId="77777777" w:rsidR="00F20AFA" w:rsidRDefault="00F20AFA" w:rsidP="00F20AFA">
      <w:pPr>
        <w:jc w:val="left"/>
        <w:rPr>
          <w:rFonts w:ascii="宋体" w:eastAsia="宋体" w:hAnsi="宋体" w:hint="eastAsia"/>
          <w:sz w:val="24"/>
          <w:szCs w:val="24"/>
        </w:rPr>
      </w:pPr>
    </w:p>
    <w:p w14:paraId="33018736" w14:textId="77777777" w:rsidR="00F20AFA" w:rsidRDefault="00F20AFA" w:rsidP="00F20AFA">
      <w:pPr>
        <w:jc w:val="left"/>
        <w:rPr>
          <w:rFonts w:ascii="宋体" w:eastAsia="宋体" w:hAnsi="宋体" w:hint="eastAsia"/>
          <w:sz w:val="24"/>
          <w:szCs w:val="24"/>
        </w:rPr>
      </w:pPr>
    </w:p>
    <w:p w14:paraId="6FF40D7D" w14:textId="77777777" w:rsidR="00F20AFA" w:rsidRDefault="00F20AFA" w:rsidP="00F20AFA">
      <w:pPr>
        <w:jc w:val="left"/>
        <w:rPr>
          <w:rFonts w:ascii="宋体" w:eastAsia="宋体" w:hAnsi="宋体" w:hint="eastAsia"/>
          <w:sz w:val="24"/>
          <w:szCs w:val="24"/>
        </w:rPr>
      </w:pPr>
    </w:p>
    <w:p w14:paraId="70995451" w14:textId="77777777" w:rsidR="00F20AFA" w:rsidRDefault="00F20AFA" w:rsidP="00F20AFA">
      <w:pPr>
        <w:jc w:val="left"/>
        <w:rPr>
          <w:rFonts w:ascii="宋体" w:eastAsia="宋体" w:hAnsi="宋体" w:hint="eastAsia"/>
          <w:sz w:val="24"/>
          <w:szCs w:val="24"/>
        </w:rPr>
      </w:pPr>
    </w:p>
    <w:p w14:paraId="74449B31" w14:textId="77777777" w:rsidR="00F20AFA" w:rsidRDefault="00F20AFA" w:rsidP="00F20AFA">
      <w:pPr>
        <w:jc w:val="left"/>
        <w:rPr>
          <w:rFonts w:ascii="宋体" w:eastAsia="宋体" w:hAnsi="宋体" w:hint="eastAsia"/>
          <w:sz w:val="24"/>
          <w:szCs w:val="24"/>
        </w:rPr>
      </w:pPr>
    </w:p>
    <w:p w14:paraId="07E82FEA" w14:textId="77777777" w:rsidR="00F20AFA" w:rsidRDefault="00F20AFA" w:rsidP="00F20AFA">
      <w:pPr>
        <w:jc w:val="left"/>
        <w:rPr>
          <w:rFonts w:ascii="宋体" w:eastAsia="宋体" w:hAnsi="宋体" w:hint="eastAsia"/>
          <w:sz w:val="24"/>
          <w:szCs w:val="24"/>
        </w:rPr>
      </w:pPr>
    </w:p>
    <w:p w14:paraId="45159042" w14:textId="77777777" w:rsidR="00F20AFA" w:rsidRDefault="00F20AFA" w:rsidP="00F20AFA">
      <w:pPr>
        <w:jc w:val="left"/>
        <w:rPr>
          <w:rFonts w:ascii="宋体" w:eastAsia="宋体" w:hAnsi="宋体" w:hint="eastAsia"/>
          <w:sz w:val="24"/>
          <w:szCs w:val="24"/>
        </w:rPr>
      </w:pPr>
    </w:p>
    <w:p w14:paraId="6E897C43" w14:textId="77777777" w:rsidR="00F20AFA" w:rsidRDefault="00F20AFA" w:rsidP="00F20AFA">
      <w:pPr>
        <w:jc w:val="left"/>
        <w:rPr>
          <w:rFonts w:ascii="宋体" w:eastAsia="宋体" w:hAnsi="宋体" w:hint="eastAsia"/>
          <w:sz w:val="24"/>
          <w:szCs w:val="24"/>
        </w:rPr>
      </w:pPr>
    </w:p>
    <w:p w14:paraId="2D3E1B73" w14:textId="77777777" w:rsidR="00F20AFA" w:rsidRDefault="00F20AFA" w:rsidP="00F20AFA">
      <w:pPr>
        <w:jc w:val="left"/>
        <w:rPr>
          <w:rFonts w:ascii="宋体" w:eastAsia="宋体" w:hAnsi="宋体" w:hint="eastAsia"/>
          <w:sz w:val="24"/>
          <w:szCs w:val="24"/>
        </w:rPr>
      </w:pPr>
    </w:p>
    <w:p w14:paraId="701BFBFE" w14:textId="77777777" w:rsidR="00F20AFA" w:rsidRDefault="00F20AFA" w:rsidP="00F20AFA">
      <w:pPr>
        <w:jc w:val="left"/>
        <w:rPr>
          <w:rFonts w:ascii="宋体" w:eastAsia="宋体" w:hAnsi="宋体" w:hint="eastAsia"/>
          <w:sz w:val="24"/>
          <w:szCs w:val="24"/>
        </w:rPr>
      </w:pPr>
    </w:p>
    <w:p w14:paraId="00E084B3" w14:textId="77777777" w:rsidR="00F20AFA" w:rsidRDefault="00F20AFA" w:rsidP="00F20AFA">
      <w:pPr>
        <w:jc w:val="left"/>
        <w:rPr>
          <w:rFonts w:ascii="宋体" w:eastAsia="宋体" w:hAnsi="宋体" w:hint="eastAsia"/>
          <w:sz w:val="24"/>
          <w:szCs w:val="24"/>
        </w:rPr>
      </w:pPr>
    </w:p>
    <w:p w14:paraId="43ED7A9B" w14:textId="77777777" w:rsidR="00F20AFA" w:rsidRDefault="00F20AFA" w:rsidP="00F20AFA">
      <w:pPr>
        <w:jc w:val="left"/>
        <w:rPr>
          <w:rFonts w:ascii="宋体" w:eastAsia="宋体" w:hAnsi="宋体" w:hint="eastAsia"/>
          <w:sz w:val="24"/>
          <w:szCs w:val="24"/>
        </w:rPr>
      </w:pPr>
    </w:p>
    <w:p w14:paraId="00B53118" w14:textId="77777777" w:rsidR="00F20AFA" w:rsidRDefault="00F20AFA" w:rsidP="00F20AFA">
      <w:pPr>
        <w:jc w:val="left"/>
        <w:rPr>
          <w:rFonts w:ascii="宋体" w:eastAsia="宋体" w:hAnsi="宋体" w:hint="eastAsia"/>
          <w:sz w:val="24"/>
          <w:szCs w:val="24"/>
        </w:rPr>
      </w:pPr>
    </w:p>
    <w:p w14:paraId="3BCCDAF4" w14:textId="77777777" w:rsidR="00F20AFA" w:rsidRDefault="00F20AFA" w:rsidP="00F20AFA">
      <w:pPr>
        <w:jc w:val="left"/>
        <w:rPr>
          <w:rFonts w:ascii="宋体" w:eastAsia="宋体" w:hAnsi="宋体" w:hint="eastAsia"/>
          <w:sz w:val="24"/>
          <w:szCs w:val="24"/>
        </w:rPr>
      </w:pPr>
    </w:p>
    <w:p w14:paraId="269E031E" w14:textId="77777777" w:rsidR="00F20AFA" w:rsidRDefault="00F20AFA" w:rsidP="00F20AFA">
      <w:pPr>
        <w:jc w:val="left"/>
        <w:rPr>
          <w:rFonts w:ascii="宋体" w:eastAsia="宋体" w:hAnsi="宋体" w:hint="eastAsia"/>
          <w:sz w:val="24"/>
          <w:szCs w:val="24"/>
        </w:rPr>
      </w:pPr>
    </w:p>
    <w:p w14:paraId="3A323E51" w14:textId="77777777" w:rsidR="00F20AFA" w:rsidRDefault="00F20AFA" w:rsidP="00F20AFA">
      <w:pPr>
        <w:jc w:val="left"/>
        <w:rPr>
          <w:rFonts w:ascii="宋体" w:eastAsia="宋体" w:hAnsi="宋体" w:hint="eastAsia"/>
          <w:sz w:val="24"/>
          <w:szCs w:val="24"/>
        </w:rPr>
      </w:pPr>
    </w:p>
    <w:p w14:paraId="32BB2758" w14:textId="77777777" w:rsidR="00F20AFA" w:rsidRDefault="00F20AFA" w:rsidP="00F20AFA">
      <w:pPr>
        <w:jc w:val="left"/>
        <w:rPr>
          <w:rFonts w:ascii="宋体" w:eastAsia="宋体" w:hAnsi="宋体" w:hint="eastAsia"/>
          <w:sz w:val="24"/>
          <w:szCs w:val="24"/>
        </w:rPr>
      </w:pPr>
    </w:p>
    <w:p w14:paraId="68581607" w14:textId="77777777" w:rsidR="00F20AFA" w:rsidRDefault="00F20AFA" w:rsidP="00F20AFA">
      <w:pPr>
        <w:jc w:val="left"/>
        <w:rPr>
          <w:rFonts w:ascii="宋体" w:eastAsia="宋体" w:hAnsi="宋体" w:hint="eastAsia"/>
          <w:sz w:val="24"/>
          <w:szCs w:val="24"/>
        </w:rPr>
      </w:pPr>
    </w:p>
    <w:p w14:paraId="61D8310F" w14:textId="77777777" w:rsidR="00F20AFA" w:rsidRDefault="00F20AFA" w:rsidP="00F20AFA">
      <w:pPr>
        <w:jc w:val="left"/>
        <w:rPr>
          <w:rFonts w:ascii="宋体" w:eastAsia="宋体" w:hAnsi="宋体" w:hint="eastAsia"/>
          <w:sz w:val="24"/>
          <w:szCs w:val="24"/>
        </w:rPr>
      </w:pPr>
    </w:p>
    <w:p w14:paraId="3070FA4A" w14:textId="77777777" w:rsidR="00F20AFA" w:rsidRDefault="00F20AFA" w:rsidP="00F20AFA">
      <w:pPr>
        <w:jc w:val="left"/>
        <w:rPr>
          <w:rFonts w:ascii="宋体" w:eastAsia="宋体" w:hAnsi="宋体" w:hint="eastAsia"/>
          <w:sz w:val="24"/>
          <w:szCs w:val="24"/>
        </w:rPr>
      </w:pPr>
    </w:p>
    <w:p w14:paraId="77598988" w14:textId="77777777" w:rsidR="00F20AFA" w:rsidRDefault="00F20AFA" w:rsidP="00F20AFA">
      <w:pPr>
        <w:jc w:val="left"/>
        <w:rPr>
          <w:rFonts w:ascii="宋体" w:eastAsia="宋体" w:hAnsi="宋体" w:hint="eastAsia"/>
          <w:sz w:val="24"/>
          <w:szCs w:val="24"/>
        </w:rPr>
      </w:pPr>
    </w:p>
    <w:p w14:paraId="704D09BA" w14:textId="77777777" w:rsidR="00F20AFA" w:rsidRDefault="00F20AFA" w:rsidP="00F20AFA">
      <w:pPr>
        <w:jc w:val="left"/>
        <w:rPr>
          <w:rFonts w:ascii="宋体" w:eastAsia="宋体" w:hAnsi="宋体" w:hint="eastAsia"/>
          <w:sz w:val="24"/>
          <w:szCs w:val="24"/>
        </w:rPr>
      </w:pPr>
    </w:p>
    <w:p w14:paraId="4CB1B817" w14:textId="77777777" w:rsidR="00F20AFA" w:rsidRDefault="00F20AFA" w:rsidP="00F20AFA">
      <w:pPr>
        <w:jc w:val="left"/>
        <w:rPr>
          <w:rFonts w:ascii="宋体" w:eastAsia="宋体" w:hAnsi="宋体" w:hint="eastAsia"/>
          <w:sz w:val="24"/>
          <w:szCs w:val="24"/>
        </w:rPr>
      </w:pPr>
    </w:p>
    <w:p w14:paraId="0D731D51" w14:textId="77777777" w:rsidR="00F20AFA" w:rsidRDefault="00F20AFA" w:rsidP="00F20AFA">
      <w:pPr>
        <w:jc w:val="left"/>
        <w:rPr>
          <w:rFonts w:ascii="宋体" w:eastAsia="宋体" w:hAnsi="宋体" w:hint="eastAsia"/>
          <w:sz w:val="24"/>
          <w:szCs w:val="24"/>
        </w:rPr>
      </w:pPr>
    </w:p>
    <w:p w14:paraId="52A148A2" w14:textId="77777777" w:rsidR="00F20AFA" w:rsidRDefault="00F20AFA" w:rsidP="00F20AFA">
      <w:pPr>
        <w:jc w:val="left"/>
        <w:rPr>
          <w:rFonts w:ascii="宋体" w:eastAsia="宋体" w:hAnsi="宋体" w:hint="eastAsia"/>
          <w:sz w:val="24"/>
          <w:szCs w:val="24"/>
        </w:rPr>
      </w:pPr>
    </w:p>
    <w:tbl>
      <w:tblPr>
        <w:tblW w:w="7700" w:type="dxa"/>
        <w:tblInd w:w="108" w:type="dxa"/>
        <w:tblLook w:val="04A0" w:firstRow="1" w:lastRow="0" w:firstColumn="1" w:lastColumn="0" w:noHBand="0" w:noVBand="1"/>
      </w:tblPr>
      <w:tblGrid>
        <w:gridCol w:w="5865"/>
        <w:gridCol w:w="1835"/>
      </w:tblGrid>
      <w:tr w:rsidR="00307E39" w:rsidRPr="00307E39" w14:paraId="74DA1C7C" w14:textId="77777777" w:rsidTr="00307E39">
        <w:trPr>
          <w:trHeight w:val="510"/>
        </w:trPr>
        <w:tc>
          <w:tcPr>
            <w:tcW w:w="7700" w:type="dxa"/>
            <w:gridSpan w:val="2"/>
            <w:tcBorders>
              <w:top w:val="nil"/>
              <w:left w:val="nil"/>
              <w:bottom w:val="nil"/>
              <w:right w:val="nil"/>
            </w:tcBorders>
            <w:shd w:val="clear" w:color="auto" w:fill="auto"/>
            <w:noWrap/>
            <w:vAlign w:val="bottom"/>
            <w:hideMark/>
          </w:tcPr>
          <w:p w14:paraId="5444F78F" w14:textId="5F1E754F" w:rsidR="00307E39" w:rsidRPr="00307E39" w:rsidRDefault="00307E39" w:rsidP="00307E39">
            <w:pPr>
              <w:widowControl/>
              <w:jc w:val="center"/>
              <w:rPr>
                <w:rFonts w:ascii="黑体" w:eastAsia="黑体" w:hAnsi="黑体" w:cs="宋体" w:hint="eastAsia"/>
                <w:kern w:val="0"/>
                <w:sz w:val="40"/>
                <w:szCs w:val="40"/>
              </w:rPr>
            </w:pPr>
            <w:r w:rsidRPr="00307E39">
              <w:rPr>
                <w:rFonts w:ascii="黑体" w:eastAsia="黑体" w:hAnsi="黑体" w:cs="宋体" w:hint="eastAsia"/>
                <w:kern w:val="0"/>
                <w:sz w:val="40"/>
                <w:szCs w:val="40"/>
              </w:rPr>
              <w:t>202</w:t>
            </w:r>
            <w:r w:rsidR="006202DA">
              <w:rPr>
                <w:rFonts w:ascii="黑体" w:eastAsia="黑体" w:hAnsi="黑体" w:cs="宋体" w:hint="eastAsia"/>
                <w:kern w:val="0"/>
                <w:sz w:val="40"/>
                <w:szCs w:val="40"/>
              </w:rPr>
              <w:t>3</w:t>
            </w:r>
            <w:r w:rsidRPr="00307E39">
              <w:rPr>
                <w:rFonts w:ascii="黑体" w:eastAsia="黑体" w:hAnsi="黑体" w:cs="宋体" w:hint="eastAsia"/>
                <w:kern w:val="0"/>
                <w:sz w:val="40"/>
                <w:szCs w:val="40"/>
              </w:rPr>
              <w:t>年道里区政府性基金预算收入表</w:t>
            </w:r>
          </w:p>
        </w:tc>
      </w:tr>
      <w:tr w:rsidR="00307E39" w:rsidRPr="00307E39" w14:paraId="205D6F0B" w14:textId="77777777" w:rsidTr="00307E39">
        <w:trPr>
          <w:trHeight w:val="675"/>
        </w:trPr>
        <w:tc>
          <w:tcPr>
            <w:tcW w:w="5865" w:type="dxa"/>
            <w:tcBorders>
              <w:top w:val="nil"/>
              <w:left w:val="nil"/>
              <w:bottom w:val="nil"/>
              <w:right w:val="nil"/>
            </w:tcBorders>
            <w:shd w:val="clear" w:color="auto" w:fill="auto"/>
            <w:noWrap/>
            <w:vAlign w:val="bottom"/>
            <w:hideMark/>
          </w:tcPr>
          <w:p w14:paraId="6E83C4B2" w14:textId="77777777" w:rsidR="00307E39" w:rsidRPr="00307E39" w:rsidRDefault="00307E39" w:rsidP="00307E39">
            <w:pPr>
              <w:widowControl/>
              <w:jc w:val="center"/>
              <w:rPr>
                <w:rFonts w:ascii="黑体" w:eastAsia="黑体" w:hAnsi="黑体" w:cs="宋体" w:hint="eastAsia"/>
                <w:kern w:val="0"/>
                <w:sz w:val="40"/>
                <w:szCs w:val="40"/>
              </w:rPr>
            </w:pPr>
          </w:p>
        </w:tc>
        <w:tc>
          <w:tcPr>
            <w:tcW w:w="1835" w:type="dxa"/>
            <w:tcBorders>
              <w:top w:val="nil"/>
              <w:left w:val="nil"/>
              <w:bottom w:val="nil"/>
              <w:right w:val="nil"/>
            </w:tcBorders>
            <w:shd w:val="clear" w:color="auto" w:fill="auto"/>
            <w:noWrap/>
            <w:vAlign w:val="bottom"/>
            <w:hideMark/>
          </w:tcPr>
          <w:p w14:paraId="501DC00C" w14:textId="77777777" w:rsidR="00307E39" w:rsidRPr="00307E39" w:rsidRDefault="00307E39" w:rsidP="00307E39">
            <w:pPr>
              <w:widowControl/>
              <w:jc w:val="right"/>
              <w:rPr>
                <w:rFonts w:ascii="宋体" w:eastAsia="宋体" w:hAnsi="宋体" w:cs="宋体" w:hint="eastAsia"/>
                <w:kern w:val="0"/>
                <w:sz w:val="24"/>
                <w:szCs w:val="24"/>
              </w:rPr>
            </w:pPr>
            <w:r w:rsidRPr="00307E39">
              <w:rPr>
                <w:rFonts w:ascii="宋体" w:eastAsia="宋体" w:hAnsi="宋体" w:cs="宋体" w:hint="eastAsia"/>
                <w:kern w:val="0"/>
                <w:sz w:val="24"/>
                <w:szCs w:val="24"/>
              </w:rPr>
              <w:t>单位：万元</w:t>
            </w:r>
          </w:p>
        </w:tc>
      </w:tr>
      <w:tr w:rsidR="00307E39" w:rsidRPr="00307E39" w14:paraId="150E0A87" w14:textId="77777777" w:rsidTr="00307E39">
        <w:trPr>
          <w:trHeight w:val="1305"/>
        </w:trPr>
        <w:tc>
          <w:tcPr>
            <w:tcW w:w="5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9B4F0" w14:textId="77777777" w:rsidR="00307E39" w:rsidRPr="00307E39" w:rsidRDefault="00307E39" w:rsidP="00307E39">
            <w:pPr>
              <w:widowControl/>
              <w:jc w:val="center"/>
              <w:rPr>
                <w:rFonts w:ascii="宋体" w:eastAsia="宋体" w:hAnsi="宋体" w:cs="宋体" w:hint="eastAsia"/>
                <w:b/>
                <w:bCs/>
                <w:kern w:val="0"/>
                <w:sz w:val="32"/>
                <w:szCs w:val="32"/>
              </w:rPr>
            </w:pPr>
            <w:r w:rsidRPr="00307E39">
              <w:rPr>
                <w:rFonts w:ascii="宋体" w:eastAsia="宋体" w:hAnsi="宋体" w:cs="宋体" w:hint="eastAsia"/>
                <w:b/>
                <w:bCs/>
                <w:kern w:val="0"/>
                <w:sz w:val="32"/>
                <w:szCs w:val="32"/>
              </w:rPr>
              <w:t>项目</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14:paraId="471F4104" w14:textId="77777777" w:rsidR="00307E39" w:rsidRPr="00307E39" w:rsidRDefault="00307E39" w:rsidP="00307E39">
            <w:pPr>
              <w:widowControl/>
              <w:jc w:val="center"/>
              <w:rPr>
                <w:rFonts w:ascii="宋体" w:eastAsia="宋体" w:hAnsi="宋体" w:cs="宋体" w:hint="eastAsia"/>
                <w:b/>
                <w:bCs/>
                <w:kern w:val="0"/>
                <w:sz w:val="32"/>
                <w:szCs w:val="32"/>
              </w:rPr>
            </w:pPr>
            <w:r w:rsidRPr="00307E39">
              <w:rPr>
                <w:rFonts w:ascii="宋体" w:eastAsia="宋体" w:hAnsi="宋体" w:cs="宋体" w:hint="eastAsia"/>
                <w:b/>
                <w:bCs/>
                <w:kern w:val="0"/>
                <w:sz w:val="32"/>
                <w:szCs w:val="32"/>
              </w:rPr>
              <w:t>金额</w:t>
            </w:r>
          </w:p>
        </w:tc>
      </w:tr>
      <w:tr w:rsidR="00307E39" w:rsidRPr="00307E39" w14:paraId="300B0574" w14:textId="77777777" w:rsidTr="00307E39">
        <w:trPr>
          <w:trHeight w:val="1305"/>
        </w:trPr>
        <w:tc>
          <w:tcPr>
            <w:tcW w:w="5865" w:type="dxa"/>
            <w:tcBorders>
              <w:top w:val="nil"/>
              <w:left w:val="single" w:sz="4" w:space="0" w:color="auto"/>
              <w:bottom w:val="single" w:sz="4" w:space="0" w:color="auto"/>
              <w:right w:val="single" w:sz="4" w:space="0" w:color="auto"/>
            </w:tcBorders>
            <w:shd w:val="clear" w:color="auto" w:fill="auto"/>
            <w:noWrap/>
            <w:vAlign w:val="center"/>
            <w:hideMark/>
          </w:tcPr>
          <w:p w14:paraId="56B688E0"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收入总计</w:t>
            </w:r>
          </w:p>
        </w:tc>
        <w:tc>
          <w:tcPr>
            <w:tcW w:w="1835" w:type="dxa"/>
            <w:tcBorders>
              <w:top w:val="nil"/>
              <w:left w:val="nil"/>
              <w:bottom w:val="single" w:sz="4" w:space="0" w:color="auto"/>
              <w:right w:val="single" w:sz="4" w:space="0" w:color="auto"/>
            </w:tcBorders>
            <w:shd w:val="clear" w:color="auto" w:fill="auto"/>
            <w:noWrap/>
            <w:vAlign w:val="center"/>
            <w:hideMark/>
          </w:tcPr>
          <w:p w14:paraId="33ADDD2E"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0</w:t>
            </w:r>
          </w:p>
        </w:tc>
      </w:tr>
      <w:tr w:rsidR="00307E39" w:rsidRPr="00307E39" w14:paraId="5D28C3AD" w14:textId="77777777" w:rsidTr="00307E39">
        <w:trPr>
          <w:trHeight w:val="1305"/>
        </w:trPr>
        <w:tc>
          <w:tcPr>
            <w:tcW w:w="5865" w:type="dxa"/>
            <w:tcBorders>
              <w:top w:val="nil"/>
              <w:left w:val="single" w:sz="4" w:space="0" w:color="auto"/>
              <w:bottom w:val="single" w:sz="4" w:space="0" w:color="auto"/>
              <w:right w:val="single" w:sz="4" w:space="0" w:color="auto"/>
            </w:tcBorders>
            <w:shd w:val="clear" w:color="auto" w:fill="auto"/>
            <w:noWrap/>
            <w:vAlign w:val="center"/>
            <w:hideMark/>
          </w:tcPr>
          <w:p w14:paraId="31DD0184"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一、政府性基金预算收入</w:t>
            </w:r>
          </w:p>
        </w:tc>
        <w:tc>
          <w:tcPr>
            <w:tcW w:w="1835" w:type="dxa"/>
            <w:tcBorders>
              <w:top w:val="nil"/>
              <w:left w:val="nil"/>
              <w:bottom w:val="single" w:sz="4" w:space="0" w:color="auto"/>
              <w:right w:val="single" w:sz="4" w:space="0" w:color="auto"/>
            </w:tcBorders>
            <w:shd w:val="clear" w:color="auto" w:fill="auto"/>
            <w:noWrap/>
            <w:vAlign w:val="center"/>
            <w:hideMark/>
          </w:tcPr>
          <w:p w14:paraId="068FFEA5"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 xml:space="preserve">　</w:t>
            </w:r>
          </w:p>
        </w:tc>
      </w:tr>
      <w:tr w:rsidR="00307E39" w:rsidRPr="00307E39" w14:paraId="250550D8" w14:textId="77777777" w:rsidTr="00307E39">
        <w:trPr>
          <w:trHeight w:val="1305"/>
        </w:trPr>
        <w:tc>
          <w:tcPr>
            <w:tcW w:w="5865" w:type="dxa"/>
            <w:tcBorders>
              <w:top w:val="nil"/>
              <w:left w:val="single" w:sz="4" w:space="0" w:color="auto"/>
              <w:bottom w:val="single" w:sz="4" w:space="0" w:color="auto"/>
              <w:right w:val="single" w:sz="4" w:space="0" w:color="auto"/>
            </w:tcBorders>
            <w:shd w:val="clear" w:color="auto" w:fill="auto"/>
            <w:noWrap/>
            <w:vAlign w:val="center"/>
            <w:hideMark/>
          </w:tcPr>
          <w:p w14:paraId="7FE7A57A"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二、上级补助收入</w:t>
            </w:r>
          </w:p>
        </w:tc>
        <w:tc>
          <w:tcPr>
            <w:tcW w:w="1835" w:type="dxa"/>
            <w:tcBorders>
              <w:top w:val="nil"/>
              <w:left w:val="nil"/>
              <w:bottom w:val="single" w:sz="4" w:space="0" w:color="auto"/>
              <w:right w:val="single" w:sz="4" w:space="0" w:color="auto"/>
            </w:tcBorders>
            <w:shd w:val="clear" w:color="auto" w:fill="auto"/>
            <w:noWrap/>
            <w:vAlign w:val="center"/>
            <w:hideMark/>
          </w:tcPr>
          <w:p w14:paraId="74C42D28"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 xml:space="preserve">　</w:t>
            </w:r>
          </w:p>
        </w:tc>
      </w:tr>
      <w:tr w:rsidR="00307E39" w:rsidRPr="00307E39" w14:paraId="1AA06983" w14:textId="77777777" w:rsidTr="00307E39">
        <w:trPr>
          <w:trHeight w:val="600"/>
        </w:trPr>
        <w:tc>
          <w:tcPr>
            <w:tcW w:w="5865" w:type="dxa"/>
            <w:tcBorders>
              <w:top w:val="nil"/>
              <w:left w:val="nil"/>
              <w:bottom w:val="nil"/>
              <w:right w:val="nil"/>
            </w:tcBorders>
            <w:shd w:val="clear" w:color="auto" w:fill="auto"/>
            <w:noWrap/>
            <w:vAlign w:val="bottom"/>
            <w:hideMark/>
          </w:tcPr>
          <w:p w14:paraId="57FB24F1" w14:textId="14254591" w:rsidR="00307E39" w:rsidRPr="00307E39" w:rsidRDefault="00307E39" w:rsidP="00307E39">
            <w:pPr>
              <w:widowControl/>
              <w:jc w:val="left"/>
              <w:rPr>
                <w:rFonts w:ascii="宋体" w:eastAsia="宋体" w:hAnsi="宋体" w:cs="宋体" w:hint="eastAsia"/>
                <w:kern w:val="0"/>
                <w:sz w:val="24"/>
                <w:szCs w:val="24"/>
              </w:rPr>
            </w:pPr>
            <w:r w:rsidRPr="00307E39">
              <w:rPr>
                <w:rFonts w:ascii="宋体" w:eastAsia="宋体" w:hAnsi="宋体" w:cs="宋体" w:hint="eastAsia"/>
                <w:kern w:val="0"/>
                <w:sz w:val="24"/>
                <w:szCs w:val="24"/>
              </w:rPr>
              <w:t>注：202</w:t>
            </w:r>
            <w:r w:rsidR="006202DA">
              <w:rPr>
                <w:rFonts w:ascii="宋体" w:eastAsia="宋体" w:hAnsi="宋体" w:cs="宋体" w:hint="eastAsia"/>
                <w:kern w:val="0"/>
                <w:sz w:val="24"/>
                <w:szCs w:val="24"/>
              </w:rPr>
              <w:t>3</w:t>
            </w:r>
            <w:r w:rsidRPr="00307E39">
              <w:rPr>
                <w:rFonts w:ascii="宋体" w:eastAsia="宋体" w:hAnsi="宋体" w:cs="宋体" w:hint="eastAsia"/>
                <w:kern w:val="0"/>
                <w:sz w:val="24"/>
                <w:szCs w:val="24"/>
              </w:rPr>
              <w:t>年道里区无政府性基金预算</w:t>
            </w:r>
          </w:p>
        </w:tc>
        <w:tc>
          <w:tcPr>
            <w:tcW w:w="1835" w:type="dxa"/>
            <w:tcBorders>
              <w:top w:val="nil"/>
              <w:left w:val="nil"/>
              <w:bottom w:val="nil"/>
              <w:right w:val="nil"/>
            </w:tcBorders>
            <w:shd w:val="clear" w:color="auto" w:fill="auto"/>
            <w:noWrap/>
            <w:vAlign w:val="bottom"/>
            <w:hideMark/>
          </w:tcPr>
          <w:p w14:paraId="58C50D69" w14:textId="77777777" w:rsidR="00307E39" w:rsidRPr="00307E39" w:rsidRDefault="00307E39" w:rsidP="00307E39">
            <w:pPr>
              <w:widowControl/>
              <w:jc w:val="left"/>
              <w:rPr>
                <w:rFonts w:ascii="宋体" w:eastAsia="宋体" w:hAnsi="宋体" w:cs="宋体" w:hint="eastAsia"/>
                <w:kern w:val="0"/>
                <w:sz w:val="24"/>
                <w:szCs w:val="24"/>
              </w:rPr>
            </w:pPr>
          </w:p>
        </w:tc>
      </w:tr>
    </w:tbl>
    <w:p w14:paraId="2968C03D" w14:textId="77777777" w:rsidR="00F20AFA" w:rsidRDefault="00F20AFA" w:rsidP="00F20AFA">
      <w:pPr>
        <w:jc w:val="left"/>
        <w:rPr>
          <w:rFonts w:ascii="宋体" w:eastAsia="宋体" w:hAnsi="宋体" w:hint="eastAsia"/>
          <w:sz w:val="24"/>
          <w:szCs w:val="24"/>
        </w:rPr>
      </w:pPr>
    </w:p>
    <w:p w14:paraId="350839BE" w14:textId="77777777" w:rsidR="00307E39" w:rsidRDefault="00307E39" w:rsidP="00F20AFA">
      <w:pPr>
        <w:jc w:val="left"/>
        <w:rPr>
          <w:rFonts w:ascii="宋体" w:eastAsia="宋体" w:hAnsi="宋体" w:hint="eastAsia"/>
          <w:sz w:val="24"/>
          <w:szCs w:val="24"/>
        </w:rPr>
      </w:pPr>
    </w:p>
    <w:p w14:paraId="5645ADB5" w14:textId="77777777" w:rsidR="00307E39" w:rsidRDefault="00307E39" w:rsidP="00F20AFA">
      <w:pPr>
        <w:jc w:val="left"/>
        <w:rPr>
          <w:rFonts w:ascii="宋体" w:eastAsia="宋体" w:hAnsi="宋体" w:hint="eastAsia"/>
          <w:sz w:val="24"/>
          <w:szCs w:val="24"/>
        </w:rPr>
      </w:pPr>
    </w:p>
    <w:p w14:paraId="2B4B9D84" w14:textId="77777777" w:rsidR="00307E39" w:rsidRDefault="00307E39" w:rsidP="00F20AFA">
      <w:pPr>
        <w:jc w:val="left"/>
        <w:rPr>
          <w:rFonts w:ascii="宋体" w:eastAsia="宋体" w:hAnsi="宋体" w:hint="eastAsia"/>
          <w:sz w:val="24"/>
          <w:szCs w:val="24"/>
        </w:rPr>
      </w:pPr>
    </w:p>
    <w:p w14:paraId="41DFA32B" w14:textId="77777777" w:rsidR="00307E39" w:rsidRDefault="00307E39" w:rsidP="00F20AFA">
      <w:pPr>
        <w:jc w:val="left"/>
        <w:rPr>
          <w:rFonts w:ascii="宋体" w:eastAsia="宋体" w:hAnsi="宋体" w:hint="eastAsia"/>
          <w:sz w:val="24"/>
          <w:szCs w:val="24"/>
        </w:rPr>
      </w:pPr>
    </w:p>
    <w:p w14:paraId="3FC913AF" w14:textId="77777777" w:rsidR="00307E39" w:rsidRDefault="00307E39" w:rsidP="00F20AFA">
      <w:pPr>
        <w:jc w:val="left"/>
        <w:rPr>
          <w:rFonts w:ascii="宋体" w:eastAsia="宋体" w:hAnsi="宋体" w:hint="eastAsia"/>
          <w:sz w:val="24"/>
          <w:szCs w:val="24"/>
        </w:rPr>
      </w:pPr>
    </w:p>
    <w:p w14:paraId="7BB992A6" w14:textId="77777777" w:rsidR="00307E39" w:rsidRDefault="00307E39" w:rsidP="00F20AFA">
      <w:pPr>
        <w:jc w:val="left"/>
        <w:rPr>
          <w:rFonts w:ascii="宋体" w:eastAsia="宋体" w:hAnsi="宋体" w:hint="eastAsia"/>
          <w:sz w:val="24"/>
          <w:szCs w:val="24"/>
        </w:rPr>
      </w:pPr>
    </w:p>
    <w:p w14:paraId="294A3E4A" w14:textId="77777777" w:rsidR="00307E39" w:rsidRDefault="00307E39" w:rsidP="00F20AFA">
      <w:pPr>
        <w:jc w:val="left"/>
        <w:rPr>
          <w:rFonts w:ascii="宋体" w:eastAsia="宋体" w:hAnsi="宋体" w:hint="eastAsia"/>
          <w:sz w:val="24"/>
          <w:szCs w:val="24"/>
        </w:rPr>
      </w:pPr>
    </w:p>
    <w:p w14:paraId="7C3B1802" w14:textId="77777777" w:rsidR="00307E39" w:rsidRDefault="00307E39" w:rsidP="00F20AFA">
      <w:pPr>
        <w:jc w:val="left"/>
        <w:rPr>
          <w:rFonts w:ascii="宋体" w:eastAsia="宋体" w:hAnsi="宋体" w:hint="eastAsia"/>
          <w:sz w:val="24"/>
          <w:szCs w:val="24"/>
        </w:rPr>
      </w:pPr>
    </w:p>
    <w:p w14:paraId="78DE6D7D" w14:textId="77777777" w:rsidR="00307E39" w:rsidRDefault="00307E39" w:rsidP="00F20AFA">
      <w:pPr>
        <w:jc w:val="left"/>
        <w:rPr>
          <w:rFonts w:ascii="宋体" w:eastAsia="宋体" w:hAnsi="宋体" w:hint="eastAsia"/>
          <w:sz w:val="24"/>
          <w:szCs w:val="24"/>
        </w:rPr>
      </w:pPr>
    </w:p>
    <w:p w14:paraId="17EF3D4D" w14:textId="77777777" w:rsidR="00307E39" w:rsidRDefault="00307E39" w:rsidP="00F20AFA">
      <w:pPr>
        <w:jc w:val="left"/>
        <w:rPr>
          <w:rFonts w:ascii="宋体" w:eastAsia="宋体" w:hAnsi="宋体" w:hint="eastAsia"/>
          <w:sz w:val="24"/>
          <w:szCs w:val="24"/>
        </w:rPr>
      </w:pPr>
    </w:p>
    <w:p w14:paraId="7C3E5FE6" w14:textId="77777777" w:rsidR="00307E39" w:rsidRDefault="00307E39" w:rsidP="00F20AFA">
      <w:pPr>
        <w:jc w:val="left"/>
        <w:rPr>
          <w:rFonts w:ascii="宋体" w:eastAsia="宋体" w:hAnsi="宋体" w:hint="eastAsia"/>
          <w:sz w:val="24"/>
          <w:szCs w:val="24"/>
        </w:rPr>
      </w:pPr>
    </w:p>
    <w:p w14:paraId="01CBCF31" w14:textId="77777777" w:rsidR="00307E39" w:rsidRDefault="00307E39" w:rsidP="00F20AFA">
      <w:pPr>
        <w:jc w:val="left"/>
        <w:rPr>
          <w:rFonts w:ascii="宋体" w:eastAsia="宋体" w:hAnsi="宋体" w:hint="eastAsia"/>
          <w:sz w:val="24"/>
          <w:szCs w:val="24"/>
        </w:rPr>
      </w:pPr>
    </w:p>
    <w:p w14:paraId="39A9A032" w14:textId="77777777" w:rsidR="00307E39" w:rsidRDefault="00307E39" w:rsidP="00F20AFA">
      <w:pPr>
        <w:jc w:val="left"/>
        <w:rPr>
          <w:rFonts w:ascii="宋体" w:eastAsia="宋体" w:hAnsi="宋体" w:hint="eastAsia"/>
          <w:sz w:val="24"/>
          <w:szCs w:val="24"/>
        </w:rPr>
      </w:pPr>
    </w:p>
    <w:p w14:paraId="585C3BB1" w14:textId="77777777" w:rsidR="00307E39" w:rsidRDefault="00307E39" w:rsidP="00F20AFA">
      <w:pPr>
        <w:jc w:val="left"/>
        <w:rPr>
          <w:rFonts w:ascii="宋体" w:eastAsia="宋体" w:hAnsi="宋体" w:hint="eastAsia"/>
          <w:sz w:val="24"/>
          <w:szCs w:val="24"/>
        </w:rPr>
      </w:pPr>
    </w:p>
    <w:p w14:paraId="4EBBBCB0" w14:textId="77777777" w:rsidR="00307E39" w:rsidRDefault="00307E39" w:rsidP="00F20AFA">
      <w:pPr>
        <w:jc w:val="left"/>
        <w:rPr>
          <w:rFonts w:ascii="宋体" w:eastAsia="宋体" w:hAnsi="宋体" w:hint="eastAsia"/>
          <w:sz w:val="24"/>
          <w:szCs w:val="24"/>
        </w:rPr>
      </w:pPr>
    </w:p>
    <w:p w14:paraId="7ADF0BC8" w14:textId="77777777" w:rsidR="00307E39" w:rsidRDefault="00307E39" w:rsidP="00F20AFA">
      <w:pPr>
        <w:jc w:val="left"/>
        <w:rPr>
          <w:rFonts w:ascii="宋体" w:eastAsia="宋体" w:hAnsi="宋体" w:hint="eastAsia"/>
          <w:sz w:val="24"/>
          <w:szCs w:val="24"/>
        </w:rPr>
      </w:pPr>
    </w:p>
    <w:p w14:paraId="302C8EE2" w14:textId="77777777" w:rsidR="00307E39" w:rsidRDefault="00307E39" w:rsidP="00F20AFA">
      <w:pPr>
        <w:jc w:val="left"/>
        <w:rPr>
          <w:rFonts w:ascii="宋体" w:eastAsia="宋体" w:hAnsi="宋体" w:hint="eastAsia"/>
          <w:sz w:val="24"/>
          <w:szCs w:val="24"/>
        </w:rPr>
      </w:pPr>
    </w:p>
    <w:p w14:paraId="14CE8098" w14:textId="77777777" w:rsidR="00307E39" w:rsidRDefault="00307E39" w:rsidP="00F20AFA">
      <w:pPr>
        <w:jc w:val="left"/>
        <w:rPr>
          <w:rFonts w:ascii="宋体" w:eastAsia="宋体" w:hAnsi="宋体" w:hint="eastAsia"/>
          <w:sz w:val="24"/>
          <w:szCs w:val="24"/>
        </w:rPr>
      </w:pPr>
    </w:p>
    <w:p w14:paraId="09868546" w14:textId="77777777" w:rsidR="00307E39" w:rsidRDefault="00307E39" w:rsidP="00F20AFA">
      <w:pPr>
        <w:jc w:val="left"/>
        <w:rPr>
          <w:rFonts w:ascii="宋体" w:eastAsia="宋体" w:hAnsi="宋体" w:hint="eastAsia"/>
          <w:sz w:val="24"/>
          <w:szCs w:val="24"/>
        </w:rPr>
      </w:pPr>
    </w:p>
    <w:p w14:paraId="6ACA8498" w14:textId="77777777" w:rsidR="00307E39" w:rsidRDefault="00307E39" w:rsidP="00F20AFA">
      <w:pPr>
        <w:jc w:val="left"/>
        <w:rPr>
          <w:rFonts w:ascii="宋体" w:eastAsia="宋体" w:hAnsi="宋体" w:hint="eastAsia"/>
          <w:sz w:val="24"/>
          <w:szCs w:val="24"/>
        </w:rPr>
      </w:pPr>
    </w:p>
    <w:tbl>
      <w:tblPr>
        <w:tblW w:w="8293" w:type="dxa"/>
        <w:tblInd w:w="115" w:type="dxa"/>
        <w:tblLayout w:type="fixed"/>
        <w:tblLook w:val="04A0" w:firstRow="1" w:lastRow="0" w:firstColumn="1" w:lastColumn="0" w:noHBand="0" w:noVBand="1"/>
      </w:tblPr>
      <w:tblGrid>
        <w:gridCol w:w="5195"/>
        <w:gridCol w:w="3098"/>
      </w:tblGrid>
      <w:tr w:rsidR="00307E39" w14:paraId="4C9E3AE2" w14:textId="77777777" w:rsidTr="00F91AE7">
        <w:trPr>
          <w:trHeight w:val="499"/>
        </w:trPr>
        <w:tc>
          <w:tcPr>
            <w:tcW w:w="8293" w:type="dxa"/>
            <w:gridSpan w:val="2"/>
            <w:tcBorders>
              <w:top w:val="nil"/>
              <w:left w:val="nil"/>
              <w:bottom w:val="nil"/>
              <w:right w:val="nil"/>
            </w:tcBorders>
            <w:shd w:val="clear" w:color="auto" w:fill="FFFFFF"/>
            <w:noWrap/>
            <w:vAlign w:val="center"/>
          </w:tcPr>
          <w:p w14:paraId="5BAB1054" w14:textId="00D70AC3" w:rsidR="00307E39" w:rsidRDefault="00307E39" w:rsidP="00F91AE7">
            <w:pPr>
              <w:widowControl/>
              <w:jc w:val="center"/>
              <w:textAlignment w:val="center"/>
              <w:rPr>
                <w:rFonts w:ascii="黑体" w:eastAsia="黑体" w:hAnsi="宋体" w:cs="黑体" w:hint="eastAsia"/>
                <w:b/>
                <w:bCs/>
                <w:color w:val="000000"/>
                <w:sz w:val="32"/>
                <w:szCs w:val="32"/>
              </w:rPr>
            </w:pPr>
            <w:r>
              <w:rPr>
                <w:rFonts w:ascii="Times New Roman" w:eastAsia="黑体" w:hAnsi="Times New Roman" w:cs="Times New Roman"/>
                <w:color w:val="000000"/>
                <w:kern w:val="0"/>
                <w:sz w:val="32"/>
                <w:szCs w:val="32"/>
                <w:lang w:bidi="ar"/>
              </w:rPr>
              <w:t>202</w:t>
            </w:r>
            <w:r w:rsidR="000E7E14">
              <w:rPr>
                <w:rFonts w:ascii="Times New Roman" w:eastAsia="黑体" w:hAnsi="Times New Roman" w:cs="Times New Roman" w:hint="eastAsia"/>
                <w:color w:val="000000"/>
                <w:kern w:val="0"/>
                <w:sz w:val="32"/>
                <w:szCs w:val="32"/>
                <w:lang w:bidi="ar"/>
              </w:rPr>
              <w:t>3</w:t>
            </w:r>
            <w:r>
              <w:rPr>
                <w:rFonts w:ascii="黑体" w:eastAsia="黑体" w:hAnsi="宋体" w:cs="黑体" w:hint="eastAsia"/>
                <w:color w:val="000000"/>
                <w:kern w:val="0"/>
                <w:sz w:val="32"/>
                <w:szCs w:val="32"/>
                <w:lang w:bidi="ar"/>
              </w:rPr>
              <w:t>年</w:t>
            </w:r>
            <w:r w:rsidR="00AD0E20">
              <w:rPr>
                <w:rFonts w:ascii="黑体" w:eastAsia="黑体" w:hAnsi="宋体" w:cs="黑体" w:hint="eastAsia"/>
                <w:color w:val="000000"/>
                <w:kern w:val="0"/>
                <w:sz w:val="32"/>
                <w:szCs w:val="32"/>
                <w:lang w:bidi="ar"/>
              </w:rPr>
              <w:t>道里区</w:t>
            </w:r>
            <w:r>
              <w:rPr>
                <w:rFonts w:ascii="黑体" w:eastAsia="黑体" w:hAnsi="宋体" w:cs="黑体" w:hint="eastAsia"/>
                <w:color w:val="000000"/>
                <w:kern w:val="0"/>
                <w:sz w:val="32"/>
                <w:szCs w:val="32"/>
                <w:lang w:bidi="ar"/>
              </w:rPr>
              <w:t>政府性基金预算支出安排情况表</w:t>
            </w:r>
          </w:p>
        </w:tc>
      </w:tr>
      <w:tr w:rsidR="00307E39" w14:paraId="55C9B693" w14:textId="77777777" w:rsidTr="00F91AE7">
        <w:trPr>
          <w:trHeight w:val="499"/>
        </w:trPr>
        <w:tc>
          <w:tcPr>
            <w:tcW w:w="5195" w:type="dxa"/>
            <w:tcBorders>
              <w:top w:val="nil"/>
              <w:left w:val="nil"/>
              <w:bottom w:val="nil"/>
              <w:right w:val="nil"/>
            </w:tcBorders>
            <w:shd w:val="clear" w:color="auto" w:fill="FFFFFF"/>
            <w:noWrap/>
            <w:vAlign w:val="center"/>
          </w:tcPr>
          <w:p w14:paraId="6D45DE2B" w14:textId="77777777" w:rsidR="00307E39" w:rsidRDefault="00307E39" w:rsidP="00F91AE7">
            <w:pPr>
              <w:rPr>
                <w:rFonts w:ascii="宋体" w:eastAsia="宋体" w:hAnsi="宋体" w:cs="宋体" w:hint="eastAsia"/>
                <w:color w:val="000000"/>
                <w:sz w:val="24"/>
              </w:rPr>
            </w:pPr>
          </w:p>
        </w:tc>
        <w:tc>
          <w:tcPr>
            <w:tcW w:w="3098" w:type="dxa"/>
            <w:tcBorders>
              <w:top w:val="nil"/>
              <w:left w:val="nil"/>
              <w:bottom w:val="nil"/>
              <w:right w:val="nil"/>
            </w:tcBorders>
            <w:shd w:val="clear" w:color="auto" w:fill="FFFFFF"/>
            <w:noWrap/>
            <w:vAlign w:val="center"/>
          </w:tcPr>
          <w:p w14:paraId="2C69114E" w14:textId="77777777" w:rsidR="00307E39" w:rsidRDefault="00307E39" w:rsidP="00F91AE7">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单位：万元</w:t>
            </w:r>
          </w:p>
        </w:tc>
      </w:tr>
      <w:tr w:rsidR="00307E39" w14:paraId="15ED75DC"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E0C0E" w14:textId="6EF2B3A8" w:rsidR="00307E39" w:rsidRDefault="00307E39" w:rsidP="00F91AE7">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sz w:val="24"/>
              </w:rPr>
              <w:t>项目</w:t>
            </w:r>
          </w:p>
        </w:tc>
        <w:tc>
          <w:tcPr>
            <w:tcW w:w="3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14915" w14:textId="54569F08" w:rsidR="00307E39" w:rsidRDefault="00307E39" w:rsidP="00F91AE7">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sz w:val="24"/>
              </w:rPr>
              <w:t>预算数</w:t>
            </w:r>
          </w:p>
        </w:tc>
      </w:tr>
      <w:tr w:rsidR="00307E39" w14:paraId="1F157A68"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F3A7C" w14:textId="731A8240" w:rsidR="00307E39" w:rsidRDefault="00307E39" w:rsidP="00F91AE7">
            <w:pPr>
              <w:widowControl/>
              <w:jc w:val="center"/>
              <w:textAlignment w:val="center"/>
              <w:rPr>
                <w:rFonts w:ascii="宋体" w:eastAsia="宋体" w:hAnsi="宋体" w:cs="宋体" w:hint="eastAsia"/>
                <w:color w:val="000000"/>
                <w:sz w:val="24"/>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37E6B" w14:textId="415BA01E" w:rsidR="00307E39" w:rsidRDefault="00307E39" w:rsidP="00F91AE7">
            <w:pPr>
              <w:widowControl/>
              <w:jc w:val="right"/>
              <w:textAlignment w:val="center"/>
              <w:rPr>
                <w:rFonts w:ascii="Times New Roman" w:eastAsia="宋体" w:hAnsi="Times New Roman" w:cs="Times New Roman"/>
                <w:color w:val="000000"/>
                <w:sz w:val="24"/>
              </w:rPr>
            </w:pPr>
          </w:p>
        </w:tc>
      </w:tr>
      <w:tr w:rsidR="00307E39" w14:paraId="7D3019D7"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05AFB7" w14:textId="3BB26A75"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32C157" w14:textId="5B03CBE8"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390A3638"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5C5B65" w14:textId="25B62DC1"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2B0922" w14:textId="46AAE8EA"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0D0184ED"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CEC627" w14:textId="579F8DB0"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94AEC5" w14:textId="5906094C"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03117A07"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5524E8" w14:textId="156FEBC5"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75A395" w14:textId="1F0B740D"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7392146C"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830B6D" w14:textId="092844F0"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5A26DF" w14:textId="01B49E44"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3DB55DFD"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266427" w14:textId="5C4BE3A3"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DCFBD1" w14:textId="68E96170"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46FE9A26"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E37D50" w14:textId="5D7D97AB"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4B4E10" w14:textId="6668CC97"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10986C08"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6C7195" w14:textId="7812A935"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4E296F" w14:textId="36305AA8"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20E75ED3"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75272D" w14:textId="30E8E3E4"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6CD300" w14:textId="7EF24FB6"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43397BBE"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2D847D" w14:textId="28586B66"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40A652" w14:textId="717B7585"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7803871D"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4D0DB4" w14:textId="69B38D50"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137887" w14:textId="631CFA19"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255E0590"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636CF4" w14:textId="63F797FC"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57AB94" w14:textId="2841160C"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0677EB36"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083304" w14:textId="71B5B3BC"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99E1CB" w14:textId="2C8E7F48"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5D2AB944"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872E84" w14:textId="1008C044"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1044C2" w14:textId="62BD378B"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2E48F8B4"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124A08" w14:textId="26FA91F1"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AEF711" w14:textId="3AC4B257"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57517397"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79EDB4" w14:textId="058996D3"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A0E3D7" w14:textId="75BD9853"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0BE27814"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BFAE6E" w14:textId="3641506B"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9395B0" w14:textId="1CB7122F" w:rsidR="00307E39" w:rsidRDefault="00307E39" w:rsidP="00F91AE7">
            <w:pPr>
              <w:widowControl/>
              <w:jc w:val="right"/>
              <w:textAlignment w:val="center"/>
              <w:rPr>
                <w:rFonts w:ascii="Times New Roman" w:eastAsia="宋体" w:hAnsi="Times New Roman" w:cs="Times New Roman"/>
                <w:color w:val="000000"/>
                <w:sz w:val="22"/>
              </w:rPr>
            </w:pPr>
          </w:p>
        </w:tc>
      </w:tr>
    </w:tbl>
    <w:p w14:paraId="1F7ACBA4" w14:textId="12F39258" w:rsidR="00307E39" w:rsidRDefault="00307E39" w:rsidP="00F20AFA">
      <w:pPr>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02</w:t>
      </w:r>
      <w:r w:rsidR="000E7E14">
        <w:rPr>
          <w:rFonts w:ascii="宋体" w:eastAsia="宋体" w:hAnsi="宋体" w:hint="eastAsia"/>
          <w:sz w:val="24"/>
          <w:szCs w:val="24"/>
        </w:rPr>
        <w:t>3</w:t>
      </w:r>
      <w:r>
        <w:rPr>
          <w:rFonts w:ascii="宋体" w:eastAsia="宋体" w:hAnsi="宋体" w:hint="eastAsia"/>
          <w:sz w:val="24"/>
          <w:szCs w:val="24"/>
        </w:rPr>
        <w:t>年道里区无政府性基金预算支出</w:t>
      </w:r>
    </w:p>
    <w:p w14:paraId="1F1BFACD" w14:textId="77777777" w:rsidR="00307E39" w:rsidRDefault="00307E39" w:rsidP="00F20AFA">
      <w:pPr>
        <w:jc w:val="left"/>
        <w:rPr>
          <w:rFonts w:ascii="宋体" w:eastAsia="宋体" w:hAnsi="宋体" w:hint="eastAsia"/>
          <w:sz w:val="24"/>
          <w:szCs w:val="24"/>
        </w:rPr>
      </w:pPr>
    </w:p>
    <w:p w14:paraId="0A4D97D1" w14:textId="77777777" w:rsidR="00307E39" w:rsidRDefault="00307E39" w:rsidP="00F20AFA">
      <w:pPr>
        <w:jc w:val="left"/>
        <w:rPr>
          <w:rFonts w:ascii="宋体" w:eastAsia="宋体" w:hAnsi="宋体" w:hint="eastAsia"/>
          <w:sz w:val="24"/>
          <w:szCs w:val="24"/>
        </w:rPr>
      </w:pPr>
    </w:p>
    <w:tbl>
      <w:tblPr>
        <w:tblW w:w="7520" w:type="dxa"/>
        <w:tblInd w:w="108" w:type="dxa"/>
        <w:tblLook w:val="04A0" w:firstRow="1" w:lastRow="0" w:firstColumn="1" w:lastColumn="0" w:noHBand="0" w:noVBand="1"/>
      </w:tblPr>
      <w:tblGrid>
        <w:gridCol w:w="5727"/>
        <w:gridCol w:w="1793"/>
      </w:tblGrid>
      <w:tr w:rsidR="00307E39" w:rsidRPr="00307E39" w14:paraId="0C28FB7A" w14:textId="77777777" w:rsidTr="00307E39">
        <w:trPr>
          <w:trHeight w:val="510"/>
        </w:trPr>
        <w:tc>
          <w:tcPr>
            <w:tcW w:w="7520" w:type="dxa"/>
            <w:gridSpan w:val="2"/>
            <w:tcBorders>
              <w:top w:val="nil"/>
              <w:left w:val="nil"/>
              <w:bottom w:val="nil"/>
              <w:right w:val="nil"/>
            </w:tcBorders>
            <w:shd w:val="clear" w:color="auto" w:fill="auto"/>
            <w:noWrap/>
            <w:vAlign w:val="bottom"/>
            <w:hideMark/>
          </w:tcPr>
          <w:p w14:paraId="53B1C284" w14:textId="77777777" w:rsidR="00AD0E20" w:rsidRDefault="00AD0E20" w:rsidP="00307E39">
            <w:pPr>
              <w:widowControl/>
              <w:jc w:val="center"/>
              <w:rPr>
                <w:rFonts w:ascii="黑体" w:eastAsia="黑体" w:hAnsi="黑体" w:cs="宋体" w:hint="eastAsia"/>
                <w:kern w:val="0"/>
                <w:sz w:val="40"/>
                <w:szCs w:val="40"/>
              </w:rPr>
            </w:pPr>
          </w:p>
          <w:p w14:paraId="0274415B" w14:textId="77777777" w:rsidR="00AD0E20" w:rsidRDefault="00AD0E20" w:rsidP="00307E39">
            <w:pPr>
              <w:widowControl/>
              <w:jc w:val="center"/>
              <w:rPr>
                <w:rFonts w:ascii="黑体" w:eastAsia="黑体" w:hAnsi="黑体" w:cs="宋体" w:hint="eastAsia"/>
                <w:kern w:val="0"/>
                <w:sz w:val="40"/>
                <w:szCs w:val="40"/>
              </w:rPr>
            </w:pPr>
          </w:p>
          <w:p w14:paraId="581A8339" w14:textId="6EFC8C0A" w:rsidR="00307E39" w:rsidRPr="00307E39" w:rsidRDefault="00307E39" w:rsidP="00AD0E20">
            <w:pPr>
              <w:widowControl/>
              <w:rPr>
                <w:rFonts w:ascii="黑体" w:eastAsia="黑体" w:hAnsi="黑体" w:cs="宋体" w:hint="eastAsia"/>
                <w:kern w:val="0"/>
                <w:sz w:val="40"/>
                <w:szCs w:val="40"/>
              </w:rPr>
            </w:pPr>
            <w:r w:rsidRPr="00307E39">
              <w:rPr>
                <w:rFonts w:ascii="黑体" w:eastAsia="黑体" w:hAnsi="黑体" w:cs="宋体" w:hint="eastAsia"/>
                <w:kern w:val="0"/>
                <w:sz w:val="40"/>
                <w:szCs w:val="40"/>
              </w:rPr>
              <w:lastRenderedPageBreak/>
              <w:t>202</w:t>
            </w:r>
            <w:r w:rsidR="000E7E14">
              <w:rPr>
                <w:rFonts w:ascii="黑体" w:eastAsia="黑体" w:hAnsi="黑体" w:cs="宋体" w:hint="eastAsia"/>
                <w:kern w:val="0"/>
                <w:sz w:val="40"/>
                <w:szCs w:val="40"/>
              </w:rPr>
              <w:t>3</w:t>
            </w:r>
            <w:r w:rsidRPr="00307E39">
              <w:rPr>
                <w:rFonts w:ascii="黑体" w:eastAsia="黑体" w:hAnsi="黑体" w:cs="宋体" w:hint="eastAsia"/>
                <w:kern w:val="0"/>
                <w:sz w:val="40"/>
                <w:szCs w:val="40"/>
              </w:rPr>
              <w:t>年道里区政府性基金预算支出表</w:t>
            </w:r>
          </w:p>
        </w:tc>
      </w:tr>
      <w:tr w:rsidR="00307E39" w:rsidRPr="00307E39" w14:paraId="78973521" w14:textId="77777777" w:rsidTr="00307E39">
        <w:trPr>
          <w:trHeight w:val="675"/>
        </w:trPr>
        <w:tc>
          <w:tcPr>
            <w:tcW w:w="5727" w:type="dxa"/>
            <w:tcBorders>
              <w:top w:val="nil"/>
              <w:left w:val="nil"/>
              <w:bottom w:val="nil"/>
              <w:right w:val="nil"/>
            </w:tcBorders>
            <w:shd w:val="clear" w:color="auto" w:fill="auto"/>
            <w:noWrap/>
            <w:vAlign w:val="bottom"/>
            <w:hideMark/>
          </w:tcPr>
          <w:p w14:paraId="1B441BAA" w14:textId="77777777" w:rsidR="00307E39" w:rsidRPr="00307E39" w:rsidRDefault="00307E39" w:rsidP="00307E39">
            <w:pPr>
              <w:widowControl/>
              <w:jc w:val="center"/>
              <w:rPr>
                <w:rFonts w:ascii="黑体" w:eastAsia="黑体" w:hAnsi="黑体" w:cs="宋体" w:hint="eastAsia"/>
                <w:kern w:val="0"/>
                <w:sz w:val="40"/>
                <w:szCs w:val="40"/>
              </w:rPr>
            </w:pPr>
          </w:p>
        </w:tc>
        <w:tc>
          <w:tcPr>
            <w:tcW w:w="1793" w:type="dxa"/>
            <w:tcBorders>
              <w:top w:val="nil"/>
              <w:left w:val="nil"/>
              <w:bottom w:val="nil"/>
              <w:right w:val="nil"/>
            </w:tcBorders>
            <w:shd w:val="clear" w:color="auto" w:fill="auto"/>
            <w:noWrap/>
            <w:vAlign w:val="bottom"/>
            <w:hideMark/>
          </w:tcPr>
          <w:p w14:paraId="1EE5FFE8" w14:textId="77777777" w:rsidR="00307E39" w:rsidRPr="00307E39" w:rsidRDefault="00307E39" w:rsidP="00307E39">
            <w:pPr>
              <w:widowControl/>
              <w:jc w:val="right"/>
              <w:rPr>
                <w:rFonts w:ascii="宋体" w:eastAsia="宋体" w:hAnsi="宋体" w:cs="宋体" w:hint="eastAsia"/>
                <w:kern w:val="0"/>
                <w:sz w:val="24"/>
                <w:szCs w:val="24"/>
              </w:rPr>
            </w:pPr>
            <w:r w:rsidRPr="00307E39">
              <w:rPr>
                <w:rFonts w:ascii="宋体" w:eastAsia="宋体" w:hAnsi="宋体" w:cs="宋体" w:hint="eastAsia"/>
                <w:kern w:val="0"/>
                <w:sz w:val="24"/>
                <w:szCs w:val="24"/>
              </w:rPr>
              <w:t>单位：万元</w:t>
            </w:r>
          </w:p>
        </w:tc>
      </w:tr>
      <w:tr w:rsidR="00307E39" w:rsidRPr="00307E39" w14:paraId="6CE25880" w14:textId="77777777" w:rsidTr="00307E39">
        <w:trPr>
          <w:trHeight w:val="1305"/>
        </w:trPr>
        <w:tc>
          <w:tcPr>
            <w:tcW w:w="5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E28A0" w14:textId="77777777" w:rsidR="00307E39" w:rsidRPr="00307E39" w:rsidRDefault="00307E39" w:rsidP="00307E39">
            <w:pPr>
              <w:widowControl/>
              <w:jc w:val="center"/>
              <w:rPr>
                <w:rFonts w:ascii="宋体" w:eastAsia="宋体" w:hAnsi="宋体" w:cs="宋体" w:hint="eastAsia"/>
                <w:b/>
                <w:bCs/>
                <w:kern w:val="0"/>
                <w:sz w:val="32"/>
                <w:szCs w:val="32"/>
              </w:rPr>
            </w:pPr>
            <w:r w:rsidRPr="00307E39">
              <w:rPr>
                <w:rFonts w:ascii="宋体" w:eastAsia="宋体" w:hAnsi="宋体" w:cs="宋体" w:hint="eastAsia"/>
                <w:b/>
                <w:bCs/>
                <w:kern w:val="0"/>
                <w:sz w:val="32"/>
                <w:szCs w:val="32"/>
              </w:rPr>
              <w:t>项目</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14:paraId="74C962DB" w14:textId="77777777" w:rsidR="00307E39" w:rsidRPr="00307E39" w:rsidRDefault="00307E39" w:rsidP="00307E39">
            <w:pPr>
              <w:widowControl/>
              <w:jc w:val="center"/>
              <w:rPr>
                <w:rFonts w:ascii="宋体" w:eastAsia="宋体" w:hAnsi="宋体" w:cs="宋体" w:hint="eastAsia"/>
                <w:b/>
                <w:bCs/>
                <w:kern w:val="0"/>
                <w:sz w:val="32"/>
                <w:szCs w:val="32"/>
              </w:rPr>
            </w:pPr>
            <w:r w:rsidRPr="00307E39">
              <w:rPr>
                <w:rFonts w:ascii="宋体" w:eastAsia="宋体" w:hAnsi="宋体" w:cs="宋体" w:hint="eastAsia"/>
                <w:b/>
                <w:bCs/>
                <w:kern w:val="0"/>
                <w:sz w:val="32"/>
                <w:szCs w:val="32"/>
              </w:rPr>
              <w:t>金额</w:t>
            </w:r>
          </w:p>
        </w:tc>
      </w:tr>
      <w:tr w:rsidR="00307E39" w:rsidRPr="00307E39" w14:paraId="5D75DDF3" w14:textId="77777777" w:rsidTr="00307E39">
        <w:trPr>
          <w:trHeight w:val="1305"/>
        </w:trPr>
        <w:tc>
          <w:tcPr>
            <w:tcW w:w="5727" w:type="dxa"/>
            <w:tcBorders>
              <w:top w:val="nil"/>
              <w:left w:val="single" w:sz="4" w:space="0" w:color="auto"/>
              <w:bottom w:val="single" w:sz="4" w:space="0" w:color="auto"/>
              <w:right w:val="single" w:sz="4" w:space="0" w:color="auto"/>
            </w:tcBorders>
            <w:shd w:val="clear" w:color="auto" w:fill="auto"/>
            <w:noWrap/>
            <w:vAlign w:val="center"/>
            <w:hideMark/>
          </w:tcPr>
          <w:p w14:paraId="426A2AE6"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支出总计</w:t>
            </w:r>
          </w:p>
        </w:tc>
        <w:tc>
          <w:tcPr>
            <w:tcW w:w="1793" w:type="dxa"/>
            <w:tcBorders>
              <w:top w:val="nil"/>
              <w:left w:val="nil"/>
              <w:bottom w:val="single" w:sz="4" w:space="0" w:color="auto"/>
              <w:right w:val="single" w:sz="4" w:space="0" w:color="auto"/>
            </w:tcBorders>
            <w:shd w:val="clear" w:color="auto" w:fill="auto"/>
            <w:noWrap/>
            <w:vAlign w:val="center"/>
            <w:hideMark/>
          </w:tcPr>
          <w:p w14:paraId="7DFC91E4"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0</w:t>
            </w:r>
          </w:p>
        </w:tc>
      </w:tr>
      <w:tr w:rsidR="00307E39" w:rsidRPr="00307E39" w14:paraId="09F2478F" w14:textId="77777777" w:rsidTr="00307E39">
        <w:trPr>
          <w:trHeight w:val="1305"/>
        </w:trPr>
        <w:tc>
          <w:tcPr>
            <w:tcW w:w="5727" w:type="dxa"/>
            <w:tcBorders>
              <w:top w:val="nil"/>
              <w:left w:val="single" w:sz="4" w:space="0" w:color="auto"/>
              <w:bottom w:val="single" w:sz="4" w:space="0" w:color="auto"/>
              <w:right w:val="single" w:sz="4" w:space="0" w:color="auto"/>
            </w:tcBorders>
            <w:shd w:val="clear" w:color="auto" w:fill="auto"/>
            <w:noWrap/>
            <w:vAlign w:val="center"/>
            <w:hideMark/>
          </w:tcPr>
          <w:p w14:paraId="0DD09284"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一、政府性基金预算支出</w:t>
            </w:r>
          </w:p>
        </w:tc>
        <w:tc>
          <w:tcPr>
            <w:tcW w:w="1793" w:type="dxa"/>
            <w:tcBorders>
              <w:top w:val="nil"/>
              <w:left w:val="nil"/>
              <w:bottom w:val="single" w:sz="4" w:space="0" w:color="auto"/>
              <w:right w:val="single" w:sz="4" w:space="0" w:color="auto"/>
            </w:tcBorders>
            <w:shd w:val="clear" w:color="auto" w:fill="auto"/>
            <w:noWrap/>
            <w:vAlign w:val="center"/>
            <w:hideMark/>
          </w:tcPr>
          <w:p w14:paraId="15918043"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 xml:space="preserve">　</w:t>
            </w:r>
          </w:p>
        </w:tc>
      </w:tr>
      <w:tr w:rsidR="00307E39" w:rsidRPr="00307E39" w14:paraId="3437730B" w14:textId="77777777" w:rsidTr="00307E39">
        <w:trPr>
          <w:trHeight w:val="1305"/>
        </w:trPr>
        <w:tc>
          <w:tcPr>
            <w:tcW w:w="5727" w:type="dxa"/>
            <w:tcBorders>
              <w:top w:val="nil"/>
              <w:left w:val="single" w:sz="4" w:space="0" w:color="auto"/>
              <w:bottom w:val="single" w:sz="4" w:space="0" w:color="auto"/>
              <w:right w:val="single" w:sz="4" w:space="0" w:color="auto"/>
            </w:tcBorders>
            <w:shd w:val="clear" w:color="auto" w:fill="auto"/>
            <w:noWrap/>
            <w:vAlign w:val="center"/>
            <w:hideMark/>
          </w:tcPr>
          <w:p w14:paraId="2EAFFBC9"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 xml:space="preserve">　</w:t>
            </w:r>
          </w:p>
        </w:tc>
        <w:tc>
          <w:tcPr>
            <w:tcW w:w="1793" w:type="dxa"/>
            <w:tcBorders>
              <w:top w:val="nil"/>
              <w:left w:val="nil"/>
              <w:bottom w:val="single" w:sz="4" w:space="0" w:color="auto"/>
              <w:right w:val="single" w:sz="4" w:space="0" w:color="auto"/>
            </w:tcBorders>
            <w:shd w:val="clear" w:color="auto" w:fill="auto"/>
            <w:noWrap/>
            <w:vAlign w:val="center"/>
            <w:hideMark/>
          </w:tcPr>
          <w:p w14:paraId="305B28C2"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 xml:space="preserve">　</w:t>
            </w:r>
          </w:p>
        </w:tc>
      </w:tr>
      <w:tr w:rsidR="00307E39" w:rsidRPr="00307E39" w14:paraId="20D375BD" w14:textId="77777777" w:rsidTr="00307E39">
        <w:trPr>
          <w:trHeight w:val="510"/>
        </w:trPr>
        <w:tc>
          <w:tcPr>
            <w:tcW w:w="5727" w:type="dxa"/>
            <w:tcBorders>
              <w:top w:val="nil"/>
              <w:left w:val="nil"/>
              <w:bottom w:val="nil"/>
              <w:right w:val="nil"/>
            </w:tcBorders>
            <w:shd w:val="clear" w:color="auto" w:fill="auto"/>
            <w:noWrap/>
            <w:vAlign w:val="bottom"/>
            <w:hideMark/>
          </w:tcPr>
          <w:p w14:paraId="4E453B4C" w14:textId="1E227E42" w:rsidR="00307E39" w:rsidRPr="00307E39" w:rsidRDefault="00307E39" w:rsidP="00307E39">
            <w:pPr>
              <w:widowControl/>
              <w:jc w:val="left"/>
              <w:rPr>
                <w:rFonts w:ascii="宋体" w:eastAsia="宋体" w:hAnsi="宋体" w:cs="宋体" w:hint="eastAsia"/>
                <w:kern w:val="0"/>
                <w:sz w:val="24"/>
                <w:szCs w:val="24"/>
              </w:rPr>
            </w:pPr>
            <w:r w:rsidRPr="00307E39">
              <w:rPr>
                <w:rFonts w:ascii="宋体" w:eastAsia="宋体" w:hAnsi="宋体" w:cs="宋体" w:hint="eastAsia"/>
                <w:kern w:val="0"/>
                <w:sz w:val="24"/>
                <w:szCs w:val="24"/>
              </w:rPr>
              <w:t>注：202</w:t>
            </w:r>
            <w:r w:rsidR="000E7E14">
              <w:rPr>
                <w:rFonts w:ascii="宋体" w:eastAsia="宋体" w:hAnsi="宋体" w:cs="宋体" w:hint="eastAsia"/>
                <w:kern w:val="0"/>
                <w:sz w:val="24"/>
                <w:szCs w:val="24"/>
              </w:rPr>
              <w:t>3</w:t>
            </w:r>
            <w:r w:rsidRPr="00307E39">
              <w:rPr>
                <w:rFonts w:ascii="宋体" w:eastAsia="宋体" w:hAnsi="宋体" w:cs="宋体" w:hint="eastAsia"/>
                <w:kern w:val="0"/>
                <w:sz w:val="24"/>
                <w:szCs w:val="24"/>
              </w:rPr>
              <w:t>年道里区无政府性基金预算</w:t>
            </w:r>
          </w:p>
        </w:tc>
        <w:tc>
          <w:tcPr>
            <w:tcW w:w="1793" w:type="dxa"/>
            <w:tcBorders>
              <w:top w:val="nil"/>
              <w:left w:val="nil"/>
              <w:bottom w:val="nil"/>
              <w:right w:val="nil"/>
            </w:tcBorders>
            <w:shd w:val="clear" w:color="auto" w:fill="auto"/>
            <w:noWrap/>
            <w:vAlign w:val="bottom"/>
            <w:hideMark/>
          </w:tcPr>
          <w:p w14:paraId="5100A554" w14:textId="77777777" w:rsidR="00307E39" w:rsidRPr="00307E39" w:rsidRDefault="00307E39" w:rsidP="00307E39">
            <w:pPr>
              <w:widowControl/>
              <w:jc w:val="left"/>
              <w:rPr>
                <w:rFonts w:ascii="宋体" w:eastAsia="宋体" w:hAnsi="宋体" w:cs="宋体" w:hint="eastAsia"/>
                <w:kern w:val="0"/>
                <w:sz w:val="24"/>
                <w:szCs w:val="24"/>
              </w:rPr>
            </w:pPr>
          </w:p>
        </w:tc>
      </w:tr>
    </w:tbl>
    <w:p w14:paraId="0E1BA01D" w14:textId="77777777" w:rsidR="00307E39" w:rsidRDefault="00307E39" w:rsidP="00F20AFA">
      <w:pPr>
        <w:jc w:val="left"/>
        <w:rPr>
          <w:rFonts w:ascii="宋体" w:eastAsia="宋体" w:hAnsi="宋体" w:hint="eastAsia"/>
          <w:sz w:val="24"/>
          <w:szCs w:val="24"/>
        </w:rPr>
      </w:pPr>
    </w:p>
    <w:p w14:paraId="4C677A9F" w14:textId="77777777" w:rsidR="00307E39" w:rsidRDefault="00307E39" w:rsidP="00F20AFA">
      <w:pPr>
        <w:jc w:val="left"/>
        <w:rPr>
          <w:rFonts w:ascii="宋体" w:eastAsia="宋体" w:hAnsi="宋体" w:hint="eastAsia"/>
          <w:sz w:val="24"/>
          <w:szCs w:val="24"/>
        </w:rPr>
      </w:pPr>
    </w:p>
    <w:p w14:paraId="53D40D54" w14:textId="77777777" w:rsidR="00307E39" w:rsidRDefault="00307E39" w:rsidP="00F20AFA">
      <w:pPr>
        <w:jc w:val="left"/>
        <w:rPr>
          <w:rFonts w:ascii="宋体" w:eastAsia="宋体" w:hAnsi="宋体" w:hint="eastAsia"/>
          <w:sz w:val="24"/>
          <w:szCs w:val="24"/>
        </w:rPr>
      </w:pPr>
    </w:p>
    <w:p w14:paraId="4DE9A464" w14:textId="77777777" w:rsidR="00307E39" w:rsidRDefault="00307E39" w:rsidP="00F20AFA">
      <w:pPr>
        <w:jc w:val="left"/>
        <w:rPr>
          <w:rFonts w:ascii="宋体" w:eastAsia="宋体" w:hAnsi="宋体" w:hint="eastAsia"/>
          <w:sz w:val="24"/>
          <w:szCs w:val="24"/>
        </w:rPr>
      </w:pPr>
    </w:p>
    <w:p w14:paraId="1DFDD3D6" w14:textId="77777777" w:rsidR="00307E39" w:rsidRDefault="00307E39" w:rsidP="00F20AFA">
      <w:pPr>
        <w:jc w:val="left"/>
        <w:rPr>
          <w:rFonts w:ascii="宋体" w:eastAsia="宋体" w:hAnsi="宋体" w:hint="eastAsia"/>
          <w:sz w:val="24"/>
          <w:szCs w:val="24"/>
        </w:rPr>
      </w:pPr>
    </w:p>
    <w:p w14:paraId="007431D1" w14:textId="77777777" w:rsidR="00307E39" w:rsidRDefault="00307E39" w:rsidP="00F20AFA">
      <w:pPr>
        <w:jc w:val="left"/>
        <w:rPr>
          <w:rFonts w:ascii="宋体" w:eastAsia="宋体" w:hAnsi="宋体" w:hint="eastAsia"/>
          <w:sz w:val="24"/>
          <w:szCs w:val="24"/>
        </w:rPr>
      </w:pPr>
    </w:p>
    <w:p w14:paraId="36A11B2F" w14:textId="77777777" w:rsidR="00307E39" w:rsidRDefault="00307E39" w:rsidP="00F20AFA">
      <w:pPr>
        <w:jc w:val="left"/>
        <w:rPr>
          <w:rFonts w:ascii="宋体" w:eastAsia="宋体" w:hAnsi="宋体" w:hint="eastAsia"/>
          <w:sz w:val="24"/>
          <w:szCs w:val="24"/>
        </w:rPr>
      </w:pPr>
    </w:p>
    <w:p w14:paraId="601D66BB" w14:textId="77777777" w:rsidR="00307E39" w:rsidRDefault="00307E39" w:rsidP="00F20AFA">
      <w:pPr>
        <w:jc w:val="left"/>
        <w:rPr>
          <w:rFonts w:ascii="宋体" w:eastAsia="宋体" w:hAnsi="宋体" w:hint="eastAsia"/>
          <w:sz w:val="24"/>
          <w:szCs w:val="24"/>
        </w:rPr>
      </w:pPr>
    </w:p>
    <w:p w14:paraId="51E4DB0E" w14:textId="77777777" w:rsidR="00307E39" w:rsidRDefault="00307E39" w:rsidP="00F20AFA">
      <w:pPr>
        <w:jc w:val="left"/>
        <w:rPr>
          <w:rFonts w:ascii="宋体" w:eastAsia="宋体" w:hAnsi="宋体" w:hint="eastAsia"/>
          <w:sz w:val="24"/>
          <w:szCs w:val="24"/>
        </w:rPr>
      </w:pPr>
    </w:p>
    <w:p w14:paraId="4F874BA8" w14:textId="77777777" w:rsidR="00307E39" w:rsidRDefault="00307E39" w:rsidP="00F20AFA">
      <w:pPr>
        <w:jc w:val="left"/>
        <w:rPr>
          <w:rFonts w:ascii="宋体" w:eastAsia="宋体" w:hAnsi="宋体" w:hint="eastAsia"/>
          <w:sz w:val="24"/>
          <w:szCs w:val="24"/>
        </w:rPr>
      </w:pPr>
    </w:p>
    <w:p w14:paraId="65F12861" w14:textId="77777777" w:rsidR="00307E39" w:rsidRDefault="00307E39" w:rsidP="00F20AFA">
      <w:pPr>
        <w:jc w:val="left"/>
        <w:rPr>
          <w:rFonts w:ascii="宋体" w:eastAsia="宋体" w:hAnsi="宋体" w:hint="eastAsia"/>
          <w:sz w:val="24"/>
          <w:szCs w:val="24"/>
        </w:rPr>
      </w:pPr>
    </w:p>
    <w:p w14:paraId="74F0A944" w14:textId="77777777" w:rsidR="00307E39" w:rsidRDefault="00307E39" w:rsidP="00F20AFA">
      <w:pPr>
        <w:jc w:val="left"/>
        <w:rPr>
          <w:rFonts w:ascii="宋体" w:eastAsia="宋体" w:hAnsi="宋体" w:hint="eastAsia"/>
          <w:sz w:val="24"/>
          <w:szCs w:val="24"/>
        </w:rPr>
      </w:pPr>
    </w:p>
    <w:p w14:paraId="77B7FF8F" w14:textId="77777777" w:rsidR="00307E39" w:rsidRDefault="00307E39" w:rsidP="00F20AFA">
      <w:pPr>
        <w:jc w:val="left"/>
        <w:rPr>
          <w:rFonts w:ascii="宋体" w:eastAsia="宋体" w:hAnsi="宋体" w:hint="eastAsia"/>
          <w:sz w:val="24"/>
          <w:szCs w:val="24"/>
        </w:rPr>
      </w:pPr>
    </w:p>
    <w:p w14:paraId="2C2125A4" w14:textId="77777777" w:rsidR="00307E39" w:rsidRDefault="00307E39" w:rsidP="00F20AFA">
      <w:pPr>
        <w:jc w:val="left"/>
        <w:rPr>
          <w:rFonts w:ascii="宋体" w:eastAsia="宋体" w:hAnsi="宋体" w:hint="eastAsia"/>
          <w:sz w:val="24"/>
          <w:szCs w:val="24"/>
        </w:rPr>
      </w:pPr>
    </w:p>
    <w:p w14:paraId="3D82B455" w14:textId="77777777" w:rsidR="00307E39" w:rsidRDefault="00307E39" w:rsidP="00F20AFA">
      <w:pPr>
        <w:jc w:val="left"/>
        <w:rPr>
          <w:rFonts w:ascii="宋体" w:eastAsia="宋体" w:hAnsi="宋体" w:hint="eastAsia"/>
          <w:sz w:val="24"/>
          <w:szCs w:val="24"/>
        </w:rPr>
      </w:pPr>
    </w:p>
    <w:p w14:paraId="52EB3CAA" w14:textId="77777777" w:rsidR="00307E39" w:rsidRDefault="00307E39" w:rsidP="00F20AFA">
      <w:pPr>
        <w:jc w:val="left"/>
        <w:rPr>
          <w:rFonts w:ascii="宋体" w:eastAsia="宋体" w:hAnsi="宋体" w:hint="eastAsia"/>
          <w:sz w:val="24"/>
          <w:szCs w:val="24"/>
        </w:rPr>
      </w:pPr>
    </w:p>
    <w:p w14:paraId="36457561" w14:textId="77777777" w:rsidR="00307E39" w:rsidRDefault="00307E39" w:rsidP="00F20AFA">
      <w:pPr>
        <w:jc w:val="left"/>
        <w:rPr>
          <w:rFonts w:ascii="宋体" w:eastAsia="宋体" w:hAnsi="宋体" w:hint="eastAsia"/>
          <w:sz w:val="24"/>
          <w:szCs w:val="24"/>
        </w:rPr>
      </w:pPr>
    </w:p>
    <w:p w14:paraId="31F817F3" w14:textId="77777777" w:rsidR="00307E39" w:rsidRDefault="00307E39" w:rsidP="00F20AFA">
      <w:pPr>
        <w:jc w:val="left"/>
        <w:rPr>
          <w:rFonts w:ascii="宋体" w:eastAsia="宋体" w:hAnsi="宋体" w:hint="eastAsia"/>
          <w:sz w:val="24"/>
          <w:szCs w:val="24"/>
        </w:rPr>
      </w:pPr>
    </w:p>
    <w:p w14:paraId="588F422F" w14:textId="77777777" w:rsidR="00307E39" w:rsidRDefault="00307E39" w:rsidP="00F20AFA">
      <w:pPr>
        <w:jc w:val="left"/>
        <w:rPr>
          <w:rFonts w:ascii="宋体" w:eastAsia="宋体" w:hAnsi="宋体" w:hint="eastAsia"/>
          <w:sz w:val="24"/>
          <w:szCs w:val="24"/>
        </w:rPr>
      </w:pPr>
    </w:p>
    <w:p w14:paraId="200FFC57" w14:textId="77777777" w:rsidR="00307E39" w:rsidRDefault="00307E39" w:rsidP="00F20AFA">
      <w:pPr>
        <w:jc w:val="left"/>
        <w:rPr>
          <w:rFonts w:ascii="宋体" w:eastAsia="宋体" w:hAnsi="宋体" w:hint="eastAsia"/>
          <w:sz w:val="24"/>
          <w:szCs w:val="24"/>
        </w:rPr>
      </w:pPr>
    </w:p>
    <w:tbl>
      <w:tblPr>
        <w:tblW w:w="8800" w:type="dxa"/>
        <w:tblInd w:w="108" w:type="dxa"/>
        <w:tblLook w:val="04A0" w:firstRow="1" w:lastRow="0" w:firstColumn="1" w:lastColumn="0" w:noHBand="0" w:noVBand="1"/>
      </w:tblPr>
      <w:tblGrid>
        <w:gridCol w:w="6920"/>
        <w:gridCol w:w="1880"/>
      </w:tblGrid>
      <w:tr w:rsidR="006921E7" w:rsidRPr="006921E7" w14:paraId="7FD9D21C" w14:textId="77777777" w:rsidTr="006921E7">
        <w:trPr>
          <w:trHeight w:val="360"/>
        </w:trPr>
        <w:tc>
          <w:tcPr>
            <w:tcW w:w="8800" w:type="dxa"/>
            <w:gridSpan w:val="2"/>
            <w:tcBorders>
              <w:top w:val="nil"/>
              <w:left w:val="nil"/>
              <w:bottom w:val="nil"/>
              <w:right w:val="nil"/>
            </w:tcBorders>
            <w:shd w:val="clear" w:color="auto" w:fill="auto"/>
            <w:noWrap/>
            <w:vAlign w:val="center"/>
            <w:hideMark/>
          </w:tcPr>
          <w:p w14:paraId="712B020A" w14:textId="77777777" w:rsidR="000E7E14" w:rsidRDefault="000E7E14" w:rsidP="006921E7">
            <w:pPr>
              <w:widowControl/>
              <w:jc w:val="center"/>
              <w:rPr>
                <w:rFonts w:ascii="黑体" w:eastAsia="黑体" w:hAnsi="黑体" w:cs="宋体" w:hint="eastAsia"/>
                <w:b/>
                <w:bCs/>
                <w:kern w:val="0"/>
                <w:sz w:val="32"/>
                <w:szCs w:val="32"/>
              </w:rPr>
            </w:pPr>
          </w:p>
          <w:p w14:paraId="752DF9EC" w14:textId="2E1C88D7" w:rsidR="006921E7" w:rsidRPr="006921E7" w:rsidRDefault="006921E7" w:rsidP="006921E7">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0E7E14">
              <w:rPr>
                <w:rFonts w:ascii="黑体" w:eastAsia="黑体" w:hAnsi="黑体" w:cs="宋体" w:hint="eastAsia"/>
                <w:b/>
                <w:bCs/>
                <w:kern w:val="0"/>
                <w:sz w:val="32"/>
                <w:szCs w:val="32"/>
              </w:rPr>
              <w:t>3</w:t>
            </w:r>
            <w:r w:rsidRPr="006921E7">
              <w:rPr>
                <w:rFonts w:ascii="黑体" w:eastAsia="黑体" w:hAnsi="黑体" w:cs="宋体" w:hint="eastAsia"/>
                <w:b/>
                <w:bCs/>
                <w:kern w:val="0"/>
                <w:sz w:val="32"/>
                <w:szCs w:val="32"/>
              </w:rPr>
              <w:t>年道里区本级政府性基金支出表</w:t>
            </w:r>
          </w:p>
        </w:tc>
      </w:tr>
      <w:tr w:rsidR="006921E7" w:rsidRPr="006921E7" w14:paraId="79C547ED" w14:textId="77777777" w:rsidTr="006921E7">
        <w:trPr>
          <w:trHeight w:val="285"/>
        </w:trPr>
        <w:tc>
          <w:tcPr>
            <w:tcW w:w="6920" w:type="dxa"/>
            <w:tcBorders>
              <w:top w:val="nil"/>
              <w:left w:val="nil"/>
              <w:bottom w:val="nil"/>
              <w:right w:val="nil"/>
            </w:tcBorders>
            <w:shd w:val="clear" w:color="auto" w:fill="auto"/>
            <w:noWrap/>
            <w:vAlign w:val="center"/>
            <w:hideMark/>
          </w:tcPr>
          <w:p w14:paraId="625E7448" w14:textId="77777777" w:rsidR="006921E7" w:rsidRPr="006921E7" w:rsidRDefault="006921E7" w:rsidP="006921E7">
            <w:pPr>
              <w:widowControl/>
              <w:jc w:val="center"/>
              <w:rPr>
                <w:rFonts w:ascii="黑体" w:eastAsia="黑体" w:hAnsi="黑体" w:cs="宋体" w:hint="eastAsia"/>
                <w:b/>
                <w:bCs/>
                <w:kern w:val="0"/>
                <w:sz w:val="32"/>
                <w:szCs w:val="32"/>
              </w:rPr>
            </w:pPr>
          </w:p>
        </w:tc>
        <w:tc>
          <w:tcPr>
            <w:tcW w:w="1880" w:type="dxa"/>
            <w:tcBorders>
              <w:top w:val="nil"/>
              <w:left w:val="nil"/>
              <w:bottom w:val="nil"/>
              <w:right w:val="nil"/>
            </w:tcBorders>
            <w:shd w:val="clear" w:color="auto" w:fill="auto"/>
            <w:noWrap/>
            <w:vAlign w:val="center"/>
            <w:hideMark/>
          </w:tcPr>
          <w:p w14:paraId="5C9FCE96"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单位：万元</w:t>
            </w:r>
          </w:p>
        </w:tc>
      </w:tr>
      <w:tr w:rsidR="006921E7" w:rsidRPr="006921E7" w14:paraId="66F3ED7F" w14:textId="77777777" w:rsidTr="006921E7">
        <w:trPr>
          <w:trHeight w:val="630"/>
        </w:trPr>
        <w:tc>
          <w:tcPr>
            <w:tcW w:w="88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653D78" w14:textId="77777777" w:rsidR="006921E7" w:rsidRPr="006921E7" w:rsidRDefault="006921E7" w:rsidP="006921E7">
            <w:pPr>
              <w:widowControl/>
              <w:jc w:val="center"/>
              <w:rPr>
                <w:rFonts w:ascii="宋体" w:eastAsia="宋体" w:hAnsi="宋体" w:cs="宋体" w:hint="eastAsia"/>
                <w:b/>
                <w:bCs/>
                <w:kern w:val="0"/>
                <w:sz w:val="22"/>
              </w:rPr>
            </w:pPr>
            <w:r w:rsidRPr="006921E7">
              <w:rPr>
                <w:rFonts w:ascii="宋体" w:eastAsia="宋体" w:hAnsi="宋体" w:cs="宋体" w:hint="eastAsia"/>
                <w:b/>
                <w:bCs/>
                <w:kern w:val="0"/>
                <w:sz w:val="22"/>
              </w:rPr>
              <w:t>支出</w:t>
            </w:r>
          </w:p>
        </w:tc>
      </w:tr>
      <w:tr w:rsidR="006921E7" w:rsidRPr="006921E7" w14:paraId="77D61DF1" w14:textId="77777777" w:rsidTr="006921E7">
        <w:trPr>
          <w:trHeight w:val="390"/>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6EB1739" w14:textId="77777777" w:rsidR="006921E7" w:rsidRPr="006921E7" w:rsidRDefault="006921E7" w:rsidP="006921E7">
            <w:pPr>
              <w:widowControl/>
              <w:jc w:val="center"/>
              <w:rPr>
                <w:rFonts w:ascii="宋体" w:eastAsia="宋体" w:hAnsi="宋体" w:cs="宋体" w:hint="eastAsia"/>
                <w:b/>
                <w:bCs/>
                <w:kern w:val="0"/>
                <w:sz w:val="22"/>
              </w:rPr>
            </w:pPr>
            <w:r w:rsidRPr="006921E7">
              <w:rPr>
                <w:rFonts w:ascii="宋体" w:eastAsia="宋体" w:hAnsi="宋体" w:cs="宋体" w:hint="eastAsia"/>
                <w:b/>
                <w:bCs/>
                <w:kern w:val="0"/>
                <w:sz w:val="22"/>
              </w:rPr>
              <w:t>项目</w:t>
            </w:r>
          </w:p>
        </w:tc>
        <w:tc>
          <w:tcPr>
            <w:tcW w:w="1880" w:type="dxa"/>
            <w:tcBorders>
              <w:top w:val="nil"/>
              <w:left w:val="nil"/>
              <w:bottom w:val="single" w:sz="4" w:space="0" w:color="auto"/>
              <w:right w:val="single" w:sz="4" w:space="0" w:color="auto"/>
            </w:tcBorders>
            <w:shd w:val="clear" w:color="auto" w:fill="auto"/>
            <w:noWrap/>
            <w:vAlign w:val="center"/>
            <w:hideMark/>
          </w:tcPr>
          <w:p w14:paraId="73E6C9BC" w14:textId="77777777" w:rsidR="006921E7" w:rsidRPr="006921E7" w:rsidRDefault="006921E7" w:rsidP="006921E7">
            <w:pPr>
              <w:widowControl/>
              <w:jc w:val="center"/>
              <w:rPr>
                <w:rFonts w:ascii="宋体" w:eastAsia="宋体" w:hAnsi="宋体" w:cs="宋体" w:hint="eastAsia"/>
                <w:b/>
                <w:bCs/>
                <w:kern w:val="0"/>
                <w:sz w:val="22"/>
              </w:rPr>
            </w:pPr>
            <w:r w:rsidRPr="006921E7">
              <w:rPr>
                <w:rFonts w:ascii="宋体" w:eastAsia="宋体" w:hAnsi="宋体" w:cs="宋体" w:hint="eastAsia"/>
                <w:b/>
                <w:bCs/>
                <w:kern w:val="0"/>
                <w:sz w:val="22"/>
              </w:rPr>
              <w:t>预算数</w:t>
            </w:r>
          </w:p>
        </w:tc>
      </w:tr>
      <w:tr w:rsidR="006921E7" w:rsidRPr="006921E7" w14:paraId="504A21E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C478F13"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一、文化旅游体育与传媒支出</w:t>
            </w:r>
          </w:p>
        </w:tc>
        <w:tc>
          <w:tcPr>
            <w:tcW w:w="1880" w:type="dxa"/>
            <w:tcBorders>
              <w:top w:val="nil"/>
              <w:left w:val="nil"/>
              <w:bottom w:val="single" w:sz="4" w:space="0" w:color="auto"/>
              <w:right w:val="single" w:sz="4" w:space="0" w:color="auto"/>
            </w:tcBorders>
            <w:shd w:val="clear" w:color="auto" w:fill="auto"/>
            <w:noWrap/>
            <w:vAlign w:val="center"/>
            <w:hideMark/>
          </w:tcPr>
          <w:p w14:paraId="1048B4BB" w14:textId="77777777" w:rsidR="006921E7" w:rsidRPr="006921E7" w:rsidRDefault="006921E7" w:rsidP="006921E7">
            <w:pPr>
              <w:widowControl/>
              <w:jc w:val="center"/>
              <w:rPr>
                <w:rFonts w:ascii="宋体" w:eastAsia="宋体" w:hAnsi="宋体" w:cs="宋体" w:hint="eastAsia"/>
                <w:b/>
                <w:bCs/>
                <w:kern w:val="0"/>
                <w:sz w:val="22"/>
              </w:rPr>
            </w:pPr>
            <w:r w:rsidRPr="006921E7">
              <w:rPr>
                <w:rFonts w:ascii="宋体" w:eastAsia="宋体" w:hAnsi="宋体" w:cs="宋体" w:hint="eastAsia"/>
                <w:b/>
                <w:bCs/>
                <w:kern w:val="0"/>
                <w:sz w:val="22"/>
              </w:rPr>
              <w:t>0</w:t>
            </w:r>
          </w:p>
        </w:tc>
      </w:tr>
      <w:tr w:rsidR="006921E7" w:rsidRPr="006921E7" w14:paraId="3E07A2D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7038F0F"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国家电影事业发展专项资金安排的支出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6E93FAC1"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921E7" w:rsidRPr="006921E7" w14:paraId="075F40C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5FE0A8F"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资助国产影片放映</w:t>
            </w:r>
          </w:p>
        </w:tc>
        <w:tc>
          <w:tcPr>
            <w:tcW w:w="1880" w:type="dxa"/>
            <w:tcBorders>
              <w:top w:val="nil"/>
              <w:left w:val="nil"/>
              <w:bottom w:val="single" w:sz="4" w:space="0" w:color="auto"/>
              <w:right w:val="single" w:sz="4" w:space="0" w:color="auto"/>
            </w:tcBorders>
            <w:shd w:val="clear" w:color="auto" w:fill="auto"/>
            <w:noWrap/>
            <w:vAlign w:val="center"/>
            <w:hideMark/>
          </w:tcPr>
          <w:p w14:paraId="3DE7F999"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7E8BF58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C448567"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资助影院建设</w:t>
            </w:r>
          </w:p>
        </w:tc>
        <w:tc>
          <w:tcPr>
            <w:tcW w:w="1880" w:type="dxa"/>
            <w:tcBorders>
              <w:top w:val="nil"/>
              <w:left w:val="nil"/>
              <w:bottom w:val="single" w:sz="4" w:space="0" w:color="auto"/>
              <w:right w:val="single" w:sz="4" w:space="0" w:color="auto"/>
            </w:tcBorders>
            <w:shd w:val="clear" w:color="auto" w:fill="auto"/>
            <w:noWrap/>
            <w:vAlign w:val="center"/>
            <w:hideMark/>
          </w:tcPr>
          <w:p w14:paraId="1BBEB755"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1F5947B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A57C224"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资助少数民族</w:t>
            </w:r>
            <w:proofErr w:type="gramStart"/>
            <w:r w:rsidRPr="006921E7">
              <w:rPr>
                <w:rFonts w:ascii="宋体" w:eastAsia="宋体" w:hAnsi="宋体" w:cs="宋体" w:hint="eastAsia"/>
                <w:kern w:val="0"/>
                <w:sz w:val="22"/>
              </w:rPr>
              <w:t>语电影</w:t>
            </w:r>
            <w:proofErr w:type="gramEnd"/>
            <w:r w:rsidRPr="006921E7">
              <w:rPr>
                <w:rFonts w:ascii="宋体" w:eastAsia="宋体" w:hAnsi="宋体" w:cs="宋体" w:hint="eastAsia"/>
                <w:kern w:val="0"/>
                <w:sz w:val="22"/>
              </w:rPr>
              <w:t>译制</w:t>
            </w:r>
          </w:p>
        </w:tc>
        <w:tc>
          <w:tcPr>
            <w:tcW w:w="1880" w:type="dxa"/>
            <w:tcBorders>
              <w:top w:val="nil"/>
              <w:left w:val="nil"/>
              <w:bottom w:val="single" w:sz="4" w:space="0" w:color="auto"/>
              <w:right w:val="single" w:sz="4" w:space="0" w:color="auto"/>
            </w:tcBorders>
            <w:shd w:val="clear" w:color="auto" w:fill="auto"/>
            <w:noWrap/>
            <w:vAlign w:val="center"/>
            <w:hideMark/>
          </w:tcPr>
          <w:p w14:paraId="73BFC79A"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4DD28BA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F204F1B"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购买农村电影公益性放映版权服务</w:t>
            </w:r>
          </w:p>
        </w:tc>
        <w:tc>
          <w:tcPr>
            <w:tcW w:w="1880" w:type="dxa"/>
            <w:tcBorders>
              <w:top w:val="nil"/>
              <w:left w:val="nil"/>
              <w:bottom w:val="single" w:sz="4" w:space="0" w:color="auto"/>
              <w:right w:val="single" w:sz="4" w:space="0" w:color="auto"/>
            </w:tcBorders>
            <w:shd w:val="clear" w:color="auto" w:fill="auto"/>
            <w:noWrap/>
            <w:vAlign w:val="center"/>
            <w:hideMark/>
          </w:tcPr>
          <w:p w14:paraId="558797AC"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2407C86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14494A2"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其他国家电影事业发展专项资金支出</w:t>
            </w:r>
          </w:p>
        </w:tc>
        <w:tc>
          <w:tcPr>
            <w:tcW w:w="1880" w:type="dxa"/>
            <w:tcBorders>
              <w:top w:val="nil"/>
              <w:left w:val="nil"/>
              <w:bottom w:val="single" w:sz="4" w:space="0" w:color="auto"/>
              <w:right w:val="single" w:sz="4" w:space="0" w:color="auto"/>
            </w:tcBorders>
            <w:shd w:val="clear" w:color="auto" w:fill="auto"/>
            <w:noWrap/>
            <w:vAlign w:val="center"/>
            <w:hideMark/>
          </w:tcPr>
          <w:p w14:paraId="5F06D434"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4F5F250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9A0C8E6"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旅游发展基金支出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08480E74"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921E7" w:rsidRPr="006921E7" w14:paraId="761AF3D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01C2974"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宣传促销</w:t>
            </w:r>
          </w:p>
        </w:tc>
        <w:tc>
          <w:tcPr>
            <w:tcW w:w="1880" w:type="dxa"/>
            <w:tcBorders>
              <w:top w:val="nil"/>
              <w:left w:val="nil"/>
              <w:bottom w:val="single" w:sz="4" w:space="0" w:color="auto"/>
              <w:right w:val="single" w:sz="4" w:space="0" w:color="auto"/>
            </w:tcBorders>
            <w:shd w:val="clear" w:color="auto" w:fill="auto"/>
            <w:noWrap/>
            <w:vAlign w:val="center"/>
            <w:hideMark/>
          </w:tcPr>
          <w:p w14:paraId="236F0B8D"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01857CF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3097439"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行业规划</w:t>
            </w:r>
          </w:p>
        </w:tc>
        <w:tc>
          <w:tcPr>
            <w:tcW w:w="1880" w:type="dxa"/>
            <w:tcBorders>
              <w:top w:val="nil"/>
              <w:left w:val="nil"/>
              <w:bottom w:val="single" w:sz="4" w:space="0" w:color="auto"/>
              <w:right w:val="single" w:sz="4" w:space="0" w:color="auto"/>
            </w:tcBorders>
            <w:shd w:val="clear" w:color="auto" w:fill="auto"/>
            <w:noWrap/>
            <w:vAlign w:val="center"/>
            <w:hideMark/>
          </w:tcPr>
          <w:p w14:paraId="1CBC5E97"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274A066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9179306"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旅游事业补助</w:t>
            </w:r>
          </w:p>
        </w:tc>
        <w:tc>
          <w:tcPr>
            <w:tcW w:w="1880" w:type="dxa"/>
            <w:tcBorders>
              <w:top w:val="nil"/>
              <w:left w:val="nil"/>
              <w:bottom w:val="single" w:sz="4" w:space="0" w:color="auto"/>
              <w:right w:val="single" w:sz="4" w:space="0" w:color="auto"/>
            </w:tcBorders>
            <w:shd w:val="clear" w:color="auto" w:fill="auto"/>
            <w:noWrap/>
            <w:vAlign w:val="center"/>
            <w:hideMark/>
          </w:tcPr>
          <w:p w14:paraId="18704D16"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35171BA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DE48D36"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地方旅游开发项目补助</w:t>
            </w:r>
          </w:p>
        </w:tc>
        <w:tc>
          <w:tcPr>
            <w:tcW w:w="1880" w:type="dxa"/>
            <w:tcBorders>
              <w:top w:val="nil"/>
              <w:left w:val="nil"/>
              <w:bottom w:val="single" w:sz="4" w:space="0" w:color="auto"/>
              <w:right w:val="single" w:sz="4" w:space="0" w:color="auto"/>
            </w:tcBorders>
            <w:shd w:val="clear" w:color="auto" w:fill="auto"/>
            <w:noWrap/>
            <w:vAlign w:val="center"/>
            <w:hideMark/>
          </w:tcPr>
          <w:p w14:paraId="240A2AC2"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3F5968B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28CEB4D"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其他旅游发展基金支出 </w:t>
            </w:r>
          </w:p>
        </w:tc>
        <w:tc>
          <w:tcPr>
            <w:tcW w:w="1880" w:type="dxa"/>
            <w:tcBorders>
              <w:top w:val="nil"/>
              <w:left w:val="nil"/>
              <w:bottom w:val="single" w:sz="4" w:space="0" w:color="auto"/>
              <w:right w:val="single" w:sz="4" w:space="0" w:color="auto"/>
            </w:tcBorders>
            <w:shd w:val="clear" w:color="auto" w:fill="auto"/>
            <w:noWrap/>
            <w:vAlign w:val="center"/>
            <w:hideMark/>
          </w:tcPr>
          <w:p w14:paraId="032BB8B3"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1910EFF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4123AF3"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国家电影事业发展专项资金对应专项债务收入安排的支出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2A6C554B"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921E7" w:rsidRPr="006921E7" w14:paraId="33436E2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39D3C3A2"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资助城市影院</w:t>
            </w:r>
          </w:p>
        </w:tc>
        <w:tc>
          <w:tcPr>
            <w:tcW w:w="1880" w:type="dxa"/>
            <w:tcBorders>
              <w:top w:val="nil"/>
              <w:left w:val="nil"/>
              <w:bottom w:val="single" w:sz="4" w:space="0" w:color="auto"/>
              <w:right w:val="single" w:sz="4" w:space="0" w:color="auto"/>
            </w:tcBorders>
            <w:shd w:val="clear" w:color="auto" w:fill="auto"/>
            <w:noWrap/>
            <w:vAlign w:val="center"/>
            <w:hideMark/>
          </w:tcPr>
          <w:p w14:paraId="0C04E7F6"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66BA11B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3CE4D6CF"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其他国家电影事业发展专项资金对应专项债务收入支出</w:t>
            </w:r>
          </w:p>
        </w:tc>
        <w:tc>
          <w:tcPr>
            <w:tcW w:w="1880" w:type="dxa"/>
            <w:tcBorders>
              <w:top w:val="nil"/>
              <w:left w:val="nil"/>
              <w:bottom w:val="single" w:sz="4" w:space="0" w:color="auto"/>
              <w:right w:val="single" w:sz="4" w:space="0" w:color="auto"/>
            </w:tcBorders>
            <w:shd w:val="clear" w:color="auto" w:fill="auto"/>
            <w:noWrap/>
            <w:vAlign w:val="center"/>
            <w:hideMark/>
          </w:tcPr>
          <w:p w14:paraId="32118F7A"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7D6C441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B465D85"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二、社会保障和就业支出</w:t>
            </w:r>
          </w:p>
        </w:tc>
        <w:tc>
          <w:tcPr>
            <w:tcW w:w="1880" w:type="dxa"/>
            <w:tcBorders>
              <w:top w:val="nil"/>
              <w:left w:val="nil"/>
              <w:bottom w:val="single" w:sz="4" w:space="0" w:color="auto"/>
              <w:right w:val="single" w:sz="4" w:space="0" w:color="auto"/>
            </w:tcBorders>
            <w:shd w:val="clear" w:color="auto" w:fill="auto"/>
            <w:noWrap/>
            <w:vAlign w:val="center"/>
            <w:hideMark/>
          </w:tcPr>
          <w:p w14:paraId="257E6819"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921E7" w:rsidRPr="006921E7" w14:paraId="71C5C20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D7C6132"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大中型水库移民后期扶持基金支出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67A9A257"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921E7" w:rsidRPr="006921E7" w14:paraId="5132FB1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AB0E832"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移民补助</w:t>
            </w:r>
          </w:p>
        </w:tc>
        <w:tc>
          <w:tcPr>
            <w:tcW w:w="1880" w:type="dxa"/>
            <w:tcBorders>
              <w:top w:val="nil"/>
              <w:left w:val="nil"/>
              <w:bottom w:val="single" w:sz="4" w:space="0" w:color="auto"/>
              <w:right w:val="single" w:sz="4" w:space="0" w:color="auto"/>
            </w:tcBorders>
            <w:shd w:val="clear" w:color="auto" w:fill="auto"/>
            <w:noWrap/>
            <w:vAlign w:val="center"/>
            <w:hideMark/>
          </w:tcPr>
          <w:p w14:paraId="7FC8B0C9"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6D689CF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BD69252"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基础设施建设和经济发展</w:t>
            </w:r>
          </w:p>
        </w:tc>
        <w:tc>
          <w:tcPr>
            <w:tcW w:w="1880" w:type="dxa"/>
            <w:tcBorders>
              <w:top w:val="nil"/>
              <w:left w:val="nil"/>
              <w:bottom w:val="single" w:sz="4" w:space="0" w:color="auto"/>
              <w:right w:val="single" w:sz="4" w:space="0" w:color="auto"/>
            </w:tcBorders>
            <w:shd w:val="clear" w:color="auto" w:fill="auto"/>
            <w:noWrap/>
            <w:vAlign w:val="center"/>
            <w:hideMark/>
          </w:tcPr>
          <w:p w14:paraId="61B810C7"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26C9711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159FD61"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其他大中型水库移民后期扶持基金支出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545A49AE"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6B0D8B37" w14:textId="77777777" w:rsidTr="00AD0E20">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903D014"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小型水库移民扶助基金安排的支出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42525181"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921E7" w:rsidRPr="006921E7" w14:paraId="7EE2B93F"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2B685"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移民补助</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A40B168"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32B51298"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9A2B7"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基础设施建设和经济发展</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01437FF"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2B8D883F"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72CB4"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其他小型水库移民扶助基金支出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2D9AED47"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3E995E9"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0AF5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小型水库移民扶助基金对应专项债务收入安排的支出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6844010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04F0909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0328CFF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基础设施建设和经济发展</w:t>
            </w:r>
          </w:p>
        </w:tc>
        <w:tc>
          <w:tcPr>
            <w:tcW w:w="1880" w:type="dxa"/>
            <w:tcBorders>
              <w:top w:val="nil"/>
              <w:left w:val="nil"/>
              <w:bottom w:val="single" w:sz="4" w:space="0" w:color="auto"/>
              <w:right w:val="single" w:sz="4" w:space="0" w:color="auto"/>
            </w:tcBorders>
            <w:shd w:val="clear" w:color="auto" w:fill="auto"/>
            <w:noWrap/>
            <w:vAlign w:val="center"/>
            <w:hideMark/>
          </w:tcPr>
          <w:p w14:paraId="4FBF9CD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CD3731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1BE8C3D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其他小型水库移民扶助基金对应专项债务收入安排的支出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4BAD925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AFC53B6" w14:textId="77777777" w:rsidTr="00AD0E20">
        <w:trPr>
          <w:trHeight w:val="402"/>
        </w:trPr>
        <w:tc>
          <w:tcPr>
            <w:tcW w:w="6920" w:type="dxa"/>
            <w:tcBorders>
              <w:top w:val="nil"/>
              <w:left w:val="single" w:sz="4" w:space="0" w:color="auto"/>
              <w:right w:val="single" w:sz="4" w:space="0" w:color="auto"/>
            </w:tcBorders>
            <w:shd w:val="clear" w:color="auto" w:fill="auto"/>
            <w:noWrap/>
            <w:vAlign w:val="center"/>
            <w:hideMark/>
          </w:tcPr>
          <w:p w14:paraId="36F2F34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三、节能环保支出</w:t>
            </w:r>
          </w:p>
        </w:tc>
        <w:tc>
          <w:tcPr>
            <w:tcW w:w="1880" w:type="dxa"/>
            <w:tcBorders>
              <w:top w:val="nil"/>
              <w:left w:val="nil"/>
              <w:right w:val="single" w:sz="4" w:space="0" w:color="auto"/>
            </w:tcBorders>
            <w:shd w:val="clear" w:color="auto" w:fill="auto"/>
            <w:noWrap/>
            <w:vAlign w:val="center"/>
            <w:hideMark/>
          </w:tcPr>
          <w:p w14:paraId="216BADE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AD0E20" w:rsidRPr="006921E7" w14:paraId="50A20B6C" w14:textId="77777777" w:rsidTr="00AD0E20">
        <w:trPr>
          <w:trHeight w:val="402"/>
        </w:trPr>
        <w:tc>
          <w:tcPr>
            <w:tcW w:w="8800" w:type="dxa"/>
            <w:gridSpan w:val="2"/>
            <w:tcBorders>
              <w:top w:val="nil"/>
              <w:bottom w:val="single" w:sz="4" w:space="0" w:color="auto"/>
            </w:tcBorders>
            <w:shd w:val="clear" w:color="auto" w:fill="auto"/>
            <w:noWrap/>
            <w:vAlign w:val="center"/>
          </w:tcPr>
          <w:p w14:paraId="0FDEF4ED" w14:textId="65C5C307" w:rsidR="00AD0E20" w:rsidRDefault="00AD0E20" w:rsidP="0062167B">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0E7E14">
              <w:rPr>
                <w:rFonts w:ascii="黑体" w:eastAsia="黑体" w:hAnsi="黑体" w:cs="宋体" w:hint="eastAsia"/>
                <w:b/>
                <w:bCs/>
                <w:kern w:val="0"/>
                <w:sz w:val="32"/>
                <w:szCs w:val="32"/>
              </w:rPr>
              <w:t>3</w:t>
            </w:r>
            <w:r w:rsidRPr="006921E7">
              <w:rPr>
                <w:rFonts w:ascii="黑体" w:eastAsia="黑体" w:hAnsi="黑体" w:cs="宋体" w:hint="eastAsia"/>
                <w:b/>
                <w:bCs/>
                <w:kern w:val="0"/>
                <w:sz w:val="32"/>
                <w:szCs w:val="32"/>
              </w:rPr>
              <w:t>年道里区本级政府性基金支出表</w:t>
            </w:r>
          </w:p>
          <w:p w14:paraId="0191C793" w14:textId="72289118" w:rsidR="00AD0E20" w:rsidRPr="006921E7" w:rsidRDefault="00AD0E20" w:rsidP="0062167B">
            <w:pPr>
              <w:widowControl/>
              <w:jc w:val="center"/>
              <w:rPr>
                <w:rFonts w:ascii="宋体" w:eastAsia="宋体" w:hAnsi="宋体" w:cs="宋体" w:hint="eastAsia"/>
                <w:kern w:val="0"/>
                <w:sz w:val="22"/>
              </w:rPr>
            </w:pPr>
          </w:p>
        </w:tc>
      </w:tr>
      <w:tr w:rsidR="0062167B" w:rsidRPr="006921E7" w14:paraId="024E1C3B"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4353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可再生能源电价附加收入安排的支出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7119B55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367A721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99DA64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风力发电补助</w:t>
            </w:r>
          </w:p>
        </w:tc>
        <w:tc>
          <w:tcPr>
            <w:tcW w:w="1880" w:type="dxa"/>
            <w:tcBorders>
              <w:top w:val="nil"/>
              <w:left w:val="nil"/>
              <w:bottom w:val="single" w:sz="4" w:space="0" w:color="auto"/>
              <w:right w:val="single" w:sz="4" w:space="0" w:color="auto"/>
            </w:tcBorders>
            <w:shd w:val="clear" w:color="auto" w:fill="auto"/>
            <w:noWrap/>
            <w:vAlign w:val="center"/>
            <w:hideMark/>
          </w:tcPr>
          <w:p w14:paraId="0000B70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F8D49E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277657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太阳能发电补助</w:t>
            </w:r>
          </w:p>
        </w:tc>
        <w:tc>
          <w:tcPr>
            <w:tcW w:w="1880" w:type="dxa"/>
            <w:tcBorders>
              <w:top w:val="nil"/>
              <w:left w:val="nil"/>
              <w:bottom w:val="single" w:sz="4" w:space="0" w:color="auto"/>
              <w:right w:val="single" w:sz="4" w:space="0" w:color="auto"/>
            </w:tcBorders>
            <w:shd w:val="clear" w:color="auto" w:fill="auto"/>
            <w:noWrap/>
            <w:vAlign w:val="center"/>
            <w:hideMark/>
          </w:tcPr>
          <w:p w14:paraId="097BDB0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8F2BBE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A58A73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生物质能发电补助</w:t>
            </w:r>
          </w:p>
        </w:tc>
        <w:tc>
          <w:tcPr>
            <w:tcW w:w="1880" w:type="dxa"/>
            <w:tcBorders>
              <w:top w:val="nil"/>
              <w:left w:val="nil"/>
              <w:bottom w:val="single" w:sz="4" w:space="0" w:color="auto"/>
              <w:right w:val="single" w:sz="4" w:space="0" w:color="auto"/>
            </w:tcBorders>
            <w:shd w:val="clear" w:color="auto" w:fill="auto"/>
            <w:noWrap/>
            <w:vAlign w:val="center"/>
            <w:hideMark/>
          </w:tcPr>
          <w:p w14:paraId="5612C3E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7AACCD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3205DB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其他可再生能源电价附加收入安排的支出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0BB847E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005157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E8080B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废弃电器电子产品处理基金支出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12D63D9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4E17DD3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E15EAC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回收处理费用补贴</w:t>
            </w:r>
          </w:p>
        </w:tc>
        <w:tc>
          <w:tcPr>
            <w:tcW w:w="1880" w:type="dxa"/>
            <w:tcBorders>
              <w:top w:val="nil"/>
              <w:left w:val="nil"/>
              <w:bottom w:val="single" w:sz="4" w:space="0" w:color="auto"/>
              <w:right w:val="single" w:sz="4" w:space="0" w:color="auto"/>
            </w:tcBorders>
            <w:shd w:val="clear" w:color="auto" w:fill="auto"/>
            <w:noWrap/>
            <w:vAlign w:val="center"/>
            <w:hideMark/>
          </w:tcPr>
          <w:p w14:paraId="49DD692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D01FF7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48ECEA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信息系统建设</w:t>
            </w:r>
          </w:p>
        </w:tc>
        <w:tc>
          <w:tcPr>
            <w:tcW w:w="1880" w:type="dxa"/>
            <w:tcBorders>
              <w:top w:val="nil"/>
              <w:left w:val="nil"/>
              <w:bottom w:val="single" w:sz="4" w:space="0" w:color="auto"/>
              <w:right w:val="single" w:sz="4" w:space="0" w:color="auto"/>
            </w:tcBorders>
            <w:shd w:val="clear" w:color="auto" w:fill="auto"/>
            <w:noWrap/>
            <w:vAlign w:val="center"/>
            <w:hideMark/>
          </w:tcPr>
          <w:p w14:paraId="759B2C5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CE35E2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0B2790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roofErr w:type="gramStart"/>
            <w:r w:rsidRPr="006921E7">
              <w:rPr>
                <w:rFonts w:ascii="宋体" w:eastAsia="宋体" w:hAnsi="宋体" w:cs="宋体" w:hint="eastAsia"/>
                <w:kern w:val="0"/>
                <w:sz w:val="22"/>
              </w:rPr>
              <w:t>基金征管经费</w:t>
            </w:r>
            <w:proofErr w:type="gramEnd"/>
          </w:p>
        </w:tc>
        <w:tc>
          <w:tcPr>
            <w:tcW w:w="1880" w:type="dxa"/>
            <w:tcBorders>
              <w:top w:val="nil"/>
              <w:left w:val="nil"/>
              <w:bottom w:val="single" w:sz="4" w:space="0" w:color="auto"/>
              <w:right w:val="single" w:sz="4" w:space="0" w:color="auto"/>
            </w:tcBorders>
            <w:shd w:val="clear" w:color="auto" w:fill="auto"/>
            <w:noWrap/>
            <w:vAlign w:val="center"/>
            <w:hideMark/>
          </w:tcPr>
          <w:p w14:paraId="49DA0AF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0AB0F0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99FCF6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其他废弃电器电子产品处理基金支出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12E4054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664589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D6BFC5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四、城乡社区支出</w:t>
            </w:r>
          </w:p>
        </w:tc>
        <w:tc>
          <w:tcPr>
            <w:tcW w:w="1880" w:type="dxa"/>
            <w:tcBorders>
              <w:top w:val="nil"/>
              <w:left w:val="nil"/>
              <w:bottom w:val="single" w:sz="4" w:space="0" w:color="auto"/>
              <w:right w:val="single" w:sz="4" w:space="0" w:color="auto"/>
            </w:tcBorders>
            <w:shd w:val="clear" w:color="auto" w:fill="auto"/>
            <w:noWrap/>
            <w:vAlign w:val="center"/>
            <w:hideMark/>
          </w:tcPr>
          <w:p w14:paraId="42BBB6E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7ECA12E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2A86EA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国有土地使用权出让收入安排的支出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52AAD56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48FBAA0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94522F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征地和拆迁补偿支出</w:t>
            </w:r>
          </w:p>
        </w:tc>
        <w:tc>
          <w:tcPr>
            <w:tcW w:w="1880" w:type="dxa"/>
            <w:tcBorders>
              <w:top w:val="nil"/>
              <w:left w:val="nil"/>
              <w:bottom w:val="single" w:sz="4" w:space="0" w:color="auto"/>
              <w:right w:val="single" w:sz="4" w:space="0" w:color="auto"/>
            </w:tcBorders>
            <w:shd w:val="clear" w:color="auto" w:fill="auto"/>
            <w:noWrap/>
            <w:vAlign w:val="center"/>
            <w:hideMark/>
          </w:tcPr>
          <w:p w14:paraId="5C5BCE0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301B7D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9B68CF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土地开发支出</w:t>
            </w:r>
          </w:p>
        </w:tc>
        <w:tc>
          <w:tcPr>
            <w:tcW w:w="1880" w:type="dxa"/>
            <w:tcBorders>
              <w:top w:val="nil"/>
              <w:left w:val="nil"/>
              <w:bottom w:val="single" w:sz="4" w:space="0" w:color="auto"/>
              <w:right w:val="single" w:sz="4" w:space="0" w:color="auto"/>
            </w:tcBorders>
            <w:shd w:val="clear" w:color="auto" w:fill="auto"/>
            <w:noWrap/>
            <w:vAlign w:val="center"/>
            <w:hideMark/>
          </w:tcPr>
          <w:p w14:paraId="6B4A789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FCC91D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3F66B6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城市建设支出</w:t>
            </w:r>
          </w:p>
        </w:tc>
        <w:tc>
          <w:tcPr>
            <w:tcW w:w="1880" w:type="dxa"/>
            <w:tcBorders>
              <w:top w:val="nil"/>
              <w:left w:val="nil"/>
              <w:bottom w:val="single" w:sz="4" w:space="0" w:color="auto"/>
              <w:right w:val="single" w:sz="4" w:space="0" w:color="auto"/>
            </w:tcBorders>
            <w:shd w:val="clear" w:color="auto" w:fill="auto"/>
            <w:noWrap/>
            <w:vAlign w:val="center"/>
            <w:hideMark/>
          </w:tcPr>
          <w:p w14:paraId="6F822B8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1EE5CB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604B19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农村基础设施建设支出</w:t>
            </w:r>
          </w:p>
        </w:tc>
        <w:tc>
          <w:tcPr>
            <w:tcW w:w="1880" w:type="dxa"/>
            <w:tcBorders>
              <w:top w:val="nil"/>
              <w:left w:val="nil"/>
              <w:bottom w:val="single" w:sz="4" w:space="0" w:color="auto"/>
              <w:right w:val="single" w:sz="4" w:space="0" w:color="auto"/>
            </w:tcBorders>
            <w:shd w:val="clear" w:color="auto" w:fill="auto"/>
            <w:noWrap/>
            <w:vAlign w:val="center"/>
            <w:hideMark/>
          </w:tcPr>
          <w:p w14:paraId="4D1CB8E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D9C8D7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067E0C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补助被征地农民支出</w:t>
            </w:r>
          </w:p>
        </w:tc>
        <w:tc>
          <w:tcPr>
            <w:tcW w:w="1880" w:type="dxa"/>
            <w:tcBorders>
              <w:top w:val="nil"/>
              <w:left w:val="nil"/>
              <w:bottom w:val="single" w:sz="4" w:space="0" w:color="auto"/>
              <w:right w:val="single" w:sz="4" w:space="0" w:color="auto"/>
            </w:tcBorders>
            <w:shd w:val="clear" w:color="auto" w:fill="auto"/>
            <w:noWrap/>
            <w:vAlign w:val="center"/>
            <w:hideMark/>
          </w:tcPr>
          <w:p w14:paraId="7C26F54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FFF96B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9EC04F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土地出让业务支出</w:t>
            </w:r>
          </w:p>
        </w:tc>
        <w:tc>
          <w:tcPr>
            <w:tcW w:w="1880" w:type="dxa"/>
            <w:tcBorders>
              <w:top w:val="nil"/>
              <w:left w:val="nil"/>
              <w:bottom w:val="single" w:sz="4" w:space="0" w:color="auto"/>
              <w:right w:val="single" w:sz="4" w:space="0" w:color="auto"/>
            </w:tcBorders>
            <w:shd w:val="clear" w:color="auto" w:fill="auto"/>
            <w:noWrap/>
            <w:vAlign w:val="center"/>
            <w:hideMark/>
          </w:tcPr>
          <w:p w14:paraId="6E885A5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BD258E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B470C0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廉租住房支出</w:t>
            </w:r>
          </w:p>
        </w:tc>
        <w:tc>
          <w:tcPr>
            <w:tcW w:w="1880" w:type="dxa"/>
            <w:tcBorders>
              <w:top w:val="nil"/>
              <w:left w:val="nil"/>
              <w:bottom w:val="single" w:sz="4" w:space="0" w:color="auto"/>
              <w:right w:val="single" w:sz="4" w:space="0" w:color="auto"/>
            </w:tcBorders>
            <w:shd w:val="clear" w:color="auto" w:fill="auto"/>
            <w:noWrap/>
            <w:vAlign w:val="center"/>
            <w:hideMark/>
          </w:tcPr>
          <w:p w14:paraId="3FA659D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4B9CD0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FA8E1F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支付破产或改制企业职工安置费</w:t>
            </w:r>
          </w:p>
        </w:tc>
        <w:tc>
          <w:tcPr>
            <w:tcW w:w="1880" w:type="dxa"/>
            <w:tcBorders>
              <w:top w:val="nil"/>
              <w:left w:val="nil"/>
              <w:bottom w:val="single" w:sz="4" w:space="0" w:color="auto"/>
              <w:right w:val="single" w:sz="4" w:space="0" w:color="auto"/>
            </w:tcBorders>
            <w:shd w:val="clear" w:color="auto" w:fill="auto"/>
            <w:noWrap/>
            <w:vAlign w:val="center"/>
            <w:hideMark/>
          </w:tcPr>
          <w:p w14:paraId="0CF2ABE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94D904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6FA848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棚户区改造支出</w:t>
            </w:r>
          </w:p>
        </w:tc>
        <w:tc>
          <w:tcPr>
            <w:tcW w:w="1880" w:type="dxa"/>
            <w:tcBorders>
              <w:top w:val="nil"/>
              <w:left w:val="nil"/>
              <w:bottom w:val="single" w:sz="4" w:space="0" w:color="auto"/>
              <w:right w:val="single" w:sz="4" w:space="0" w:color="auto"/>
            </w:tcBorders>
            <w:shd w:val="clear" w:color="auto" w:fill="auto"/>
            <w:noWrap/>
            <w:vAlign w:val="center"/>
            <w:hideMark/>
          </w:tcPr>
          <w:p w14:paraId="03BA9E0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136213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FA4681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公共租赁住房支出</w:t>
            </w:r>
          </w:p>
        </w:tc>
        <w:tc>
          <w:tcPr>
            <w:tcW w:w="1880" w:type="dxa"/>
            <w:tcBorders>
              <w:top w:val="nil"/>
              <w:left w:val="nil"/>
              <w:bottom w:val="single" w:sz="4" w:space="0" w:color="auto"/>
              <w:right w:val="single" w:sz="4" w:space="0" w:color="auto"/>
            </w:tcBorders>
            <w:shd w:val="clear" w:color="auto" w:fill="auto"/>
            <w:noWrap/>
            <w:vAlign w:val="center"/>
            <w:hideMark/>
          </w:tcPr>
          <w:p w14:paraId="013AA0C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280F5F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4A54D0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保障性住房租金补贴</w:t>
            </w:r>
          </w:p>
        </w:tc>
        <w:tc>
          <w:tcPr>
            <w:tcW w:w="1880" w:type="dxa"/>
            <w:tcBorders>
              <w:top w:val="nil"/>
              <w:left w:val="nil"/>
              <w:bottom w:val="single" w:sz="4" w:space="0" w:color="auto"/>
              <w:right w:val="single" w:sz="4" w:space="0" w:color="auto"/>
            </w:tcBorders>
            <w:shd w:val="clear" w:color="auto" w:fill="auto"/>
            <w:noWrap/>
            <w:vAlign w:val="center"/>
            <w:hideMark/>
          </w:tcPr>
          <w:p w14:paraId="6488786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FEF2EB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868F50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其他国有土地使用权出让收入安排的支出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3D8DB1E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AF7A21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5DFA14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国有土地收益基金安排的支出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3F3B249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4F693998" w14:textId="77777777" w:rsidTr="00AD0E20">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91292D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征地和拆迁补偿支出</w:t>
            </w:r>
          </w:p>
        </w:tc>
        <w:tc>
          <w:tcPr>
            <w:tcW w:w="1880" w:type="dxa"/>
            <w:tcBorders>
              <w:top w:val="nil"/>
              <w:left w:val="nil"/>
              <w:bottom w:val="single" w:sz="4" w:space="0" w:color="auto"/>
              <w:right w:val="single" w:sz="4" w:space="0" w:color="auto"/>
            </w:tcBorders>
            <w:shd w:val="clear" w:color="auto" w:fill="auto"/>
            <w:noWrap/>
            <w:vAlign w:val="center"/>
            <w:hideMark/>
          </w:tcPr>
          <w:p w14:paraId="0898225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268FFA2"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3509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土地开发支出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4FC7789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63E90B9" w14:textId="77777777" w:rsidTr="0062167B">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3C31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其他国有土地收益基金支出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400300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75F4DE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942DFE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农业土地开发资金安排的支出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25945A7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C65FD0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E3BE25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城市基础设施配套</w:t>
            </w:r>
            <w:proofErr w:type="gramStart"/>
            <w:r w:rsidRPr="006921E7">
              <w:rPr>
                <w:rFonts w:ascii="宋体" w:eastAsia="宋体" w:hAnsi="宋体" w:cs="宋体" w:hint="eastAsia"/>
                <w:kern w:val="0"/>
                <w:sz w:val="22"/>
              </w:rPr>
              <w:t>费安排</w:t>
            </w:r>
            <w:proofErr w:type="gramEnd"/>
            <w:r w:rsidRPr="006921E7">
              <w:rPr>
                <w:rFonts w:ascii="宋体" w:eastAsia="宋体" w:hAnsi="宋体" w:cs="宋体" w:hint="eastAsia"/>
                <w:kern w:val="0"/>
                <w:sz w:val="22"/>
              </w:rPr>
              <w:t>的支出</w:t>
            </w:r>
          </w:p>
        </w:tc>
        <w:tc>
          <w:tcPr>
            <w:tcW w:w="1880" w:type="dxa"/>
            <w:tcBorders>
              <w:top w:val="nil"/>
              <w:left w:val="nil"/>
              <w:bottom w:val="single" w:sz="4" w:space="0" w:color="auto"/>
              <w:right w:val="single" w:sz="4" w:space="0" w:color="auto"/>
            </w:tcBorders>
            <w:shd w:val="clear" w:color="auto" w:fill="auto"/>
            <w:noWrap/>
            <w:vAlign w:val="center"/>
            <w:hideMark/>
          </w:tcPr>
          <w:p w14:paraId="4A6629F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549BFB9C" w14:textId="77777777" w:rsidTr="00AD0E20">
        <w:trPr>
          <w:trHeight w:val="402"/>
        </w:trPr>
        <w:tc>
          <w:tcPr>
            <w:tcW w:w="6920" w:type="dxa"/>
            <w:tcBorders>
              <w:top w:val="nil"/>
              <w:left w:val="single" w:sz="4" w:space="0" w:color="auto"/>
              <w:right w:val="single" w:sz="4" w:space="0" w:color="auto"/>
            </w:tcBorders>
            <w:shd w:val="clear" w:color="auto" w:fill="auto"/>
            <w:noWrap/>
            <w:vAlign w:val="center"/>
            <w:hideMark/>
          </w:tcPr>
          <w:p w14:paraId="7FA96DE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城市公共设施</w:t>
            </w:r>
          </w:p>
        </w:tc>
        <w:tc>
          <w:tcPr>
            <w:tcW w:w="1880" w:type="dxa"/>
            <w:tcBorders>
              <w:top w:val="nil"/>
              <w:left w:val="nil"/>
              <w:right w:val="single" w:sz="4" w:space="0" w:color="auto"/>
            </w:tcBorders>
            <w:shd w:val="clear" w:color="auto" w:fill="auto"/>
            <w:noWrap/>
            <w:vAlign w:val="center"/>
            <w:hideMark/>
          </w:tcPr>
          <w:p w14:paraId="21EB229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AD0E20" w:rsidRPr="006921E7" w14:paraId="7B0C6A30" w14:textId="77777777" w:rsidTr="00AD0E20">
        <w:trPr>
          <w:trHeight w:val="402"/>
        </w:trPr>
        <w:tc>
          <w:tcPr>
            <w:tcW w:w="8800" w:type="dxa"/>
            <w:gridSpan w:val="2"/>
            <w:tcBorders>
              <w:top w:val="nil"/>
              <w:bottom w:val="single" w:sz="4" w:space="0" w:color="auto"/>
            </w:tcBorders>
            <w:shd w:val="clear" w:color="auto" w:fill="auto"/>
            <w:noWrap/>
            <w:vAlign w:val="center"/>
          </w:tcPr>
          <w:p w14:paraId="4BB2E842" w14:textId="67357700" w:rsidR="00AD0E20" w:rsidRDefault="00AD0E20" w:rsidP="00AD0E20">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0E7E14">
              <w:rPr>
                <w:rFonts w:ascii="黑体" w:eastAsia="黑体" w:hAnsi="黑体" w:cs="宋体" w:hint="eastAsia"/>
                <w:b/>
                <w:bCs/>
                <w:kern w:val="0"/>
                <w:sz w:val="32"/>
                <w:szCs w:val="32"/>
              </w:rPr>
              <w:t>3</w:t>
            </w:r>
            <w:r w:rsidRPr="006921E7">
              <w:rPr>
                <w:rFonts w:ascii="黑体" w:eastAsia="黑体" w:hAnsi="黑体" w:cs="宋体" w:hint="eastAsia"/>
                <w:b/>
                <w:bCs/>
                <w:kern w:val="0"/>
                <w:sz w:val="32"/>
                <w:szCs w:val="32"/>
              </w:rPr>
              <w:t>年道里区本级政府性基金支出表</w:t>
            </w:r>
          </w:p>
          <w:p w14:paraId="25F9CBCE" w14:textId="77777777" w:rsidR="00AD0E20" w:rsidRPr="00AD0E20" w:rsidRDefault="00AD0E20" w:rsidP="00AD0E20">
            <w:pPr>
              <w:widowControl/>
              <w:rPr>
                <w:rFonts w:ascii="宋体" w:eastAsia="宋体" w:hAnsi="宋体" w:cs="宋体" w:hint="eastAsia"/>
                <w:kern w:val="0"/>
                <w:sz w:val="22"/>
              </w:rPr>
            </w:pPr>
          </w:p>
        </w:tc>
      </w:tr>
      <w:tr w:rsidR="0062167B" w:rsidRPr="006921E7" w14:paraId="4F65913D"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0854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城市环境卫生</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37D7084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6931DC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681BE4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公有房屋</w:t>
            </w:r>
          </w:p>
        </w:tc>
        <w:tc>
          <w:tcPr>
            <w:tcW w:w="1880" w:type="dxa"/>
            <w:tcBorders>
              <w:top w:val="nil"/>
              <w:left w:val="nil"/>
              <w:bottom w:val="single" w:sz="4" w:space="0" w:color="auto"/>
              <w:right w:val="single" w:sz="4" w:space="0" w:color="auto"/>
            </w:tcBorders>
            <w:shd w:val="clear" w:color="auto" w:fill="auto"/>
            <w:noWrap/>
            <w:vAlign w:val="center"/>
            <w:hideMark/>
          </w:tcPr>
          <w:p w14:paraId="3A6CAF7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5A74ED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4EA16B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城市防洪</w:t>
            </w:r>
          </w:p>
        </w:tc>
        <w:tc>
          <w:tcPr>
            <w:tcW w:w="1880" w:type="dxa"/>
            <w:tcBorders>
              <w:top w:val="nil"/>
              <w:left w:val="nil"/>
              <w:bottom w:val="single" w:sz="4" w:space="0" w:color="auto"/>
              <w:right w:val="single" w:sz="4" w:space="0" w:color="auto"/>
            </w:tcBorders>
            <w:shd w:val="clear" w:color="auto" w:fill="auto"/>
            <w:noWrap/>
            <w:vAlign w:val="center"/>
            <w:hideMark/>
          </w:tcPr>
          <w:p w14:paraId="23761F9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CC2D8FC"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E880CD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其他城市基础设施配套</w:t>
            </w:r>
            <w:proofErr w:type="gramStart"/>
            <w:r w:rsidRPr="006921E7">
              <w:rPr>
                <w:rFonts w:ascii="宋体" w:eastAsia="宋体" w:hAnsi="宋体" w:cs="宋体" w:hint="eastAsia"/>
                <w:kern w:val="0"/>
                <w:sz w:val="22"/>
              </w:rPr>
              <w:t>费安排</w:t>
            </w:r>
            <w:proofErr w:type="gramEnd"/>
            <w:r w:rsidRPr="006921E7">
              <w:rPr>
                <w:rFonts w:ascii="宋体" w:eastAsia="宋体" w:hAnsi="宋体" w:cs="宋体" w:hint="eastAsia"/>
                <w:kern w:val="0"/>
                <w:sz w:val="22"/>
              </w:rPr>
              <w:t>的支出</w:t>
            </w:r>
          </w:p>
        </w:tc>
        <w:tc>
          <w:tcPr>
            <w:tcW w:w="1880" w:type="dxa"/>
            <w:tcBorders>
              <w:top w:val="nil"/>
              <w:left w:val="nil"/>
              <w:bottom w:val="single" w:sz="4" w:space="0" w:color="auto"/>
              <w:right w:val="single" w:sz="4" w:space="0" w:color="auto"/>
            </w:tcBorders>
            <w:shd w:val="clear" w:color="auto" w:fill="auto"/>
            <w:noWrap/>
            <w:vAlign w:val="center"/>
            <w:hideMark/>
          </w:tcPr>
          <w:p w14:paraId="44611DD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750BA3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A0B1C8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污水处理费收入安排的支出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57515C5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479049C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F04C1C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污水处理设施建设和运营</w:t>
            </w:r>
          </w:p>
        </w:tc>
        <w:tc>
          <w:tcPr>
            <w:tcW w:w="1880" w:type="dxa"/>
            <w:tcBorders>
              <w:top w:val="nil"/>
              <w:left w:val="nil"/>
              <w:bottom w:val="single" w:sz="4" w:space="0" w:color="auto"/>
              <w:right w:val="single" w:sz="4" w:space="0" w:color="auto"/>
            </w:tcBorders>
            <w:shd w:val="clear" w:color="auto" w:fill="auto"/>
            <w:noWrap/>
            <w:vAlign w:val="center"/>
            <w:hideMark/>
          </w:tcPr>
          <w:p w14:paraId="148B859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FF3067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56ADD9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代征手续费</w:t>
            </w:r>
          </w:p>
        </w:tc>
        <w:tc>
          <w:tcPr>
            <w:tcW w:w="1880" w:type="dxa"/>
            <w:tcBorders>
              <w:top w:val="nil"/>
              <w:left w:val="nil"/>
              <w:bottom w:val="single" w:sz="4" w:space="0" w:color="auto"/>
              <w:right w:val="single" w:sz="4" w:space="0" w:color="auto"/>
            </w:tcBorders>
            <w:shd w:val="clear" w:color="auto" w:fill="auto"/>
            <w:noWrap/>
            <w:vAlign w:val="center"/>
            <w:hideMark/>
          </w:tcPr>
          <w:p w14:paraId="6FC3A73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7F0D49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94C6F5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其他污水处理</w:t>
            </w:r>
            <w:proofErr w:type="gramStart"/>
            <w:r w:rsidRPr="006921E7">
              <w:rPr>
                <w:rFonts w:ascii="宋体" w:eastAsia="宋体" w:hAnsi="宋体" w:cs="宋体" w:hint="eastAsia"/>
                <w:kern w:val="0"/>
                <w:sz w:val="22"/>
              </w:rPr>
              <w:t>费安排</w:t>
            </w:r>
            <w:proofErr w:type="gramEnd"/>
            <w:r w:rsidRPr="006921E7">
              <w:rPr>
                <w:rFonts w:ascii="宋体" w:eastAsia="宋体" w:hAnsi="宋体" w:cs="宋体" w:hint="eastAsia"/>
                <w:kern w:val="0"/>
                <w:sz w:val="22"/>
              </w:rPr>
              <w:t>的支出</w:t>
            </w:r>
          </w:p>
        </w:tc>
        <w:tc>
          <w:tcPr>
            <w:tcW w:w="1880" w:type="dxa"/>
            <w:tcBorders>
              <w:top w:val="nil"/>
              <w:left w:val="nil"/>
              <w:bottom w:val="single" w:sz="4" w:space="0" w:color="auto"/>
              <w:right w:val="single" w:sz="4" w:space="0" w:color="auto"/>
            </w:tcBorders>
            <w:shd w:val="clear" w:color="auto" w:fill="auto"/>
            <w:noWrap/>
            <w:vAlign w:val="center"/>
            <w:hideMark/>
          </w:tcPr>
          <w:p w14:paraId="3457D0C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EEB000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D1828C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土地储备专项债券收入安排的支出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02E038A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7A54AA6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486D6C8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征地和拆迁补偿支出</w:t>
            </w:r>
          </w:p>
        </w:tc>
        <w:tc>
          <w:tcPr>
            <w:tcW w:w="1880" w:type="dxa"/>
            <w:tcBorders>
              <w:top w:val="nil"/>
              <w:left w:val="nil"/>
              <w:bottom w:val="single" w:sz="4" w:space="0" w:color="auto"/>
              <w:right w:val="single" w:sz="4" w:space="0" w:color="auto"/>
            </w:tcBorders>
            <w:shd w:val="clear" w:color="auto" w:fill="auto"/>
            <w:noWrap/>
            <w:vAlign w:val="center"/>
            <w:hideMark/>
          </w:tcPr>
          <w:p w14:paraId="28E87EC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9E62E6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1D1A12E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土地开发支出</w:t>
            </w:r>
          </w:p>
        </w:tc>
        <w:tc>
          <w:tcPr>
            <w:tcW w:w="1880" w:type="dxa"/>
            <w:tcBorders>
              <w:top w:val="nil"/>
              <w:left w:val="nil"/>
              <w:bottom w:val="single" w:sz="4" w:space="0" w:color="auto"/>
              <w:right w:val="single" w:sz="4" w:space="0" w:color="auto"/>
            </w:tcBorders>
            <w:shd w:val="clear" w:color="auto" w:fill="auto"/>
            <w:noWrap/>
            <w:vAlign w:val="center"/>
            <w:hideMark/>
          </w:tcPr>
          <w:p w14:paraId="0C53E78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6F858E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5E8F627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其他土地储备专项债券收入安排的支出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3DC12D6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CF0C55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078945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棚户区改造专项债券收入安排的支出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5CE01E2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4D0BC97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5BCE421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征地和拆迁补偿支出</w:t>
            </w:r>
          </w:p>
        </w:tc>
        <w:tc>
          <w:tcPr>
            <w:tcW w:w="1880" w:type="dxa"/>
            <w:tcBorders>
              <w:top w:val="nil"/>
              <w:left w:val="nil"/>
              <w:bottom w:val="single" w:sz="4" w:space="0" w:color="auto"/>
              <w:right w:val="single" w:sz="4" w:space="0" w:color="auto"/>
            </w:tcBorders>
            <w:shd w:val="clear" w:color="auto" w:fill="auto"/>
            <w:noWrap/>
            <w:vAlign w:val="center"/>
            <w:hideMark/>
          </w:tcPr>
          <w:p w14:paraId="12C93BE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407CE1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583C84B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土地开发支出</w:t>
            </w:r>
          </w:p>
        </w:tc>
        <w:tc>
          <w:tcPr>
            <w:tcW w:w="1880" w:type="dxa"/>
            <w:tcBorders>
              <w:top w:val="nil"/>
              <w:left w:val="nil"/>
              <w:bottom w:val="single" w:sz="4" w:space="0" w:color="auto"/>
              <w:right w:val="single" w:sz="4" w:space="0" w:color="auto"/>
            </w:tcBorders>
            <w:shd w:val="clear" w:color="auto" w:fill="auto"/>
            <w:noWrap/>
            <w:vAlign w:val="center"/>
            <w:hideMark/>
          </w:tcPr>
          <w:p w14:paraId="24BC39F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B92B4CC"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1A7ACFC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其他棚户区改造专项债券收入安排的支出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7482DE2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39EB74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62EDC8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城市基础设施配套费对应专项债务收入安排的支出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6ECF593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12F53F2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1AEAC57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城市公共设施</w:t>
            </w:r>
          </w:p>
        </w:tc>
        <w:tc>
          <w:tcPr>
            <w:tcW w:w="1880" w:type="dxa"/>
            <w:tcBorders>
              <w:top w:val="nil"/>
              <w:left w:val="nil"/>
              <w:bottom w:val="single" w:sz="4" w:space="0" w:color="auto"/>
              <w:right w:val="single" w:sz="4" w:space="0" w:color="auto"/>
            </w:tcBorders>
            <w:shd w:val="clear" w:color="auto" w:fill="auto"/>
            <w:noWrap/>
            <w:vAlign w:val="center"/>
            <w:hideMark/>
          </w:tcPr>
          <w:p w14:paraId="3BA70EF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EC8A53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6584312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城市环境卫生</w:t>
            </w:r>
          </w:p>
        </w:tc>
        <w:tc>
          <w:tcPr>
            <w:tcW w:w="1880" w:type="dxa"/>
            <w:tcBorders>
              <w:top w:val="nil"/>
              <w:left w:val="nil"/>
              <w:bottom w:val="single" w:sz="4" w:space="0" w:color="auto"/>
              <w:right w:val="single" w:sz="4" w:space="0" w:color="auto"/>
            </w:tcBorders>
            <w:shd w:val="clear" w:color="auto" w:fill="auto"/>
            <w:noWrap/>
            <w:vAlign w:val="center"/>
            <w:hideMark/>
          </w:tcPr>
          <w:p w14:paraId="1B5D8BC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36BDD7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2276165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公有房屋</w:t>
            </w:r>
          </w:p>
        </w:tc>
        <w:tc>
          <w:tcPr>
            <w:tcW w:w="1880" w:type="dxa"/>
            <w:tcBorders>
              <w:top w:val="nil"/>
              <w:left w:val="nil"/>
              <w:bottom w:val="single" w:sz="4" w:space="0" w:color="auto"/>
              <w:right w:val="single" w:sz="4" w:space="0" w:color="auto"/>
            </w:tcBorders>
            <w:shd w:val="clear" w:color="auto" w:fill="auto"/>
            <w:noWrap/>
            <w:vAlign w:val="center"/>
            <w:hideMark/>
          </w:tcPr>
          <w:p w14:paraId="2744548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AC0718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5C1B117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城市防洪</w:t>
            </w:r>
          </w:p>
        </w:tc>
        <w:tc>
          <w:tcPr>
            <w:tcW w:w="1880" w:type="dxa"/>
            <w:tcBorders>
              <w:top w:val="nil"/>
              <w:left w:val="nil"/>
              <w:bottom w:val="single" w:sz="4" w:space="0" w:color="auto"/>
              <w:right w:val="single" w:sz="4" w:space="0" w:color="auto"/>
            </w:tcBorders>
            <w:shd w:val="clear" w:color="auto" w:fill="auto"/>
            <w:noWrap/>
            <w:vAlign w:val="center"/>
            <w:hideMark/>
          </w:tcPr>
          <w:p w14:paraId="1578EA4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E2163A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23D0D3D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其他城市基础设施配套费对应专项债务收入安排的支出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1D5B99A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440020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1F8869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污水处理费对应专项债务收入安排的支出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764FF39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2A39F72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569AA63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污水处理设施建设和运营</w:t>
            </w:r>
          </w:p>
        </w:tc>
        <w:tc>
          <w:tcPr>
            <w:tcW w:w="1880" w:type="dxa"/>
            <w:tcBorders>
              <w:top w:val="nil"/>
              <w:left w:val="nil"/>
              <w:bottom w:val="single" w:sz="4" w:space="0" w:color="auto"/>
              <w:right w:val="single" w:sz="4" w:space="0" w:color="auto"/>
            </w:tcBorders>
            <w:shd w:val="clear" w:color="auto" w:fill="auto"/>
            <w:noWrap/>
            <w:vAlign w:val="center"/>
            <w:hideMark/>
          </w:tcPr>
          <w:p w14:paraId="05E7D74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2AFA1C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0CCBC73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其他污水处理费对应专项债务收入安排的支出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00A69BB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5C53F7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76DF20C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国有土地使用权出让收入对应专项债务收入安排的支出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68F90F1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14F262CA" w14:textId="77777777" w:rsidTr="0062167B">
        <w:trPr>
          <w:trHeight w:val="402"/>
        </w:trPr>
        <w:tc>
          <w:tcPr>
            <w:tcW w:w="6920" w:type="dxa"/>
            <w:tcBorders>
              <w:top w:val="nil"/>
              <w:left w:val="single" w:sz="4" w:space="0" w:color="auto"/>
              <w:right w:val="single" w:sz="4" w:space="0" w:color="auto"/>
            </w:tcBorders>
            <w:shd w:val="clear" w:color="auto" w:fill="auto"/>
            <w:vAlign w:val="center"/>
            <w:hideMark/>
          </w:tcPr>
          <w:p w14:paraId="6B20D56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征地和拆迁补偿支出</w:t>
            </w:r>
          </w:p>
        </w:tc>
        <w:tc>
          <w:tcPr>
            <w:tcW w:w="1880" w:type="dxa"/>
            <w:tcBorders>
              <w:top w:val="nil"/>
              <w:left w:val="nil"/>
              <w:right w:val="single" w:sz="4" w:space="0" w:color="auto"/>
            </w:tcBorders>
            <w:shd w:val="clear" w:color="auto" w:fill="auto"/>
            <w:noWrap/>
            <w:vAlign w:val="center"/>
            <w:hideMark/>
          </w:tcPr>
          <w:p w14:paraId="65A8B9F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26DACC4" w14:textId="77777777" w:rsidTr="0062167B">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4AC1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土地开发支出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610B880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8578E2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14898E3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城市建设支出</w:t>
            </w:r>
          </w:p>
        </w:tc>
        <w:tc>
          <w:tcPr>
            <w:tcW w:w="1880" w:type="dxa"/>
            <w:tcBorders>
              <w:top w:val="nil"/>
              <w:left w:val="nil"/>
              <w:bottom w:val="single" w:sz="4" w:space="0" w:color="auto"/>
              <w:right w:val="single" w:sz="4" w:space="0" w:color="auto"/>
            </w:tcBorders>
            <w:shd w:val="clear" w:color="auto" w:fill="auto"/>
            <w:noWrap/>
            <w:vAlign w:val="center"/>
            <w:hideMark/>
          </w:tcPr>
          <w:p w14:paraId="7C223BA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9A1AC8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61F513D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农村基础设施建设支出</w:t>
            </w:r>
          </w:p>
        </w:tc>
        <w:tc>
          <w:tcPr>
            <w:tcW w:w="1880" w:type="dxa"/>
            <w:tcBorders>
              <w:top w:val="nil"/>
              <w:left w:val="nil"/>
              <w:bottom w:val="single" w:sz="4" w:space="0" w:color="auto"/>
              <w:right w:val="single" w:sz="4" w:space="0" w:color="auto"/>
            </w:tcBorders>
            <w:shd w:val="clear" w:color="auto" w:fill="auto"/>
            <w:noWrap/>
            <w:vAlign w:val="center"/>
            <w:hideMark/>
          </w:tcPr>
          <w:p w14:paraId="1207A06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BA72FF9" w14:textId="77777777" w:rsidTr="00AD0E20">
        <w:trPr>
          <w:trHeight w:val="402"/>
        </w:trPr>
        <w:tc>
          <w:tcPr>
            <w:tcW w:w="6920" w:type="dxa"/>
            <w:tcBorders>
              <w:top w:val="nil"/>
              <w:left w:val="single" w:sz="4" w:space="0" w:color="auto"/>
              <w:right w:val="single" w:sz="4" w:space="0" w:color="auto"/>
            </w:tcBorders>
            <w:shd w:val="clear" w:color="auto" w:fill="auto"/>
            <w:vAlign w:val="center"/>
            <w:hideMark/>
          </w:tcPr>
          <w:p w14:paraId="5A65268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廉租住房支出</w:t>
            </w:r>
          </w:p>
        </w:tc>
        <w:tc>
          <w:tcPr>
            <w:tcW w:w="1880" w:type="dxa"/>
            <w:tcBorders>
              <w:top w:val="nil"/>
              <w:left w:val="nil"/>
              <w:right w:val="single" w:sz="4" w:space="0" w:color="auto"/>
            </w:tcBorders>
            <w:shd w:val="clear" w:color="auto" w:fill="auto"/>
            <w:noWrap/>
            <w:vAlign w:val="center"/>
            <w:hideMark/>
          </w:tcPr>
          <w:p w14:paraId="75835D8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AD0E20" w:rsidRPr="006921E7" w14:paraId="5AD42FD9" w14:textId="77777777" w:rsidTr="00AD0E20">
        <w:trPr>
          <w:trHeight w:val="402"/>
        </w:trPr>
        <w:tc>
          <w:tcPr>
            <w:tcW w:w="8800" w:type="dxa"/>
            <w:gridSpan w:val="2"/>
            <w:tcBorders>
              <w:top w:val="nil"/>
              <w:bottom w:val="single" w:sz="4" w:space="0" w:color="auto"/>
            </w:tcBorders>
            <w:shd w:val="clear" w:color="auto" w:fill="auto"/>
            <w:vAlign w:val="center"/>
          </w:tcPr>
          <w:p w14:paraId="419FB74D" w14:textId="278C0C99" w:rsidR="00AD0E20" w:rsidRDefault="00AD0E20" w:rsidP="00AD0E20">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0E7E14">
              <w:rPr>
                <w:rFonts w:ascii="黑体" w:eastAsia="黑体" w:hAnsi="黑体" w:cs="宋体" w:hint="eastAsia"/>
                <w:b/>
                <w:bCs/>
                <w:kern w:val="0"/>
                <w:sz w:val="32"/>
                <w:szCs w:val="32"/>
              </w:rPr>
              <w:t>3</w:t>
            </w:r>
            <w:r w:rsidRPr="006921E7">
              <w:rPr>
                <w:rFonts w:ascii="黑体" w:eastAsia="黑体" w:hAnsi="黑体" w:cs="宋体" w:hint="eastAsia"/>
                <w:b/>
                <w:bCs/>
                <w:kern w:val="0"/>
                <w:sz w:val="32"/>
                <w:szCs w:val="32"/>
              </w:rPr>
              <w:t>年道里区本级政府性基金支出表</w:t>
            </w:r>
          </w:p>
          <w:p w14:paraId="3D50AB9B" w14:textId="77777777" w:rsidR="00AD0E20" w:rsidRPr="00AD0E20" w:rsidRDefault="00AD0E20" w:rsidP="00AD0E20">
            <w:pPr>
              <w:widowControl/>
              <w:rPr>
                <w:rFonts w:ascii="宋体" w:eastAsia="宋体" w:hAnsi="宋体" w:cs="宋体" w:hint="eastAsia"/>
                <w:kern w:val="0"/>
                <w:sz w:val="22"/>
              </w:rPr>
            </w:pPr>
          </w:p>
        </w:tc>
      </w:tr>
      <w:tr w:rsidR="0062167B" w:rsidRPr="006921E7" w14:paraId="64BCCE2C"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8451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棚户区改造支出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4AF50D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B93B2A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3A3E632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公共租赁住房支出</w:t>
            </w:r>
          </w:p>
        </w:tc>
        <w:tc>
          <w:tcPr>
            <w:tcW w:w="1880" w:type="dxa"/>
            <w:tcBorders>
              <w:top w:val="nil"/>
              <w:left w:val="nil"/>
              <w:bottom w:val="single" w:sz="4" w:space="0" w:color="auto"/>
              <w:right w:val="single" w:sz="4" w:space="0" w:color="auto"/>
            </w:tcBorders>
            <w:shd w:val="clear" w:color="auto" w:fill="auto"/>
            <w:noWrap/>
            <w:vAlign w:val="center"/>
            <w:hideMark/>
          </w:tcPr>
          <w:p w14:paraId="066F6C2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3FDAC2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6C38D4B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其他国有土地使用权出让收入对应专项债务收入安排的支出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5B45E8B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78BC3E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5C1BDF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五、农林水支出</w:t>
            </w:r>
          </w:p>
        </w:tc>
        <w:tc>
          <w:tcPr>
            <w:tcW w:w="1880" w:type="dxa"/>
            <w:tcBorders>
              <w:top w:val="nil"/>
              <w:left w:val="nil"/>
              <w:bottom w:val="single" w:sz="4" w:space="0" w:color="auto"/>
              <w:right w:val="single" w:sz="4" w:space="0" w:color="auto"/>
            </w:tcBorders>
            <w:shd w:val="clear" w:color="auto" w:fill="auto"/>
            <w:noWrap/>
            <w:vAlign w:val="center"/>
            <w:hideMark/>
          </w:tcPr>
          <w:p w14:paraId="04A275B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56154BB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7E7528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大中型水库库区基金安排的支出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0054F3B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2C534F1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A06FF8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基础设施建设和经济发展</w:t>
            </w:r>
          </w:p>
        </w:tc>
        <w:tc>
          <w:tcPr>
            <w:tcW w:w="1880" w:type="dxa"/>
            <w:tcBorders>
              <w:top w:val="nil"/>
              <w:left w:val="nil"/>
              <w:bottom w:val="single" w:sz="4" w:space="0" w:color="auto"/>
              <w:right w:val="single" w:sz="4" w:space="0" w:color="auto"/>
            </w:tcBorders>
            <w:shd w:val="clear" w:color="auto" w:fill="auto"/>
            <w:noWrap/>
            <w:vAlign w:val="center"/>
            <w:hideMark/>
          </w:tcPr>
          <w:p w14:paraId="4985C7E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B2F652C"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30E4BE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解决移民遗留问题</w:t>
            </w:r>
          </w:p>
        </w:tc>
        <w:tc>
          <w:tcPr>
            <w:tcW w:w="1880" w:type="dxa"/>
            <w:tcBorders>
              <w:top w:val="nil"/>
              <w:left w:val="nil"/>
              <w:bottom w:val="single" w:sz="4" w:space="0" w:color="auto"/>
              <w:right w:val="single" w:sz="4" w:space="0" w:color="auto"/>
            </w:tcBorders>
            <w:shd w:val="clear" w:color="auto" w:fill="auto"/>
            <w:noWrap/>
            <w:vAlign w:val="center"/>
            <w:hideMark/>
          </w:tcPr>
          <w:p w14:paraId="26836E6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7C18E7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449173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库区防护工程维护</w:t>
            </w:r>
          </w:p>
        </w:tc>
        <w:tc>
          <w:tcPr>
            <w:tcW w:w="1880" w:type="dxa"/>
            <w:tcBorders>
              <w:top w:val="nil"/>
              <w:left w:val="nil"/>
              <w:bottom w:val="single" w:sz="4" w:space="0" w:color="auto"/>
              <w:right w:val="single" w:sz="4" w:space="0" w:color="auto"/>
            </w:tcBorders>
            <w:shd w:val="clear" w:color="auto" w:fill="auto"/>
            <w:noWrap/>
            <w:vAlign w:val="center"/>
            <w:hideMark/>
          </w:tcPr>
          <w:p w14:paraId="030C3E6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695C02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784324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其他大中型水库库区基金支出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158A52C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000B5C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9FA121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三峡水库库区基金支出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3994E42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6521C62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64A93C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基础设施建设和经济发展</w:t>
            </w:r>
          </w:p>
        </w:tc>
        <w:tc>
          <w:tcPr>
            <w:tcW w:w="1880" w:type="dxa"/>
            <w:tcBorders>
              <w:top w:val="nil"/>
              <w:left w:val="nil"/>
              <w:bottom w:val="single" w:sz="4" w:space="0" w:color="auto"/>
              <w:right w:val="single" w:sz="4" w:space="0" w:color="auto"/>
            </w:tcBorders>
            <w:shd w:val="clear" w:color="auto" w:fill="auto"/>
            <w:noWrap/>
            <w:vAlign w:val="center"/>
            <w:hideMark/>
          </w:tcPr>
          <w:p w14:paraId="0614C04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5A2D13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BBB95E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解决移民遗留问题</w:t>
            </w:r>
          </w:p>
        </w:tc>
        <w:tc>
          <w:tcPr>
            <w:tcW w:w="1880" w:type="dxa"/>
            <w:tcBorders>
              <w:top w:val="nil"/>
              <w:left w:val="nil"/>
              <w:bottom w:val="single" w:sz="4" w:space="0" w:color="auto"/>
              <w:right w:val="single" w:sz="4" w:space="0" w:color="auto"/>
            </w:tcBorders>
            <w:shd w:val="clear" w:color="auto" w:fill="auto"/>
            <w:noWrap/>
            <w:vAlign w:val="center"/>
            <w:hideMark/>
          </w:tcPr>
          <w:p w14:paraId="46722FD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8FF467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240A04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库区维护和管理</w:t>
            </w:r>
          </w:p>
        </w:tc>
        <w:tc>
          <w:tcPr>
            <w:tcW w:w="1880" w:type="dxa"/>
            <w:tcBorders>
              <w:top w:val="nil"/>
              <w:left w:val="nil"/>
              <w:bottom w:val="single" w:sz="4" w:space="0" w:color="auto"/>
              <w:right w:val="single" w:sz="4" w:space="0" w:color="auto"/>
            </w:tcBorders>
            <w:shd w:val="clear" w:color="auto" w:fill="auto"/>
            <w:noWrap/>
            <w:vAlign w:val="center"/>
            <w:hideMark/>
          </w:tcPr>
          <w:p w14:paraId="34512B8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3C0E6F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43FF39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其他三峡水库库区基金支出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0470BAF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90837A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A69D17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国家重大水利工程建设基金安排的支出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5895E1E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01140B4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B4CE31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南水北调工程建设</w:t>
            </w:r>
          </w:p>
        </w:tc>
        <w:tc>
          <w:tcPr>
            <w:tcW w:w="1880" w:type="dxa"/>
            <w:tcBorders>
              <w:top w:val="nil"/>
              <w:left w:val="nil"/>
              <w:bottom w:val="single" w:sz="4" w:space="0" w:color="auto"/>
              <w:right w:val="single" w:sz="4" w:space="0" w:color="auto"/>
            </w:tcBorders>
            <w:shd w:val="clear" w:color="auto" w:fill="auto"/>
            <w:noWrap/>
            <w:vAlign w:val="center"/>
            <w:hideMark/>
          </w:tcPr>
          <w:p w14:paraId="6FB154E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7B78AA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9023E8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三峡后续工作</w:t>
            </w:r>
          </w:p>
        </w:tc>
        <w:tc>
          <w:tcPr>
            <w:tcW w:w="1880" w:type="dxa"/>
            <w:tcBorders>
              <w:top w:val="nil"/>
              <w:left w:val="nil"/>
              <w:bottom w:val="single" w:sz="4" w:space="0" w:color="auto"/>
              <w:right w:val="single" w:sz="4" w:space="0" w:color="auto"/>
            </w:tcBorders>
            <w:shd w:val="clear" w:color="auto" w:fill="auto"/>
            <w:noWrap/>
            <w:vAlign w:val="center"/>
            <w:hideMark/>
          </w:tcPr>
          <w:p w14:paraId="662655D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913F01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74EB39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地方重大水利工程建设</w:t>
            </w:r>
          </w:p>
        </w:tc>
        <w:tc>
          <w:tcPr>
            <w:tcW w:w="1880" w:type="dxa"/>
            <w:tcBorders>
              <w:top w:val="nil"/>
              <w:left w:val="nil"/>
              <w:bottom w:val="single" w:sz="4" w:space="0" w:color="auto"/>
              <w:right w:val="single" w:sz="4" w:space="0" w:color="auto"/>
            </w:tcBorders>
            <w:shd w:val="clear" w:color="auto" w:fill="auto"/>
            <w:noWrap/>
            <w:vAlign w:val="center"/>
            <w:hideMark/>
          </w:tcPr>
          <w:p w14:paraId="714D2F1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1138AE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CEDF2A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其他重大水利工程建设基金支出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5F81C94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7EDCF1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5C3844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六、交通运输支出</w:t>
            </w:r>
          </w:p>
        </w:tc>
        <w:tc>
          <w:tcPr>
            <w:tcW w:w="1880" w:type="dxa"/>
            <w:tcBorders>
              <w:top w:val="nil"/>
              <w:left w:val="nil"/>
              <w:bottom w:val="single" w:sz="4" w:space="0" w:color="auto"/>
              <w:right w:val="single" w:sz="4" w:space="0" w:color="auto"/>
            </w:tcBorders>
            <w:shd w:val="clear" w:color="auto" w:fill="auto"/>
            <w:noWrap/>
            <w:vAlign w:val="center"/>
            <w:hideMark/>
          </w:tcPr>
          <w:p w14:paraId="28B7380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09F2FB0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92DAD8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海南省高等级公路车辆通行附加费安排的支出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08679CB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2B1D2A1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996303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公路建设</w:t>
            </w:r>
          </w:p>
        </w:tc>
        <w:tc>
          <w:tcPr>
            <w:tcW w:w="1880" w:type="dxa"/>
            <w:tcBorders>
              <w:top w:val="nil"/>
              <w:left w:val="nil"/>
              <w:bottom w:val="single" w:sz="4" w:space="0" w:color="auto"/>
              <w:right w:val="single" w:sz="4" w:space="0" w:color="auto"/>
            </w:tcBorders>
            <w:shd w:val="clear" w:color="auto" w:fill="auto"/>
            <w:noWrap/>
            <w:vAlign w:val="center"/>
            <w:hideMark/>
          </w:tcPr>
          <w:p w14:paraId="21C55A1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EA5548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8E3E3F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公路养护</w:t>
            </w:r>
          </w:p>
        </w:tc>
        <w:tc>
          <w:tcPr>
            <w:tcW w:w="1880" w:type="dxa"/>
            <w:tcBorders>
              <w:top w:val="nil"/>
              <w:left w:val="nil"/>
              <w:bottom w:val="single" w:sz="4" w:space="0" w:color="auto"/>
              <w:right w:val="single" w:sz="4" w:space="0" w:color="auto"/>
            </w:tcBorders>
            <w:shd w:val="clear" w:color="auto" w:fill="auto"/>
            <w:noWrap/>
            <w:vAlign w:val="center"/>
            <w:hideMark/>
          </w:tcPr>
          <w:p w14:paraId="79AD0BA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C13CF9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7A945F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公路还贷</w:t>
            </w:r>
          </w:p>
        </w:tc>
        <w:tc>
          <w:tcPr>
            <w:tcW w:w="1880" w:type="dxa"/>
            <w:tcBorders>
              <w:top w:val="nil"/>
              <w:left w:val="nil"/>
              <w:bottom w:val="single" w:sz="4" w:space="0" w:color="auto"/>
              <w:right w:val="single" w:sz="4" w:space="0" w:color="auto"/>
            </w:tcBorders>
            <w:shd w:val="clear" w:color="auto" w:fill="auto"/>
            <w:noWrap/>
            <w:vAlign w:val="center"/>
            <w:hideMark/>
          </w:tcPr>
          <w:p w14:paraId="23EDFD1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1B6E75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F10E64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其他海南省高等级公路车辆通行附加费安排的支出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665FBBD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C95C6D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0D627E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车辆通行费安排的支出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12C5E2A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6BDC0915" w14:textId="77777777" w:rsidTr="0062167B">
        <w:trPr>
          <w:trHeight w:val="402"/>
        </w:trPr>
        <w:tc>
          <w:tcPr>
            <w:tcW w:w="6920" w:type="dxa"/>
            <w:tcBorders>
              <w:top w:val="nil"/>
              <w:left w:val="single" w:sz="4" w:space="0" w:color="auto"/>
              <w:right w:val="single" w:sz="4" w:space="0" w:color="auto"/>
            </w:tcBorders>
            <w:shd w:val="clear" w:color="auto" w:fill="auto"/>
            <w:noWrap/>
            <w:vAlign w:val="center"/>
            <w:hideMark/>
          </w:tcPr>
          <w:p w14:paraId="28F9DE3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公路还贷</w:t>
            </w:r>
          </w:p>
        </w:tc>
        <w:tc>
          <w:tcPr>
            <w:tcW w:w="1880" w:type="dxa"/>
            <w:tcBorders>
              <w:top w:val="nil"/>
              <w:left w:val="nil"/>
              <w:right w:val="single" w:sz="4" w:space="0" w:color="auto"/>
            </w:tcBorders>
            <w:shd w:val="clear" w:color="auto" w:fill="auto"/>
            <w:noWrap/>
            <w:vAlign w:val="center"/>
            <w:hideMark/>
          </w:tcPr>
          <w:p w14:paraId="14CF32C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983C3F7" w14:textId="77777777" w:rsidTr="0062167B">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5501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政府还贷公路养护</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2AEE0D5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99CF98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F01950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政府还贷公路管理</w:t>
            </w:r>
          </w:p>
        </w:tc>
        <w:tc>
          <w:tcPr>
            <w:tcW w:w="1880" w:type="dxa"/>
            <w:tcBorders>
              <w:top w:val="nil"/>
              <w:left w:val="nil"/>
              <w:bottom w:val="single" w:sz="4" w:space="0" w:color="auto"/>
              <w:right w:val="single" w:sz="4" w:space="0" w:color="auto"/>
            </w:tcBorders>
            <w:shd w:val="clear" w:color="auto" w:fill="auto"/>
            <w:noWrap/>
            <w:vAlign w:val="center"/>
            <w:hideMark/>
          </w:tcPr>
          <w:p w14:paraId="1ABEED2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F9B508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61DED1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其他车辆通行费安排的支出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451D498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2749B5C" w14:textId="77777777" w:rsidTr="00AD0E20">
        <w:trPr>
          <w:trHeight w:val="402"/>
        </w:trPr>
        <w:tc>
          <w:tcPr>
            <w:tcW w:w="6920" w:type="dxa"/>
            <w:tcBorders>
              <w:top w:val="nil"/>
              <w:left w:val="single" w:sz="4" w:space="0" w:color="auto"/>
              <w:right w:val="single" w:sz="4" w:space="0" w:color="auto"/>
            </w:tcBorders>
            <w:shd w:val="clear" w:color="auto" w:fill="auto"/>
            <w:noWrap/>
            <w:vAlign w:val="center"/>
            <w:hideMark/>
          </w:tcPr>
          <w:p w14:paraId="546E497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港口建设</w:t>
            </w:r>
            <w:proofErr w:type="gramStart"/>
            <w:r w:rsidRPr="006921E7">
              <w:rPr>
                <w:rFonts w:ascii="宋体" w:eastAsia="宋体" w:hAnsi="宋体" w:cs="宋体" w:hint="eastAsia"/>
                <w:kern w:val="0"/>
                <w:sz w:val="22"/>
              </w:rPr>
              <w:t>费安排</w:t>
            </w:r>
            <w:proofErr w:type="gramEnd"/>
            <w:r w:rsidRPr="006921E7">
              <w:rPr>
                <w:rFonts w:ascii="宋体" w:eastAsia="宋体" w:hAnsi="宋体" w:cs="宋体" w:hint="eastAsia"/>
                <w:kern w:val="0"/>
                <w:sz w:val="22"/>
              </w:rPr>
              <w:t>的支出</w:t>
            </w:r>
          </w:p>
        </w:tc>
        <w:tc>
          <w:tcPr>
            <w:tcW w:w="1880" w:type="dxa"/>
            <w:tcBorders>
              <w:top w:val="nil"/>
              <w:left w:val="nil"/>
              <w:right w:val="single" w:sz="4" w:space="0" w:color="auto"/>
            </w:tcBorders>
            <w:shd w:val="clear" w:color="auto" w:fill="auto"/>
            <w:noWrap/>
            <w:vAlign w:val="center"/>
            <w:hideMark/>
          </w:tcPr>
          <w:p w14:paraId="2605AAC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AD0E20" w:rsidRPr="006921E7" w14:paraId="4601CA1D" w14:textId="77777777" w:rsidTr="00AD0E20">
        <w:trPr>
          <w:trHeight w:val="402"/>
        </w:trPr>
        <w:tc>
          <w:tcPr>
            <w:tcW w:w="8800" w:type="dxa"/>
            <w:gridSpan w:val="2"/>
            <w:tcBorders>
              <w:top w:val="nil"/>
              <w:bottom w:val="single" w:sz="4" w:space="0" w:color="auto"/>
            </w:tcBorders>
            <w:shd w:val="clear" w:color="auto" w:fill="auto"/>
            <w:noWrap/>
            <w:vAlign w:val="center"/>
          </w:tcPr>
          <w:p w14:paraId="463D7F46" w14:textId="6099DCE4" w:rsidR="00AD0E20" w:rsidRDefault="00AD0E20" w:rsidP="00AD0E20">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0E7E14">
              <w:rPr>
                <w:rFonts w:ascii="黑体" w:eastAsia="黑体" w:hAnsi="黑体" w:cs="宋体" w:hint="eastAsia"/>
                <w:b/>
                <w:bCs/>
                <w:kern w:val="0"/>
                <w:sz w:val="32"/>
                <w:szCs w:val="32"/>
              </w:rPr>
              <w:t>3</w:t>
            </w:r>
            <w:r w:rsidRPr="006921E7">
              <w:rPr>
                <w:rFonts w:ascii="黑体" w:eastAsia="黑体" w:hAnsi="黑体" w:cs="宋体" w:hint="eastAsia"/>
                <w:b/>
                <w:bCs/>
                <w:kern w:val="0"/>
                <w:sz w:val="32"/>
                <w:szCs w:val="32"/>
              </w:rPr>
              <w:t>年道里区本级政府性基金支出表</w:t>
            </w:r>
          </w:p>
          <w:p w14:paraId="40CE50E2" w14:textId="77777777" w:rsidR="00AD0E20" w:rsidRPr="00AD0E20" w:rsidRDefault="00AD0E20" w:rsidP="0062167B">
            <w:pPr>
              <w:widowControl/>
              <w:jc w:val="center"/>
              <w:rPr>
                <w:rFonts w:ascii="宋体" w:eastAsia="宋体" w:hAnsi="宋体" w:cs="宋体" w:hint="eastAsia"/>
                <w:kern w:val="0"/>
                <w:sz w:val="22"/>
              </w:rPr>
            </w:pPr>
          </w:p>
        </w:tc>
      </w:tr>
      <w:tr w:rsidR="0062167B" w:rsidRPr="006921E7" w14:paraId="00FBA7E3"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EBD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港口设施</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4FFB912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F6D028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1645D7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航道建设和维护</w:t>
            </w:r>
          </w:p>
        </w:tc>
        <w:tc>
          <w:tcPr>
            <w:tcW w:w="1880" w:type="dxa"/>
            <w:tcBorders>
              <w:top w:val="nil"/>
              <w:left w:val="nil"/>
              <w:bottom w:val="single" w:sz="4" w:space="0" w:color="auto"/>
              <w:right w:val="single" w:sz="4" w:space="0" w:color="auto"/>
            </w:tcBorders>
            <w:shd w:val="clear" w:color="auto" w:fill="auto"/>
            <w:noWrap/>
            <w:vAlign w:val="center"/>
            <w:hideMark/>
          </w:tcPr>
          <w:p w14:paraId="1262B2A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43564F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4075FB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航运保障系统建设</w:t>
            </w:r>
          </w:p>
        </w:tc>
        <w:tc>
          <w:tcPr>
            <w:tcW w:w="1880" w:type="dxa"/>
            <w:tcBorders>
              <w:top w:val="nil"/>
              <w:left w:val="nil"/>
              <w:bottom w:val="single" w:sz="4" w:space="0" w:color="auto"/>
              <w:right w:val="single" w:sz="4" w:space="0" w:color="auto"/>
            </w:tcBorders>
            <w:shd w:val="clear" w:color="auto" w:fill="auto"/>
            <w:noWrap/>
            <w:vAlign w:val="center"/>
            <w:hideMark/>
          </w:tcPr>
          <w:p w14:paraId="69EFEBC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35AA66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F6F6DF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其他港口建设</w:t>
            </w:r>
            <w:proofErr w:type="gramStart"/>
            <w:r w:rsidRPr="006921E7">
              <w:rPr>
                <w:rFonts w:ascii="宋体" w:eastAsia="宋体" w:hAnsi="宋体" w:cs="宋体" w:hint="eastAsia"/>
                <w:kern w:val="0"/>
                <w:sz w:val="22"/>
              </w:rPr>
              <w:t>费安排</w:t>
            </w:r>
            <w:proofErr w:type="gramEnd"/>
            <w:r w:rsidRPr="006921E7">
              <w:rPr>
                <w:rFonts w:ascii="宋体" w:eastAsia="宋体" w:hAnsi="宋体" w:cs="宋体" w:hint="eastAsia"/>
                <w:kern w:val="0"/>
                <w:sz w:val="22"/>
              </w:rPr>
              <w:t>的支出</w:t>
            </w:r>
          </w:p>
        </w:tc>
        <w:tc>
          <w:tcPr>
            <w:tcW w:w="1880" w:type="dxa"/>
            <w:tcBorders>
              <w:top w:val="nil"/>
              <w:left w:val="nil"/>
              <w:bottom w:val="single" w:sz="4" w:space="0" w:color="auto"/>
              <w:right w:val="single" w:sz="4" w:space="0" w:color="auto"/>
            </w:tcBorders>
            <w:shd w:val="clear" w:color="auto" w:fill="auto"/>
            <w:noWrap/>
            <w:vAlign w:val="center"/>
            <w:hideMark/>
          </w:tcPr>
          <w:p w14:paraId="70DA577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32D21A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7ADC6F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铁路建设基金支出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70B6782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39B64F1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570CC4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铁路建设投资</w:t>
            </w:r>
          </w:p>
        </w:tc>
        <w:tc>
          <w:tcPr>
            <w:tcW w:w="1880" w:type="dxa"/>
            <w:tcBorders>
              <w:top w:val="nil"/>
              <w:left w:val="nil"/>
              <w:bottom w:val="single" w:sz="4" w:space="0" w:color="auto"/>
              <w:right w:val="single" w:sz="4" w:space="0" w:color="auto"/>
            </w:tcBorders>
            <w:shd w:val="clear" w:color="auto" w:fill="auto"/>
            <w:noWrap/>
            <w:vAlign w:val="center"/>
            <w:hideMark/>
          </w:tcPr>
          <w:p w14:paraId="235973A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E0061E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205108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购置铁路机车车辆</w:t>
            </w:r>
          </w:p>
        </w:tc>
        <w:tc>
          <w:tcPr>
            <w:tcW w:w="1880" w:type="dxa"/>
            <w:tcBorders>
              <w:top w:val="nil"/>
              <w:left w:val="nil"/>
              <w:bottom w:val="single" w:sz="4" w:space="0" w:color="auto"/>
              <w:right w:val="single" w:sz="4" w:space="0" w:color="auto"/>
            </w:tcBorders>
            <w:shd w:val="clear" w:color="auto" w:fill="auto"/>
            <w:noWrap/>
            <w:vAlign w:val="center"/>
            <w:hideMark/>
          </w:tcPr>
          <w:p w14:paraId="3756F4F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1A74DB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FB7A66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铁路还贷</w:t>
            </w:r>
          </w:p>
        </w:tc>
        <w:tc>
          <w:tcPr>
            <w:tcW w:w="1880" w:type="dxa"/>
            <w:tcBorders>
              <w:top w:val="nil"/>
              <w:left w:val="nil"/>
              <w:bottom w:val="single" w:sz="4" w:space="0" w:color="auto"/>
              <w:right w:val="single" w:sz="4" w:space="0" w:color="auto"/>
            </w:tcBorders>
            <w:shd w:val="clear" w:color="auto" w:fill="auto"/>
            <w:noWrap/>
            <w:vAlign w:val="center"/>
            <w:hideMark/>
          </w:tcPr>
          <w:p w14:paraId="13781AC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CB6D9A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A5BF7D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建设项目铺底资金</w:t>
            </w:r>
          </w:p>
        </w:tc>
        <w:tc>
          <w:tcPr>
            <w:tcW w:w="1880" w:type="dxa"/>
            <w:tcBorders>
              <w:top w:val="nil"/>
              <w:left w:val="nil"/>
              <w:bottom w:val="single" w:sz="4" w:space="0" w:color="auto"/>
              <w:right w:val="single" w:sz="4" w:space="0" w:color="auto"/>
            </w:tcBorders>
            <w:shd w:val="clear" w:color="auto" w:fill="auto"/>
            <w:noWrap/>
            <w:vAlign w:val="center"/>
            <w:hideMark/>
          </w:tcPr>
          <w:p w14:paraId="053E93C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C26F2E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DC95E1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勘测设计</w:t>
            </w:r>
          </w:p>
        </w:tc>
        <w:tc>
          <w:tcPr>
            <w:tcW w:w="1880" w:type="dxa"/>
            <w:tcBorders>
              <w:top w:val="nil"/>
              <w:left w:val="nil"/>
              <w:bottom w:val="single" w:sz="4" w:space="0" w:color="auto"/>
              <w:right w:val="single" w:sz="4" w:space="0" w:color="auto"/>
            </w:tcBorders>
            <w:shd w:val="clear" w:color="auto" w:fill="auto"/>
            <w:noWrap/>
            <w:vAlign w:val="center"/>
            <w:hideMark/>
          </w:tcPr>
          <w:p w14:paraId="512A3B0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7B8CC1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D424C3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注册资本金</w:t>
            </w:r>
          </w:p>
        </w:tc>
        <w:tc>
          <w:tcPr>
            <w:tcW w:w="1880" w:type="dxa"/>
            <w:tcBorders>
              <w:top w:val="nil"/>
              <w:left w:val="nil"/>
              <w:bottom w:val="single" w:sz="4" w:space="0" w:color="auto"/>
              <w:right w:val="single" w:sz="4" w:space="0" w:color="auto"/>
            </w:tcBorders>
            <w:shd w:val="clear" w:color="auto" w:fill="auto"/>
            <w:noWrap/>
            <w:vAlign w:val="center"/>
            <w:hideMark/>
          </w:tcPr>
          <w:p w14:paraId="53726C7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471B3DC"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779FED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周转资金</w:t>
            </w:r>
          </w:p>
        </w:tc>
        <w:tc>
          <w:tcPr>
            <w:tcW w:w="1880" w:type="dxa"/>
            <w:tcBorders>
              <w:top w:val="nil"/>
              <w:left w:val="nil"/>
              <w:bottom w:val="single" w:sz="4" w:space="0" w:color="auto"/>
              <w:right w:val="single" w:sz="4" w:space="0" w:color="auto"/>
            </w:tcBorders>
            <w:shd w:val="clear" w:color="auto" w:fill="auto"/>
            <w:noWrap/>
            <w:vAlign w:val="center"/>
            <w:hideMark/>
          </w:tcPr>
          <w:p w14:paraId="5E328DA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08BACD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90DD77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其他铁路建设基金支出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1310A4B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31C6FA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9727BF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船舶油污损害赔偿基金支出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080A6DA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038673A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4F31CD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应急处置费用</w:t>
            </w:r>
          </w:p>
        </w:tc>
        <w:tc>
          <w:tcPr>
            <w:tcW w:w="1880" w:type="dxa"/>
            <w:tcBorders>
              <w:top w:val="nil"/>
              <w:left w:val="nil"/>
              <w:bottom w:val="single" w:sz="4" w:space="0" w:color="auto"/>
              <w:right w:val="single" w:sz="4" w:space="0" w:color="auto"/>
            </w:tcBorders>
            <w:shd w:val="clear" w:color="auto" w:fill="auto"/>
            <w:noWrap/>
            <w:vAlign w:val="center"/>
            <w:hideMark/>
          </w:tcPr>
          <w:p w14:paraId="3DA524E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57C29F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80FF2E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控制清除污染</w:t>
            </w:r>
          </w:p>
        </w:tc>
        <w:tc>
          <w:tcPr>
            <w:tcW w:w="1880" w:type="dxa"/>
            <w:tcBorders>
              <w:top w:val="nil"/>
              <w:left w:val="nil"/>
              <w:bottom w:val="single" w:sz="4" w:space="0" w:color="auto"/>
              <w:right w:val="single" w:sz="4" w:space="0" w:color="auto"/>
            </w:tcBorders>
            <w:shd w:val="clear" w:color="auto" w:fill="auto"/>
            <w:noWrap/>
            <w:vAlign w:val="center"/>
            <w:hideMark/>
          </w:tcPr>
          <w:p w14:paraId="76E5B5C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F5AD62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7623D3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损失补偿</w:t>
            </w:r>
          </w:p>
        </w:tc>
        <w:tc>
          <w:tcPr>
            <w:tcW w:w="1880" w:type="dxa"/>
            <w:tcBorders>
              <w:top w:val="nil"/>
              <w:left w:val="nil"/>
              <w:bottom w:val="single" w:sz="4" w:space="0" w:color="auto"/>
              <w:right w:val="single" w:sz="4" w:space="0" w:color="auto"/>
            </w:tcBorders>
            <w:shd w:val="clear" w:color="auto" w:fill="auto"/>
            <w:noWrap/>
            <w:vAlign w:val="center"/>
            <w:hideMark/>
          </w:tcPr>
          <w:p w14:paraId="3ED292E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4E018B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AD56F8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生态恢复</w:t>
            </w:r>
          </w:p>
        </w:tc>
        <w:tc>
          <w:tcPr>
            <w:tcW w:w="1880" w:type="dxa"/>
            <w:tcBorders>
              <w:top w:val="nil"/>
              <w:left w:val="nil"/>
              <w:bottom w:val="single" w:sz="4" w:space="0" w:color="auto"/>
              <w:right w:val="single" w:sz="4" w:space="0" w:color="auto"/>
            </w:tcBorders>
            <w:shd w:val="clear" w:color="auto" w:fill="auto"/>
            <w:noWrap/>
            <w:vAlign w:val="center"/>
            <w:hideMark/>
          </w:tcPr>
          <w:p w14:paraId="7924691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0B355E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42095B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监视监测</w:t>
            </w:r>
          </w:p>
        </w:tc>
        <w:tc>
          <w:tcPr>
            <w:tcW w:w="1880" w:type="dxa"/>
            <w:tcBorders>
              <w:top w:val="nil"/>
              <w:left w:val="nil"/>
              <w:bottom w:val="single" w:sz="4" w:space="0" w:color="auto"/>
              <w:right w:val="single" w:sz="4" w:space="0" w:color="auto"/>
            </w:tcBorders>
            <w:shd w:val="clear" w:color="auto" w:fill="auto"/>
            <w:noWrap/>
            <w:vAlign w:val="center"/>
            <w:hideMark/>
          </w:tcPr>
          <w:p w14:paraId="111C960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AC2C58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AF2E82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其他船舶油污损害赔偿基金支出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63C07E8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B4CC83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D20A6A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民航发展基金支出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78A55F7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224B660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BAA2B1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民航机场建设</w:t>
            </w:r>
          </w:p>
        </w:tc>
        <w:tc>
          <w:tcPr>
            <w:tcW w:w="1880" w:type="dxa"/>
            <w:tcBorders>
              <w:top w:val="nil"/>
              <w:left w:val="nil"/>
              <w:bottom w:val="single" w:sz="4" w:space="0" w:color="auto"/>
              <w:right w:val="single" w:sz="4" w:space="0" w:color="auto"/>
            </w:tcBorders>
            <w:shd w:val="clear" w:color="auto" w:fill="auto"/>
            <w:noWrap/>
            <w:vAlign w:val="center"/>
            <w:hideMark/>
          </w:tcPr>
          <w:p w14:paraId="5A44F3D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7C3DBD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19716F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空管系统建设</w:t>
            </w:r>
          </w:p>
        </w:tc>
        <w:tc>
          <w:tcPr>
            <w:tcW w:w="1880" w:type="dxa"/>
            <w:tcBorders>
              <w:top w:val="nil"/>
              <w:left w:val="nil"/>
              <w:bottom w:val="single" w:sz="4" w:space="0" w:color="auto"/>
              <w:right w:val="single" w:sz="4" w:space="0" w:color="auto"/>
            </w:tcBorders>
            <w:shd w:val="clear" w:color="auto" w:fill="auto"/>
            <w:noWrap/>
            <w:vAlign w:val="center"/>
            <w:hideMark/>
          </w:tcPr>
          <w:p w14:paraId="5C586FB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E5CB2E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FD483D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民航安全</w:t>
            </w:r>
          </w:p>
        </w:tc>
        <w:tc>
          <w:tcPr>
            <w:tcW w:w="1880" w:type="dxa"/>
            <w:tcBorders>
              <w:top w:val="nil"/>
              <w:left w:val="nil"/>
              <w:bottom w:val="single" w:sz="4" w:space="0" w:color="auto"/>
              <w:right w:val="single" w:sz="4" w:space="0" w:color="auto"/>
            </w:tcBorders>
            <w:shd w:val="clear" w:color="auto" w:fill="auto"/>
            <w:noWrap/>
            <w:vAlign w:val="center"/>
            <w:hideMark/>
          </w:tcPr>
          <w:p w14:paraId="56D2C1A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6E219FC"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5485CC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航线和机场补贴</w:t>
            </w:r>
          </w:p>
        </w:tc>
        <w:tc>
          <w:tcPr>
            <w:tcW w:w="1880" w:type="dxa"/>
            <w:tcBorders>
              <w:top w:val="nil"/>
              <w:left w:val="nil"/>
              <w:bottom w:val="single" w:sz="4" w:space="0" w:color="auto"/>
              <w:right w:val="single" w:sz="4" w:space="0" w:color="auto"/>
            </w:tcBorders>
            <w:shd w:val="clear" w:color="auto" w:fill="auto"/>
            <w:noWrap/>
            <w:vAlign w:val="center"/>
            <w:hideMark/>
          </w:tcPr>
          <w:p w14:paraId="741CFB5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0C3317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B0B9E0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民航节能减排</w:t>
            </w:r>
          </w:p>
        </w:tc>
        <w:tc>
          <w:tcPr>
            <w:tcW w:w="1880" w:type="dxa"/>
            <w:tcBorders>
              <w:top w:val="nil"/>
              <w:left w:val="nil"/>
              <w:bottom w:val="single" w:sz="4" w:space="0" w:color="auto"/>
              <w:right w:val="single" w:sz="4" w:space="0" w:color="auto"/>
            </w:tcBorders>
            <w:shd w:val="clear" w:color="auto" w:fill="auto"/>
            <w:noWrap/>
            <w:vAlign w:val="center"/>
            <w:hideMark/>
          </w:tcPr>
          <w:p w14:paraId="07B974D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A721840" w14:textId="77777777" w:rsidTr="0062167B">
        <w:trPr>
          <w:trHeight w:val="402"/>
        </w:trPr>
        <w:tc>
          <w:tcPr>
            <w:tcW w:w="6920" w:type="dxa"/>
            <w:tcBorders>
              <w:top w:val="nil"/>
              <w:left w:val="single" w:sz="4" w:space="0" w:color="auto"/>
              <w:right w:val="single" w:sz="4" w:space="0" w:color="auto"/>
            </w:tcBorders>
            <w:shd w:val="clear" w:color="auto" w:fill="auto"/>
            <w:noWrap/>
            <w:vAlign w:val="center"/>
            <w:hideMark/>
          </w:tcPr>
          <w:p w14:paraId="0B4E982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通用航空发展</w:t>
            </w:r>
          </w:p>
        </w:tc>
        <w:tc>
          <w:tcPr>
            <w:tcW w:w="1880" w:type="dxa"/>
            <w:tcBorders>
              <w:top w:val="nil"/>
              <w:left w:val="nil"/>
              <w:right w:val="single" w:sz="4" w:space="0" w:color="auto"/>
            </w:tcBorders>
            <w:shd w:val="clear" w:color="auto" w:fill="auto"/>
            <w:noWrap/>
            <w:vAlign w:val="center"/>
            <w:hideMark/>
          </w:tcPr>
          <w:p w14:paraId="612EC61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10B82B9" w14:textId="77777777" w:rsidTr="0062167B">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93C6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征管经费</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712FC7A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6CBBB0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1A2D57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其他民航发展基金支出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1EE3088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68DDEA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0D3B38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海南省高等级公路车辆通行附加费对应专项债务收入安排的支出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649BC2D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78406253" w14:textId="77777777" w:rsidTr="00AD0E20">
        <w:trPr>
          <w:trHeight w:val="402"/>
        </w:trPr>
        <w:tc>
          <w:tcPr>
            <w:tcW w:w="6920" w:type="dxa"/>
            <w:tcBorders>
              <w:top w:val="nil"/>
              <w:left w:val="single" w:sz="4" w:space="0" w:color="auto"/>
              <w:right w:val="single" w:sz="4" w:space="0" w:color="auto"/>
            </w:tcBorders>
            <w:shd w:val="clear" w:color="auto" w:fill="auto"/>
            <w:vAlign w:val="center"/>
            <w:hideMark/>
          </w:tcPr>
          <w:p w14:paraId="4BA2DFB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公路建设</w:t>
            </w:r>
          </w:p>
        </w:tc>
        <w:tc>
          <w:tcPr>
            <w:tcW w:w="1880" w:type="dxa"/>
            <w:tcBorders>
              <w:top w:val="nil"/>
              <w:left w:val="nil"/>
              <w:right w:val="single" w:sz="4" w:space="0" w:color="auto"/>
            </w:tcBorders>
            <w:shd w:val="clear" w:color="auto" w:fill="auto"/>
            <w:noWrap/>
            <w:vAlign w:val="center"/>
            <w:hideMark/>
          </w:tcPr>
          <w:p w14:paraId="426D5AC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AD0E20" w:rsidRPr="006921E7" w14:paraId="7ECFAF61" w14:textId="77777777" w:rsidTr="00AD0E20">
        <w:trPr>
          <w:trHeight w:val="402"/>
        </w:trPr>
        <w:tc>
          <w:tcPr>
            <w:tcW w:w="8800" w:type="dxa"/>
            <w:gridSpan w:val="2"/>
            <w:tcBorders>
              <w:top w:val="nil"/>
              <w:bottom w:val="single" w:sz="4" w:space="0" w:color="auto"/>
            </w:tcBorders>
            <w:shd w:val="clear" w:color="auto" w:fill="auto"/>
            <w:vAlign w:val="center"/>
          </w:tcPr>
          <w:p w14:paraId="73919D43" w14:textId="2B9781FF" w:rsidR="00AD0E20" w:rsidRDefault="00AD0E20" w:rsidP="00AD0E20">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0E7E14">
              <w:rPr>
                <w:rFonts w:ascii="黑体" w:eastAsia="黑体" w:hAnsi="黑体" w:cs="宋体" w:hint="eastAsia"/>
                <w:b/>
                <w:bCs/>
                <w:kern w:val="0"/>
                <w:sz w:val="32"/>
                <w:szCs w:val="32"/>
              </w:rPr>
              <w:t>3</w:t>
            </w:r>
            <w:r w:rsidRPr="006921E7">
              <w:rPr>
                <w:rFonts w:ascii="黑体" w:eastAsia="黑体" w:hAnsi="黑体" w:cs="宋体" w:hint="eastAsia"/>
                <w:b/>
                <w:bCs/>
                <w:kern w:val="0"/>
                <w:sz w:val="32"/>
                <w:szCs w:val="32"/>
              </w:rPr>
              <w:t>年道里区本级政府性基金支出表</w:t>
            </w:r>
          </w:p>
          <w:p w14:paraId="3BC43513" w14:textId="77777777" w:rsidR="00AD0E20" w:rsidRDefault="00AD0E20" w:rsidP="0062167B">
            <w:pPr>
              <w:widowControl/>
              <w:jc w:val="center"/>
              <w:rPr>
                <w:rFonts w:ascii="宋体" w:eastAsia="宋体" w:hAnsi="宋体" w:cs="宋体" w:hint="eastAsia"/>
                <w:kern w:val="0"/>
                <w:sz w:val="22"/>
              </w:rPr>
            </w:pPr>
          </w:p>
          <w:p w14:paraId="2E25E505" w14:textId="77777777" w:rsidR="00AD0E20" w:rsidRPr="00AD0E20" w:rsidRDefault="00AD0E20" w:rsidP="0062167B">
            <w:pPr>
              <w:widowControl/>
              <w:jc w:val="center"/>
              <w:rPr>
                <w:rFonts w:ascii="宋体" w:eastAsia="宋体" w:hAnsi="宋体" w:cs="宋体" w:hint="eastAsia"/>
                <w:kern w:val="0"/>
                <w:sz w:val="22"/>
              </w:rPr>
            </w:pPr>
          </w:p>
        </w:tc>
      </w:tr>
      <w:tr w:rsidR="0062167B" w:rsidRPr="006921E7" w14:paraId="5FB6ED5C"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908C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其他海南省高等级公路车辆通行附加费对应专项债务收入安排的支出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4AA2B99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00D90F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7BCC6E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政府收费公路专项债券收入安排的支出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702755A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30E0F9A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137EBDC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公路建设</w:t>
            </w:r>
          </w:p>
        </w:tc>
        <w:tc>
          <w:tcPr>
            <w:tcW w:w="1880" w:type="dxa"/>
            <w:tcBorders>
              <w:top w:val="nil"/>
              <w:left w:val="nil"/>
              <w:bottom w:val="single" w:sz="4" w:space="0" w:color="auto"/>
              <w:right w:val="single" w:sz="4" w:space="0" w:color="auto"/>
            </w:tcBorders>
            <w:shd w:val="clear" w:color="auto" w:fill="auto"/>
            <w:noWrap/>
            <w:vAlign w:val="center"/>
            <w:hideMark/>
          </w:tcPr>
          <w:p w14:paraId="00434CA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8F653E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41D5C0E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其他政府收费公路专项债券收入安排的支出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40571CB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071D9BC"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CFEA00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车辆通行费对应专项债务收入安排的支出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5F4F4E0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A57EED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ABABDB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港口建设费对应专项债务收入安排的支出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590BF23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5832B45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5A71F7B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港口设施</w:t>
            </w:r>
          </w:p>
        </w:tc>
        <w:tc>
          <w:tcPr>
            <w:tcW w:w="1880" w:type="dxa"/>
            <w:tcBorders>
              <w:top w:val="nil"/>
              <w:left w:val="nil"/>
              <w:bottom w:val="single" w:sz="4" w:space="0" w:color="auto"/>
              <w:right w:val="single" w:sz="4" w:space="0" w:color="auto"/>
            </w:tcBorders>
            <w:shd w:val="clear" w:color="auto" w:fill="auto"/>
            <w:noWrap/>
            <w:vAlign w:val="center"/>
            <w:hideMark/>
          </w:tcPr>
          <w:p w14:paraId="6138B98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4C06D2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2C3DDD0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航运保障系统建设</w:t>
            </w:r>
          </w:p>
        </w:tc>
        <w:tc>
          <w:tcPr>
            <w:tcW w:w="1880" w:type="dxa"/>
            <w:tcBorders>
              <w:top w:val="nil"/>
              <w:left w:val="nil"/>
              <w:bottom w:val="single" w:sz="4" w:space="0" w:color="auto"/>
              <w:right w:val="single" w:sz="4" w:space="0" w:color="auto"/>
            </w:tcBorders>
            <w:shd w:val="clear" w:color="auto" w:fill="auto"/>
            <w:noWrap/>
            <w:vAlign w:val="center"/>
            <w:hideMark/>
          </w:tcPr>
          <w:p w14:paraId="5C542FF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15C7ACC"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0528058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其他港口建设费对应专项债务收入安排的支出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6B69B54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A5B6B5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3DFD6D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七、资源勘探工业信息等支出</w:t>
            </w:r>
          </w:p>
        </w:tc>
        <w:tc>
          <w:tcPr>
            <w:tcW w:w="1880" w:type="dxa"/>
            <w:tcBorders>
              <w:top w:val="nil"/>
              <w:left w:val="nil"/>
              <w:bottom w:val="single" w:sz="4" w:space="0" w:color="auto"/>
              <w:right w:val="single" w:sz="4" w:space="0" w:color="auto"/>
            </w:tcBorders>
            <w:shd w:val="clear" w:color="auto" w:fill="auto"/>
            <w:noWrap/>
            <w:vAlign w:val="center"/>
            <w:hideMark/>
          </w:tcPr>
          <w:p w14:paraId="1D413A0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55C607E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032CCA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农网还贷资金支出</w:t>
            </w:r>
          </w:p>
        </w:tc>
        <w:tc>
          <w:tcPr>
            <w:tcW w:w="1880" w:type="dxa"/>
            <w:tcBorders>
              <w:top w:val="nil"/>
              <w:left w:val="nil"/>
              <w:bottom w:val="single" w:sz="4" w:space="0" w:color="auto"/>
              <w:right w:val="single" w:sz="4" w:space="0" w:color="auto"/>
            </w:tcBorders>
            <w:shd w:val="clear" w:color="auto" w:fill="auto"/>
            <w:noWrap/>
            <w:vAlign w:val="center"/>
            <w:hideMark/>
          </w:tcPr>
          <w:p w14:paraId="47E2759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14FB472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92A384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地方农网还贷资金支出</w:t>
            </w:r>
          </w:p>
        </w:tc>
        <w:tc>
          <w:tcPr>
            <w:tcW w:w="1880" w:type="dxa"/>
            <w:tcBorders>
              <w:top w:val="nil"/>
              <w:left w:val="nil"/>
              <w:bottom w:val="single" w:sz="4" w:space="0" w:color="auto"/>
              <w:right w:val="single" w:sz="4" w:space="0" w:color="auto"/>
            </w:tcBorders>
            <w:shd w:val="clear" w:color="auto" w:fill="auto"/>
            <w:noWrap/>
            <w:vAlign w:val="center"/>
            <w:hideMark/>
          </w:tcPr>
          <w:p w14:paraId="53BD01C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25995C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6E48A2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其他农网还贷资金支出</w:t>
            </w:r>
          </w:p>
        </w:tc>
        <w:tc>
          <w:tcPr>
            <w:tcW w:w="1880" w:type="dxa"/>
            <w:tcBorders>
              <w:top w:val="nil"/>
              <w:left w:val="nil"/>
              <w:bottom w:val="single" w:sz="4" w:space="0" w:color="auto"/>
              <w:right w:val="single" w:sz="4" w:space="0" w:color="auto"/>
            </w:tcBorders>
            <w:shd w:val="clear" w:color="auto" w:fill="auto"/>
            <w:noWrap/>
            <w:vAlign w:val="center"/>
            <w:hideMark/>
          </w:tcPr>
          <w:p w14:paraId="08954A8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A551C1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1D4DB7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八、其他支出</w:t>
            </w:r>
          </w:p>
        </w:tc>
        <w:tc>
          <w:tcPr>
            <w:tcW w:w="1880" w:type="dxa"/>
            <w:tcBorders>
              <w:top w:val="nil"/>
              <w:left w:val="nil"/>
              <w:bottom w:val="single" w:sz="4" w:space="0" w:color="auto"/>
              <w:right w:val="single" w:sz="4" w:space="0" w:color="auto"/>
            </w:tcBorders>
            <w:shd w:val="clear" w:color="auto" w:fill="auto"/>
            <w:noWrap/>
            <w:vAlign w:val="center"/>
            <w:hideMark/>
          </w:tcPr>
          <w:p w14:paraId="7DF4906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17B735D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E2328E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其他政府性基金及对应专项债务收入安排的支出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45E5B0A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7DD2704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A982E0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其他政府性基金安排的支出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6B2B791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73AB5A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D2A41B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其他地方自行试点项目收益专项债券收入安排的支出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2927CEF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EB8EE2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257100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其他政府性基金债务收入安排的支出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010D852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C12C96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794F34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彩票发行销售机构业务费安排的支出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48450D0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5959DEE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7C421F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福利彩票发行机构的业务费支出</w:t>
            </w:r>
          </w:p>
        </w:tc>
        <w:tc>
          <w:tcPr>
            <w:tcW w:w="1880" w:type="dxa"/>
            <w:tcBorders>
              <w:top w:val="nil"/>
              <w:left w:val="nil"/>
              <w:bottom w:val="single" w:sz="4" w:space="0" w:color="auto"/>
              <w:right w:val="single" w:sz="4" w:space="0" w:color="auto"/>
            </w:tcBorders>
            <w:shd w:val="clear" w:color="auto" w:fill="auto"/>
            <w:noWrap/>
            <w:vAlign w:val="center"/>
            <w:hideMark/>
          </w:tcPr>
          <w:p w14:paraId="5A5711F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6525F1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7C9A63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体育彩票发行机构的业务费支出</w:t>
            </w:r>
          </w:p>
        </w:tc>
        <w:tc>
          <w:tcPr>
            <w:tcW w:w="1880" w:type="dxa"/>
            <w:tcBorders>
              <w:top w:val="nil"/>
              <w:left w:val="nil"/>
              <w:bottom w:val="single" w:sz="4" w:space="0" w:color="auto"/>
              <w:right w:val="single" w:sz="4" w:space="0" w:color="auto"/>
            </w:tcBorders>
            <w:shd w:val="clear" w:color="auto" w:fill="auto"/>
            <w:noWrap/>
            <w:vAlign w:val="center"/>
            <w:hideMark/>
          </w:tcPr>
          <w:p w14:paraId="3DF9E1A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FACE63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116E1A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福利彩票销售机构的业务费支出</w:t>
            </w:r>
          </w:p>
        </w:tc>
        <w:tc>
          <w:tcPr>
            <w:tcW w:w="1880" w:type="dxa"/>
            <w:tcBorders>
              <w:top w:val="nil"/>
              <w:left w:val="nil"/>
              <w:bottom w:val="single" w:sz="4" w:space="0" w:color="auto"/>
              <w:right w:val="single" w:sz="4" w:space="0" w:color="auto"/>
            </w:tcBorders>
            <w:shd w:val="clear" w:color="auto" w:fill="auto"/>
            <w:noWrap/>
            <w:vAlign w:val="center"/>
            <w:hideMark/>
          </w:tcPr>
          <w:p w14:paraId="35DAA30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7E2C94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709697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体育彩票销售机构的业务费支出</w:t>
            </w:r>
          </w:p>
        </w:tc>
        <w:tc>
          <w:tcPr>
            <w:tcW w:w="1880" w:type="dxa"/>
            <w:tcBorders>
              <w:top w:val="nil"/>
              <w:left w:val="nil"/>
              <w:bottom w:val="single" w:sz="4" w:space="0" w:color="auto"/>
              <w:right w:val="single" w:sz="4" w:space="0" w:color="auto"/>
            </w:tcBorders>
            <w:shd w:val="clear" w:color="auto" w:fill="auto"/>
            <w:noWrap/>
            <w:vAlign w:val="center"/>
            <w:hideMark/>
          </w:tcPr>
          <w:p w14:paraId="4F1F894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BDC152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2508A2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彩票兑奖周转金支出</w:t>
            </w:r>
          </w:p>
        </w:tc>
        <w:tc>
          <w:tcPr>
            <w:tcW w:w="1880" w:type="dxa"/>
            <w:tcBorders>
              <w:top w:val="nil"/>
              <w:left w:val="nil"/>
              <w:bottom w:val="single" w:sz="4" w:space="0" w:color="auto"/>
              <w:right w:val="single" w:sz="4" w:space="0" w:color="auto"/>
            </w:tcBorders>
            <w:shd w:val="clear" w:color="auto" w:fill="auto"/>
            <w:noWrap/>
            <w:vAlign w:val="center"/>
            <w:hideMark/>
          </w:tcPr>
          <w:p w14:paraId="06CFC59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5E1FFB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523AD0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彩票发行销售风险基金支出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74B243D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F16FA2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A1B597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彩票市场调控资金支出</w:t>
            </w:r>
          </w:p>
        </w:tc>
        <w:tc>
          <w:tcPr>
            <w:tcW w:w="1880" w:type="dxa"/>
            <w:tcBorders>
              <w:top w:val="nil"/>
              <w:left w:val="nil"/>
              <w:bottom w:val="single" w:sz="4" w:space="0" w:color="auto"/>
              <w:right w:val="single" w:sz="4" w:space="0" w:color="auto"/>
            </w:tcBorders>
            <w:shd w:val="clear" w:color="auto" w:fill="auto"/>
            <w:noWrap/>
            <w:vAlign w:val="center"/>
            <w:hideMark/>
          </w:tcPr>
          <w:p w14:paraId="0643B8D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B4448DD" w14:textId="77777777" w:rsidTr="0062167B">
        <w:trPr>
          <w:trHeight w:val="402"/>
        </w:trPr>
        <w:tc>
          <w:tcPr>
            <w:tcW w:w="6920" w:type="dxa"/>
            <w:tcBorders>
              <w:top w:val="nil"/>
              <w:left w:val="single" w:sz="4" w:space="0" w:color="auto"/>
              <w:right w:val="single" w:sz="4" w:space="0" w:color="auto"/>
            </w:tcBorders>
            <w:shd w:val="clear" w:color="auto" w:fill="auto"/>
            <w:noWrap/>
            <w:vAlign w:val="center"/>
            <w:hideMark/>
          </w:tcPr>
          <w:p w14:paraId="5F869EA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其他彩票发行销售机构业务费安排的支出</w:t>
            </w:r>
          </w:p>
        </w:tc>
        <w:tc>
          <w:tcPr>
            <w:tcW w:w="1880" w:type="dxa"/>
            <w:tcBorders>
              <w:top w:val="nil"/>
              <w:left w:val="nil"/>
              <w:right w:val="single" w:sz="4" w:space="0" w:color="auto"/>
            </w:tcBorders>
            <w:shd w:val="clear" w:color="auto" w:fill="auto"/>
            <w:noWrap/>
            <w:vAlign w:val="center"/>
            <w:hideMark/>
          </w:tcPr>
          <w:p w14:paraId="4A813E6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CA250FA" w14:textId="77777777" w:rsidTr="0062167B">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C36C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彩票公益金安排的支出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1ABD563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43B5E01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A09797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用于社会福利的彩票公益金支出</w:t>
            </w:r>
          </w:p>
        </w:tc>
        <w:tc>
          <w:tcPr>
            <w:tcW w:w="1880" w:type="dxa"/>
            <w:tcBorders>
              <w:top w:val="nil"/>
              <w:left w:val="nil"/>
              <w:bottom w:val="single" w:sz="4" w:space="0" w:color="auto"/>
              <w:right w:val="single" w:sz="4" w:space="0" w:color="auto"/>
            </w:tcBorders>
            <w:shd w:val="clear" w:color="auto" w:fill="auto"/>
            <w:noWrap/>
            <w:vAlign w:val="center"/>
            <w:hideMark/>
          </w:tcPr>
          <w:p w14:paraId="48857A6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05EBE3B" w14:textId="77777777" w:rsidTr="00AD0E20">
        <w:trPr>
          <w:trHeight w:val="402"/>
        </w:trPr>
        <w:tc>
          <w:tcPr>
            <w:tcW w:w="6920" w:type="dxa"/>
            <w:tcBorders>
              <w:top w:val="nil"/>
              <w:left w:val="single" w:sz="4" w:space="0" w:color="auto"/>
              <w:right w:val="single" w:sz="4" w:space="0" w:color="auto"/>
            </w:tcBorders>
            <w:shd w:val="clear" w:color="auto" w:fill="auto"/>
            <w:noWrap/>
            <w:vAlign w:val="center"/>
            <w:hideMark/>
          </w:tcPr>
          <w:p w14:paraId="3363ADC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用于体育事业的彩票公益金支出</w:t>
            </w:r>
          </w:p>
        </w:tc>
        <w:tc>
          <w:tcPr>
            <w:tcW w:w="1880" w:type="dxa"/>
            <w:tcBorders>
              <w:top w:val="nil"/>
              <w:left w:val="nil"/>
              <w:right w:val="single" w:sz="4" w:space="0" w:color="auto"/>
            </w:tcBorders>
            <w:shd w:val="clear" w:color="auto" w:fill="auto"/>
            <w:noWrap/>
            <w:vAlign w:val="center"/>
            <w:hideMark/>
          </w:tcPr>
          <w:p w14:paraId="120F4F3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AD0E20" w:rsidRPr="006921E7" w14:paraId="0725B0DA" w14:textId="77777777" w:rsidTr="00AD0E20">
        <w:trPr>
          <w:trHeight w:val="402"/>
        </w:trPr>
        <w:tc>
          <w:tcPr>
            <w:tcW w:w="8800" w:type="dxa"/>
            <w:gridSpan w:val="2"/>
            <w:tcBorders>
              <w:top w:val="nil"/>
              <w:bottom w:val="single" w:sz="4" w:space="0" w:color="auto"/>
            </w:tcBorders>
            <w:shd w:val="clear" w:color="auto" w:fill="auto"/>
            <w:noWrap/>
            <w:vAlign w:val="center"/>
          </w:tcPr>
          <w:p w14:paraId="45B4DFE6" w14:textId="0EA16D08" w:rsidR="00AD0E20" w:rsidRDefault="00AD0E20" w:rsidP="00AD0E20">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0E7E14">
              <w:rPr>
                <w:rFonts w:ascii="黑体" w:eastAsia="黑体" w:hAnsi="黑体" w:cs="宋体" w:hint="eastAsia"/>
                <w:b/>
                <w:bCs/>
                <w:kern w:val="0"/>
                <w:sz w:val="32"/>
                <w:szCs w:val="32"/>
              </w:rPr>
              <w:t>3</w:t>
            </w:r>
            <w:r w:rsidRPr="006921E7">
              <w:rPr>
                <w:rFonts w:ascii="黑体" w:eastAsia="黑体" w:hAnsi="黑体" w:cs="宋体" w:hint="eastAsia"/>
                <w:b/>
                <w:bCs/>
                <w:kern w:val="0"/>
                <w:sz w:val="32"/>
                <w:szCs w:val="32"/>
              </w:rPr>
              <w:t>年道里区本级政府性基金支出表</w:t>
            </w:r>
          </w:p>
          <w:p w14:paraId="53F55E0B" w14:textId="77777777" w:rsidR="00AD0E20" w:rsidRPr="00AD0E20" w:rsidRDefault="00AD0E20" w:rsidP="0062167B">
            <w:pPr>
              <w:widowControl/>
              <w:jc w:val="center"/>
              <w:rPr>
                <w:rFonts w:ascii="宋体" w:eastAsia="宋体" w:hAnsi="宋体" w:cs="宋体" w:hint="eastAsia"/>
                <w:kern w:val="0"/>
                <w:sz w:val="22"/>
              </w:rPr>
            </w:pPr>
          </w:p>
        </w:tc>
      </w:tr>
      <w:tr w:rsidR="0062167B" w:rsidRPr="006921E7" w14:paraId="6F825F73"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4C1A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用于教育事业的彩票公益金支出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1A77584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BEF1B9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794BFC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用于红十字事业的彩票公益金支出</w:t>
            </w:r>
          </w:p>
        </w:tc>
        <w:tc>
          <w:tcPr>
            <w:tcW w:w="1880" w:type="dxa"/>
            <w:tcBorders>
              <w:top w:val="nil"/>
              <w:left w:val="nil"/>
              <w:bottom w:val="single" w:sz="4" w:space="0" w:color="auto"/>
              <w:right w:val="single" w:sz="4" w:space="0" w:color="auto"/>
            </w:tcBorders>
            <w:shd w:val="clear" w:color="auto" w:fill="auto"/>
            <w:noWrap/>
            <w:vAlign w:val="center"/>
            <w:hideMark/>
          </w:tcPr>
          <w:p w14:paraId="208F139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4DDF64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F01346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用于残疾人事业的彩票公益金支出</w:t>
            </w:r>
          </w:p>
        </w:tc>
        <w:tc>
          <w:tcPr>
            <w:tcW w:w="1880" w:type="dxa"/>
            <w:tcBorders>
              <w:top w:val="nil"/>
              <w:left w:val="nil"/>
              <w:bottom w:val="single" w:sz="4" w:space="0" w:color="auto"/>
              <w:right w:val="single" w:sz="4" w:space="0" w:color="auto"/>
            </w:tcBorders>
            <w:shd w:val="clear" w:color="auto" w:fill="auto"/>
            <w:noWrap/>
            <w:vAlign w:val="center"/>
            <w:hideMark/>
          </w:tcPr>
          <w:p w14:paraId="3C4381F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B2FA20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23E3DA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用于文化事业的彩票公益金支出</w:t>
            </w:r>
          </w:p>
        </w:tc>
        <w:tc>
          <w:tcPr>
            <w:tcW w:w="1880" w:type="dxa"/>
            <w:tcBorders>
              <w:top w:val="nil"/>
              <w:left w:val="nil"/>
              <w:bottom w:val="single" w:sz="4" w:space="0" w:color="auto"/>
              <w:right w:val="single" w:sz="4" w:space="0" w:color="auto"/>
            </w:tcBorders>
            <w:shd w:val="clear" w:color="auto" w:fill="auto"/>
            <w:noWrap/>
            <w:vAlign w:val="center"/>
            <w:hideMark/>
          </w:tcPr>
          <w:p w14:paraId="38CF7E5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2851B9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D68DEF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用于扶贫的彩票公益金支出</w:t>
            </w:r>
          </w:p>
        </w:tc>
        <w:tc>
          <w:tcPr>
            <w:tcW w:w="1880" w:type="dxa"/>
            <w:tcBorders>
              <w:top w:val="nil"/>
              <w:left w:val="nil"/>
              <w:bottom w:val="single" w:sz="4" w:space="0" w:color="auto"/>
              <w:right w:val="single" w:sz="4" w:space="0" w:color="auto"/>
            </w:tcBorders>
            <w:shd w:val="clear" w:color="auto" w:fill="auto"/>
            <w:noWrap/>
            <w:vAlign w:val="center"/>
            <w:hideMark/>
          </w:tcPr>
          <w:p w14:paraId="7B3F329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8C788A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780E54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用于法律援助的彩票公益金支出</w:t>
            </w:r>
          </w:p>
        </w:tc>
        <w:tc>
          <w:tcPr>
            <w:tcW w:w="1880" w:type="dxa"/>
            <w:tcBorders>
              <w:top w:val="nil"/>
              <w:left w:val="nil"/>
              <w:bottom w:val="single" w:sz="4" w:space="0" w:color="auto"/>
              <w:right w:val="single" w:sz="4" w:space="0" w:color="auto"/>
            </w:tcBorders>
            <w:shd w:val="clear" w:color="auto" w:fill="auto"/>
            <w:noWrap/>
            <w:vAlign w:val="center"/>
            <w:hideMark/>
          </w:tcPr>
          <w:p w14:paraId="76E776D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9C7E27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9D2211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用于城乡医疗救助的彩票公益金支出</w:t>
            </w:r>
          </w:p>
        </w:tc>
        <w:tc>
          <w:tcPr>
            <w:tcW w:w="1880" w:type="dxa"/>
            <w:tcBorders>
              <w:top w:val="nil"/>
              <w:left w:val="nil"/>
              <w:bottom w:val="single" w:sz="4" w:space="0" w:color="auto"/>
              <w:right w:val="single" w:sz="4" w:space="0" w:color="auto"/>
            </w:tcBorders>
            <w:shd w:val="clear" w:color="auto" w:fill="auto"/>
            <w:noWrap/>
            <w:vAlign w:val="center"/>
            <w:hideMark/>
          </w:tcPr>
          <w:p w14:paraId="5D4C78E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A87149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4476B7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用于其他社会公益事业的彩票公益金支出</w:t>
            </w:r>
          </w:p>
        </w:tc>
        <w:tc>
          <w:tcPr>
            <w:tcW w:w="1880" w:type="dxa"/>
            <w:tcBorders>
              <w:top w:val="nil"/>
              <w:left w:val="nil"/>
              <w:bottom w:val="single" w:sz="4" w:space="0" w:color="auto"/>
              <w:right w:val="single" w:sz="4" w:space="0" w:color="auto"/>
            </w:tcBorders>
            <w:shd w:val="clear" w:color="auto" w:fill="auto"/>
            <w:noWrap/>
            <w:vAlign w:val="center"/>
            <w:hideMark/>
          </w:tcPr>
          <w:p w14:paraId="22F34AB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CC9E48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B2CEBB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九、债务付息支出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655AF08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48DC3F4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850CA1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海南省高等级公路车辆通行附加费债务付息支出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6E658CE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744EF7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47394D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港口建设费债务付息支出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2121584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5A5817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AA3873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国家电影事业发展专项资金债务付息支出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7E88154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499742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964741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国有土地使用权出让金债务付息支出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1DC6899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34FD81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E0986C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农业土地开发资金债务付息支出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7E85851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05506D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921B34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大中型水库库区基金债务付息支出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6CE6E11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DB1883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8F452D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城市基础设施配套费债务付息支出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201A581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A3793D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EC2E85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小型水库移民扶助基金债务付息支出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6657327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53F0D9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12F50B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国家重大水利工程建设基金债务付息支出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0F38130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A571A4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EF976F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车辆通行费债务付息支出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1354E16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D785C6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A991AE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污水处理费债务付息支出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1EA9A70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D915E0C"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D7CC39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土地储备专项债券付息支出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766937D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A42E05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CD1CBE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政府收费公路专项债券付息支出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678812B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99C689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2A5CFC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棚户区改造专项债券付息支出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4E212BD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B8EA14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065689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其他地方自行试点项目收益专项债券付息支出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3D6AF6E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931AA7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9CF1FA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其他政府性基金债务付息支出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59FF10B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3801C3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164F9C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十、债务发行费用支出</w:t>
            </w:r>
          </w:p>
        </w:tc>
        <w:tc>
          <w:tcPr>
            <w:tcW w:w="1880" w:type="dxa"/>
            <w:tcBorders>
              <w:top w:val="nil"/>
              <w:left w:val="nil"/>
              <w:bottom w:val="single" w:sz="4" w:space="0" w:color="auto"/>
              <w:right w:val="single" w:sz="4" w:space="0" w:color="auto"/>
            </w:tcBorders>
            <w:shd w:val="clear" w:color="auto" w:fill="auto"/>
            <w:noWrap/>
            <w:vAlign w:val="center"/>
            <w:hideMark/>
          </w:tcPr>
          <w:p w14:paraId="49CF5F19" w14:textId="77777777" w:rsidR="0062167B" w:rsidRPr="006921E7" w:rsidRDefault="0062167B" w:rsidP="0062167B">
            <w:pPr>
              <w:widowControl/>
              <w:jc w:val="center"/>
              <w:rPr>
                <w:rFonts w:ascii="宋体" w:eastAsia="宋体" w:hAnsi="宋体" w:cs="宋体" w:hint="eastAsia"/>
                <w:kern w:val="0"/>
                <w:sz w:val="24"/>
                <w:szCs w:val="24"/>
              </w:rPr>
            </w:pPr>
            <w:r w:rsidRPr="006921E7">
              <w:rPr>
                <w:rFonts w:ascii="宋体" w:eastAsia="宋体" w:hAnsi="宋体" w:cs="宋体" w:hint="eastAsia"/>
                <w:kern w:val="0"/>
                <w:sz w:val="24"/>
                <w:szCs w:val="24"/>
              </w:rPr>
              <w:t>0</w:t>
            </w:r>
          </w:p>
        </w:tc>
      </w:tr>
      <w:tr w:rsidR="0062167B" w:rsidRPr="006921E7" w14:paraId="0E336806" w14:textId="77777777" w:rsidTr="00EF32E5">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4C77DE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海南省高等级公路车辆通行附加费债务发行费用支出</w:t>
            </w:r>
          </w:p>
        </w:tc>
        <w:tc>
          <w:tcPr>
            <w:tcW w:w="1880" w:type="dxa"/>
            <w:tcBorders>
              <w:top w:val="nil"/>
              <w:left w:val="nil"/>
              <w:bottom w:val="single" w:sz="4" w:space="0" w:color="auto"/>
              <w:right w:val="single" w:sz="4" w:space="0" w:color="auto"/>
            </w:tcBorders>
            <w:shd w:val="clear" w:color="auto" w:fill="auto"/>
            <w:noWrap/>
            <w:vAlign w:val="center"/>
            <w:hideMark/>
          </w:tcPr>
          <w:p w14:paraId="04355CB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7F482E9" w14:textId="77777777" w:rsidTr="00EF32E5">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A6BD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港口建设费债务发行费用支出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27782A1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2D0A4D4" w14:textId="77777777" w:rsidTr="00AD0E20">
        <w:trPr>
          <w:trHeight w:val="402"/>
        </w:trPr>
        <w:tc>
          <w:tcPr>
            <w:tcW w:w="8800" w:type="dxa"/>
            <w:gridSpan w:val="2"/>
            <w:tcBorders>
              <w:top w:val="single" w:sz="4" w:space="0" w:color="auto"/>
              <w:bottom w:val="single" w:sz="4" w:space="0" w:color="auto"/>
            </w:tcBorders>
            <w:shd w:val="clear" w:color="auto" w:fill="auto"/>
            <w:noWrap/>
            <w:vAlign w:val="center"/>
          </w:tcPr>
          <w:p w14:paraId="1A189295" w14:textId="77777777" w:rsidR="00AD0E20" w:rsidRDefault="00AD0E20" w:rsidP="00AD0E20">
            <w:pPr>
              <w:widowControl/>
              <w:rPr>
                <w:rFonts w:ascii="黑体" w:eastAsia="黑体" w:hAnsi="黑体" w:cs="宋体" w:hint="eastAsia"/>
                <w:b/>
                <w:bCs/>
                <w:kern w:val="0"/>
                <w:sz w:val="32"/>
                <w:szCs w:val="32"/>
              </w:rPr>
            </w:pPr>
          </w:p>
          <w:p w14:paraId="72D22CA2" w14:textId="77777777" w:rsidR="00AD0E20" w:rsidRDefault="00AD0E20" w:rsidP="0062167B">
            <w:pPr>
              <w:widowControl/>
              <w:jc w:val="center"/>
              <w:rPr>
                <w:rFonts w:ascii="黑体" w:eastAsia="黑体" w:hAnsi="黑体" w:cs="宋体" w:hint="eastAsia"/>
                <w:b/>
                <w:bCs/>
                <w:kern w:val="0"/>
                <w:sz w:val="32"/>
                <w:szCs w:val="32"/>
              </w:rPr>
            </w:pPr>
          </w:p>
          <w:p w14:paraId="155012CF" w14:textId="7D6F59AA" w:rsidR="0062167B" w:rsidRDefault="0062167B" w:rsidP="0062167B">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0E7E14">
              <w:rPr>
                <w:rFonts w:ascii="黑体" w:eastAsia="黑体" w:hAnsi="黑体" w:cs="宋体" w:hint="eastAsia"/>
                <w:b/>
                <w:bCs/>
                <w:kern w:val="0"/>
                <w:sz w:val="32"/>
                <w:szCs w:val="32"/>
              </w:rPr>
              <w:t>3</w:t>
            </w:r>
            <w:r w:rsidRPr="006921E7">
              <w:rPr>
                <w:rFonts w:ascii="黑体" w:eastAsia="黑体" w:hAnsi="黑体" w:cs="宋体" w:hint="eastAsia"/>
                <w:b/>
                <w:bCs/>
                <w:kern w:val="0"/>
                <w:sz w:val="32"/>
                <w:szCs w:val="32"/>
              </w:rPr>
              <w:t>年道里区本级政府性基金支出表</w:t>
            </w:r>
          </w:p>
          <w:p w14:paraId="49DA3283" w14:textId="0D940796" w:rsidR="0062167B" w:rsidRPr="006921E7" w:rsidRDefault="0062167B" w:rsidP="0062167B">
            <w:pPr>
              <w:widowControl/>
              <w:jc w:val="center"/>
              <w:rPr>
                <w:rFonts w:ascii="宋体" w:eastAsia="宋体" w:hAnsi="宋体" w:cs="宋体" w:hint="eastAsia"/>
                <w:kern w:val="0"/>
                <w:sz w:val="22"/>
              </w:rPr>
            </w:pPr>
          </w:p>
        </w:tc>
      </w:tr>
      <w:tr w:rsidR="00876426" w:rsidRPr="006921E7" w14:paraId="23D348D0" w14:textId="77777777" w:rsidTr="00883B98">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EFF76"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lastRenderedPageBreak/>
              <w:t xml:space="preserve">      国家电影事业发展专项资金债务发行费用支出</w:t>
            </w:r>
          </w:p>
        </w:tc>
        <w:tc>
          <w:tcPr>
            <w:tcW w:w="1880" w:type="dxa"/>
            <w:tcBorders>
              <w:top w:val="single" w:sz="4" w:space="0" w:color="auto"/>
              <w:left w:val="nil"/>
              <w:bottom w:val="single" w:sz="4" w:space="0" w:color="auto"/>
              <w:right w:val="single" w:sz="4" w:space="0" w:color="auto"/>
            </w:tcBorders>
            <w:shd w:val="clear" w:color="auto" w:fill="auto"/>
            <w:noWrap/>
            <w:hideMark/>
          </w:tcPr>
          <w:p w14:paraId="13AB0B0A" w14:textId="3D8B9674"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0CDA0397"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B9D26A8"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国有土地使用权出让金债务发行费用支出</w:t>
            </w:r>
          </w:p>
        </w:tc>
        <w:tc>
          <w:tcPr>
            <w:tcW w:w="1880" w:type="dxa"/>
            <w:tcBorders>
              <w:top w:val="nil"/>
              <w:left w:val="nil"/>
              <w:bottom w:val="single" w:sz="4" w:space="0" w:color="auto"/>
              <w:right w:val="single" w:sz="4" w:space="0" w:color="auto"/>
            </w:tcBorders>
            <w:shd w:val="clear" w:color="auto" w:fill="auto"/>
            <w:noWrap/>
            <w:hideMark/>
          </w:tcPr>
          <w:p w14:paraId="56E0E5BA" w14:textId="3B21710C"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4A451BC8"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2C8645D"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农业土地开发资金债务发行费用支出</w:t>
            </w:r>
          </w:p>
        </w:tc>
        <w:tc>
          <w:tcPr>
            <w:tcW w:w="1880" w:type="dxa"/>
            <w:tcBorders>
              <w:top w:val="nil"/>
              <w:left w:val="nil"/>
              <w:bottom w:val="single" w:sz="4" w:space="0" w:color="auto"/>
              <w:right w:val="single" w:sz="4" w:space="0" w:color="auto"/>
            </w:tcBorders>
            <w:shd w:val="clear" w:color="auto" w:fill="auto"/>
            <w:noWrap/>
            <w:hideMark/>
          </w:tcPr>
          <w:p w14:paraId="7CBF1993" w14:textId="086900D3"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7B597065"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8479967"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大中型水库库区基金债务发行费用支出</w:t>
            </w:r>
          </w:p>
        </w:tc>
        <w:tc>
          <w:tcPr>
            <w:tcW w:w="1880" w:type="dxa"/>
            <w:tcBorders>
              <w:top w:val="nil"/>
              <w:left w:val="nil"/>
              <w:bottom w:val="single" w:sz="4" w:space="0" w:color="auto"/>
              <w:right w:val="single" w:sz="4" w:space="0" w:color="auto"/>
            </w:tcBorders>
            <w:shd w:val="clear" w:color="auto" w:fill="auto"/>
            <w:noWrap/>
            <w:hideMark/>
          </w:tcPr>
          <w:p w14:paraId="4DD4E4C6" w14:textId="2DC2CDEC"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2A7381AF"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139C52F"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城市基础设施配套费债务发行费用支出</w:t>
            </w:r>
          </w:p>
        </w:tc>
        <w:tc>
          <w:tcPr>
            <w:tcW w:w="1880" w:type="dxa"/>
            <w:tcBorders>
              <w:top w:val="nil"/>
              <w:left w:val="nil"/>
              <w:bottom w:val="single" w:sz="4" w:space="0" w:color="auto"/>
              <w:right w:val="single" w:sz="4" w:space="0" w:color="auto"/>
            </w:tcBorders>
            <w:shd w:val="clear" w:color="auto" w:fill="auto"/>
            <w:noWrap/>
            <w:hideMark/>
          </w:tcPr>
          <w:p w14:paraId="104E6488" w14:textId="5187FDD7"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22508B22"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C42ECF8"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小型水库移民扶助基金债务发行费用支出</w:t>
            </w:r>
          </w:p>
        </w:tc>
        <w:tc>
          <w:tcPr>
            <w:tcW w:w="1880" w:type="dxa"/>
            <w:tcBorders>
              <w:top w:val="nil"/>
              <w:left w:val="nil"/>
              <w:bottom w:val="single" w:sz="4" w:space="0" w:color="auto"/>
              <w:right w:val="single" w:sz="4" w:space="0" w:color="auto"/>
            </w:tcBorders>
            <w:shd w:val="clear" w:color="auto" w:fill="auto"/>
            <w:noWrap/>
            <w:hideMark/>
          </w:tcPr>
          <w:p w14:paraId="1E89AA22" w14:textId="5696B3BE"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4F8E5971"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6F65459"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国家重大水利工程建设基金债务发行费用支出</w:t>
            </w:r>
          </w:p>
        </w:tc>
        <w:tc>
          <w:tcPr>
            <w:tcW w:w="1880" w:type="dxa"/>
            <w:tcBorders>
              <w:top w:val="nil"/>
              <w:left w:val="nil"/>
              <w:bottom w:val="single" w:sz="4" w:space="0" w:color="auto"/>
              <w:right w:val="single" w:sz="4" w:space="0" w:color="auto"/>
            </w:tcBorders>
            <w:shd w:val="clear" w:color="auto" w:fill="auto"/>
            <w:noWrap/>
            <w:hideMark/>
          </w:tcPr>
          <w:p w14:paraId="330E8844" w14:textId="6754BF44"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49261C63"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30A1B7F"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车辆通行费债务发行费用支出</w:t>
            </w:r>
          </w:p>
        </w:tc>
        <w:tc>
          <w:tcPr>
            <w:tcW w:w="1880" w:type="dxa"/>
            <w:tcBorders>
              <w:top w:val="nil"/>
              <w:left w:val="nil"/>
              <w:bottom w:val="single" w:sz="4" w:space="0" w:color="auto"/>
              <w:right w:val="single" w:sz="4" w:space="0" w:color="auto"/>
            </w:tcBorders>
            <w:shd w:val="clear" w:color="auto" w:fill="auto"/>
            <w:noWrap/>
            <w:hideMark/>
          </w:tcPr>
          <w:p w14:paraId="55CD89A3" w14:textId="13102D95"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63DCB413"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61BEA90"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污水处理费债务发行费用支出</w:t>
            </w:r>
          </w:p>
        </w:tc>
        <w:tc>
          <w:tcPr>
            <w:tcW w:w="1880" w:type="dxa"/>
            <w:tcBorders>
              <w:top w:val="nil"/>
              <w:left w:val="nil"/>
              <w:bottom w:val="single" w:sz="4" w:space="0" w:color="auto"/>
              <w:right w:val="single" w:sz="4" w:space="0" w:color="auto"/>
            </w:tcBorders>
            <w:shd w:val="clear" w:color="auto" w:fill="auto"/>
            <w:noWrap/>
            <w:hideMark/>
          </w:tcPr>
          <w:p w14:paraId="08028609" w14:textId="280192E5"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75473748"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4F52E92"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土地储备专项债券发行费用支出</w:t>
            </w:r>
          </w:p>
        </w:tc>
        <w:tc>
          <w:tcPr>
            <w:tcW w:w="1880" w:type="dxa"/>
            <w:tcBorders>
              <w:top w:val="nil"/>
              <w:left w:val="nil"/>
              <w:bottom w:val="single" w:sz="4" w:space="0" w:color="auto"/>
              <w:right w:val="single" w:sz="4" w:space="0" w:color="auto"/>
            </w:tcBorders>
            <w:shd w:val="clear" w:color="auto" w:fill="auto"/>
            <w:noWrap/>
            <w:hideMark/>
          </w:tcPr>
          <w:p w14:paraId="6D085F91" w14:textId="76B2FDF6"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2169F0EA"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820BDDE"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政府收费公路专项债券发行费用支出</w:t>
            </w:r>
          </w:p>
        </w:tc>
        <w:tc>
          <w:tcPr>
            <w:tcW w:w="1880" w:type="dxa"/>
            <w:tcBorders>
              <w:top w:val="nil"/>
              <w:left w:val="nil"/>
              <w:bottom w:val="single" w:sz="4" w:space="0" w:color="auto"/>
              <w:right w:val="single" w:sz="4" w:space="0" w:color="auto"/>
            </w:tcBorders>
            <w:shd w:val="clear" w:color="auto" w:fill="auto"/>
            <w:noWrap/>
            <w:hideMark/>
          </w:tcPr>
          <w:p w14:paraId="2B20B91A" w14:textId="7C5CEC6C"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73D8EFE6"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84C0C02"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棚户区改造专项债券发行费用支出</w:t>
            </w:r>
          </w:p>
        </w:tc>
        <w:tc>
          <w:tcPr>
            <w:tcW w:w="1880" w:type="dxa"/>
            <w:tcBorders>
              <w:top w:val="nil"/>
              <w:left w:val="nil"/>
              <w:bottom w:val="single" w:sz="4" w:space="0" w:color="auto"/>
              <w:right w:val="single" w:sz="4" w:space="0" w:color="auto"/>
            </w:tcBorders>
            <w:shd w:val="clear" w:color="auto" w:fill="auto"/>
            <w:noWrap/>
            <w:hideMark/>
          </w:tcPr>
          <w:p w14:paraId="1875A21D" w14:textId="1BF46419"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78F42C2A"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47841B0"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其他地方自行试点项目收益专项债务发行费用支出</w:t>
            </w:r>
          </w:p>
        </w:tc>
        <w:tc>
          <w:tcPr>
            <w:tcW w:w="1880" w:type="dxa"/>
            <w:tcBorders>
              <w:top w:val="nil"/>
              <w:left w:val="nil"/>
              <w:bottom w:val="single" w:sz="4" w:space="0" w:color="auto"/>
              <w:right w:val="single" w:sz="4" w:space="0" w:color="auto"/>
            </w:tcBorders>
            <w:shd w:val="clear" w:color="auto" w:fill="auto"/>
            <w:noWrap/>
            <w:hideMark/>
          </w:tcPr>
          <w:p w14:paraId="747CF5F2" w14:textId="5D3153F5"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7AF76550"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A4F2CC9"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其他政府性基金债务发行费用支出</w:t>
            </w:r>
          </w:p>
        </w:tc>
        <w:tc>
          <w:tcPr>
            <w:tcW w:w="1880" w:type="dxa"/>
            <w:tcBorders>
              <w:top w:val="nil"/>
              <w:left w:val="nil"/>
              <w:bottom w:val="single" w:sz="4" w:space="0" w:color="auto"/>
              <w:right w:val="single" w:sz="4" w:space="0" w:color="auto"/>
            </w:tcBorders>
            <w:shd w:val="clear" w:color="auto" w:fill="auto"/>
            <w:noWrap/>
            <w:hideMark/>
          </w:tcPr>
          <w:p w14:paraId="5A75F9A7" w14:textId="5C027A75"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41DE71DE"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FF6B29B"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十一、抗</w:t>
            </w:r>
            <w:proofErr w:type="gramStart"/>
            <w:r w:rsidRPr="006921E7">
              <w:rPr>
                <w:rFonts w:ascii="宋体" w:eastAsia="宋体" w:hAnsi="宋体" w:cs="宋体" w:hint="eastAsia"/>
                <w:kern w:val="0"/>
                <w:sz w:val="22"/>
              </w:rPr>
              <w:t>疫</w:t>
            </w:r>
            <w:proofErr w:type="gramEnd"/>
            <w:r w:rsidRPr="006921E7">
              <w:rPr>
                <w:rFonts w:ascii="宋体" w:eastAsia="宋体" w:hAnsi="宋体" w:cs="宋体" w:hint="eastAsia"/>
                <w:kern w:val="0"/>
                <w:sz w:val="22"/>
              </w:rPr>
              <w:t>特别国债安排的支出</w:t>
            </w:r>
          </w:p>
        </w:tc>
        <w:tc>
          <w:tcPr>
            <w:tcW w:w="1880" w:type="dxa"/>
            <w:tcBorders>
              <w:top w:val="nil"/>
              <w:left w:val="nil"/>
              <w:bottom w:val="single" w:sz="4" w:space="0" w:color="auto"/>
              <w:right w:val="single" w:sz="4" w:space="0" w:color="auto"/>
            </w:tcBorders>
            <w:shd w:val="clear" w:color="auto" w:fill="auto"/>
            <w:noWrap/>
            <w:hideMark/>
          </w:tcPr>
          <w:p w14:paraId="362EF0F3" w14:textId="1073FCFB" w:rsidR="00876426" w:rsidRPr="006921E7" w:rsidRDefault="00876426" w:rsidP="00876426">
            <w:pPr>
              <w:widowControl/>
              <w:jc w:val="center"/>
              <w:rPr>
                <w:rFonts w:ascii="宋体" w:eastAsia="宋体" w:hAnsi="宋体" w:cs="宋体" w:hint="eastAsia"/>
                <w:kern w:val="0"/>
                <w:sz w:val="24"/>
                <w:szCs w:val="24"/>
              </w:rPr>
            </w:pPr>
            <w:r w:rsidRPr="00D73704">
              <w:rPr>
                <w:rFonts w:ascii="宋体" w:eastAsia="宋体" w:hAnsi="宋体" w:cs="宋体" w:hint="eastAsia"/>
                <w:kern w:val="0"/>
                <w:sz w:val="24"/>
                <w:szCs w:val="24"/>
              </w:rPr>
              <w:t>0</w:t>
            </w:r>
          </w:p>
        </w:tc>
      </w:tr>
      <w:tr w:rsidR="00876426" w:rsidRPr="006921E7" w14:paraId="24058A1B"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DC33874"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基础设施建设</w:t>
            </w:r>
          </w:p>
        </w:tc>
        <w:tc>
          <w:tcPr>
            <w:tcW w:w="1880" w:type="dxa"/>
            <w:tcBorders>
              <w:top w:val="nil"/>
              <w:left w:val="nil"/>
              <w:bottom w:val="single" w:sz="4" w:space="0" w:color="auto"/>
              <w:right w:val="single" w:sz="4" w:space="0" w:color="auto"/>
            </w:tcBorders>
            <w:shd w:val="clear" w:color="auto" w:fill="auto"/>
            <w:noWrap/>
            <w:hideMark/>
          </w:tcPr>
          <w:p w14:paraId="155975B6" w14:textId="03367EE9" w:rsidR="00876426" w:rsidRPr="006921E7" w:rsidRDefault="00876426" w:rsidP="00876426">
            <w:pPr>
              <w:widowControl/>
              <w:jc w:val="center"/>
              <w:rPr>
                <w:rFonts w:ascii="宋体" w:eastAsia="宋体" w:hAnsi="宋体" w:cs="宋体" w:hint="eastAsia"/>
                <w:kern w:val="0"/>
                <w:sz w:val="24"/>
                <w:szCs w:val="24"/>
              </w:rPr>
            </w:pPr>
            <w:r w:rsidRPr="00D73704">
              <w:rPr>
                <w:rFonts w:ascii="宋体" w:eastAsia="宋体" w:hAnsi="宋体" w:cs="宋体" w:hint="eastAsia"/>
                <w:kern w:val="0"/>
                <w:sz w:val="24"/>
                <w:szCs w:val="24"/>
              </w:rPr>
              <w:t>0</w:t>
            </w:r>
          </w:p>
        </w:tc>
      </w:tr>
      <w:tr w:rsidR="00876426" w:rsidRPr="006921E7" w14:paraId="280C3A8B"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38FF020"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公共卫生体系建设</w:t>
            </w:r>
          </w:p>
        </w:tc>
        <w:tc>
          <w:tcPr>
            <w:tcW w:w="1880" w:type="dxa"/>
            <w:tcBorders>
              <w:top w:val="nil"/>
              <w:left w:val="nil"/>
              <w:bottom w:val="single" w:sz="4" w:space="0" w:color="auto"/>
              <w:right w:val="single" w:sz="4" w:space="0" w:color="auto"/>
            </w:tcBorders>
            <w:shd w:val="clear" w:color="auto" w:fill="auto"/>
            <w:noWrap/>
            <w:hideMark/>
          </w:tcPr>
          <w:p w14:paraId="43FBA596" w14:textId="4CA70D35"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7AB6E122"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82EB22C"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重大疫情防控救治体系建设</w:t>
            </w:r>
          </w:p>
        </w:tc>
        <w:tc>
          <w:tcPr>
            <w:tcW w:w="1880" w:type="dxa"/>
            <w:tcBorders>
              <w:top w:val="nil"/>
              <w:left w:val="nil"/>
              <w:bottom w:val="single" w:sz="4" w:space="0" w:color="auto"/>
              <w:right w:val="single" w:sz="4" w:space="0" w:color="auto"/>
            </w:tcBorders>
            <w:shd w:val="clear" w:color="auto" w:fill="auto"/>
            <w:noWrap/>
            <w:hideMark/>
          </w:tcPr>
          <w:p w14:paraId="32762D5C" w14:textId="3ED2DAC5"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16241783"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4E7D6D4"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粮食安全</w:t>
            </w:r>
          </w:p>
        </w:tc>
        <w:tc>
          <w:tcPr>
            <w:tcW w:w="1880" w:type="dxa"/>
            <w:tcBorders>
              <w:top w:val="nil"/>
              <w:left w:val="nil"/>
              <w:bottom w:val="single" w:sz="4" w:space="0" w:color="auto"/>
              <w:right w:val="single" w:sz="4" w:space="0" w:color="auto"/>
            </w:tcBorders>
            <w:shd w:val="clear" w:color="auto" w:fill="auto"/>
            <w:noWrap/>
            <w:hideMark/>
          </w:tcPr>
          <w:p w14:paraId="5D29580F" w14:textId="67FD55BF"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3C1F62E0"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1A6AAD3"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能源安全</w:t>
            </w:r>
          </w:p>
        </w:tc>
        <w:tc>
          <w:tcPr>
            <w:tcW w:w="1880" w:type="dxa"/>
            <w:tcBorders>
              <w:top w:val="nil"/>
              <w:left w:val="nil"/>
              <w:bottom w:val="single" w:sz="4" w:space="0" w:color="auto"/>
              <w:right w:val="single" w:sz="4" w:space="0" w:color="auto"/>
            </w:tcBorders>
            <w:shd w:val="clear" w:color="auto" w:fill="auto"/>
            <w:noWrap/>
            <w:hideMark/>
          </w:tcPr>
          <w:p w14:paraId="71F416E6" w14:textId="3A21309B"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43334258"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B21115B"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应急物资保障</w:t>
            </w:r>
          </w:p>
        </w:tc>
        <w:tc>
          <w:tcPr>
            <w:tcW w:w="1880" w:type="dxa"/>
            <w:tcBorders>
              <w:top w:val="nil"/>
              <w:left w:val="nil"/>
              <w:bottom w:val="single" w:sz="4" w:space="0" w:color="auto"/>
              <w:right w:val="single" w:sz="4" w:space="0" w:color="auto"/>
            </w:tcBorders>
            <w:shd w:val="clear" w:color="auto" w:fill="auto"/>
            <w:noWrap/>
            <w:hideMark/>
          </w:tcPr>
          <w:p w14:paraId="5EA38BB3" w14:textId="441514F7"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0DDA83C5"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0850E86"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产业</w:t>
            </w:r>
            <w:proofErr w:type="gramStart"/>
            <w:r w:rsidRPr="006921E7">
              <w:rPr>
                <w:rFonts w:ascii="宋体" w:eastAsia="宋体" w:hAnsi="宋体" w:cs="宋体" w:hint="eastAsia"/>
                <w:kern w:val="0"/>
                <w:sz w:val="22"/>
              </w:rPr>
              <w:t>链改造</w:t>
            </w:r>
            <w:proofErr w:type="gramEnd"/>
            <w:r w:rsidRPr="006921E7">
              <w:rPr>
                <w:rFonts w:ascii="宋体" w:eastAsia="宋体" w:hAnsi="宋体" w:cs="宋体" w:hint="eastAsia"/>
                <w:kern w:val="0"/>
                <w:sz w:val="22"/>
              </w:rPr>
              <w:t>升级</w:t>
            </w:r>
          </w:p>
        </w:tc>
        <w:tc>
          <w:tcPr>
            <w:tcW w:w="1880" w:type="dxa"/>
            <w:tcBorders>
              <w:top w:val="nil"/>
              <w:left w:val="nil"/>
              <w:bottom w:val="single" w:sz="4" w:space="0" w:color="auto"/>
              <w:right w:val="single" w:sz="4" w:space="0" w:color="auto"/>
            </w:tcBorders>
            <w:shd w:val="clear" w:color="auto" w:fill="auto"/>
            <w:noWrap/>
            <w:hideMark/>
          </w:tcPr>
          <w:p w14:paraId="2B8AFB61" w14:textId="5062121C"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3E1DDF43"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2FDD3A4"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城镇老旧小区改造</w:t>
            </w:r>
          </w:p>
        </w:tc>
        <w:tc>
          <w:tcPr>
            <w:tcW w:w="1880" w:type="dxa"/>
            <w:tcBorders>
              <w:top w:val="nil"/>
              <w:left w:val="nil"/>
              <w:bottom w:val="single" w:sz="4" w:space="0" w:color="auto"/>
              <w:right w:val="single" w:sz="4" w:space="0" w:color="auto"/>
            </w:tcBorders>
            <w:shd w:val="clear" w:color="auto" w:fill="auto"/>
            <w:noWrap/>
            <w:hideMark/>
          </w:tcPr>
          <w:p w14:paraId="2EAD0176" w14:textId="6D8C9D83"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1CC42EB3"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B0AED8D"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生态环境治理</w:t>
            </w:r>
          </w:p>
        </w:tc>
        <w:tc>
          <w:tcPr>
            <w:tcW w:w="1880" w:type="dxa"/>
            <w:tcBorders>
              <w:top w:val="nil"/>
              <w:left w:val="nil"/>
              <w:bottom w:val="single" w:sz="4" w:space="0" w:color="auto"/>
              <w:right w:val="single" w:sz="4" w:space="0" w:color="auto"/>
            </w:tcBorders>
            <w:shd w:val="clear" w:color="auto" w:fill="auto"/>
            <w:noWrap/>
            <w:hideMark/>
          </w:tcPr>
          <w:p w14:paraId="0D47F665" w14:textId="4486BC21"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4171F9A3"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D4050BC"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交通基础设施建设</w:t>
            </w:r>
          </w:p>
        </w:tc>
        <w:tc>
          <w:tcPr>
            <w:tcW w:w="1880" w:type="dxa"/>
            <w:tcBorders>
              <w:top w:val="nil"/>
              <w:left w:val="nil"/>
              <w:bottom w:val="single" w:sz="4" w:space="0" w:color="auto"/>
              <w:right w:val="single" w:sz="4" w:space="0" w:color="auto"/>
            </w:tcBorders>
            <w:shd w:val="clear" w:color="auto" w:fill="auto"/>
            <w:noWrap/>
            <w:hideMark/>
          </w:tcPr>
          <w:p w14:paraId="17660F9F" w14:textId="2185B8BB"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2ACB452C"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C82C8DE"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市政设施建设</w:t>
            </w:r>
          </w:p>
        </w:tc>
        <w:tc>
          <w:tcPr>
            <w:tcW w:w="1880" w:type="dxa"/>
            <w:tcBorders>
              <w:top w:val="nil"/>
              <w:left w:val="nil"/>
              <w:bottom w:val="single" w:sz="4" w:space="0" w:color="auto"/>
              <w:right w:val="single" w:sz="4" w:space="0" w:color="auto"/>
            </w:tcBorders>
            <w:shd w:val="clear" w:color="auto" w:fill="auto"/>
            <w:noWrap/>
            <w:hideMark/>
          </w:tcPr>
          <w:p w14:paraId="5060C0A4" w14:textId="58AEA9BF"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705106F7"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3296A8C"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重大区域规划基础设施建设</w:t>
            </w:r>
          </w:p>
        </w:tc>
        <w:tc>
          <w:tcPr>
            <w:tcW w:w="1880" w:type="dxa"/>
            <w:tcBorders>
              <w:top w:val="nil"/>
              <w:left w:val="nil"/>
              <w:bottom w:val="single" w:sz="4" w:space="0" w:color="auto"/>
              <w:right w:val="single" w:sz="4" w:space="0" w:color="auto"/>
            </w:tcBorders>
            <w:shd w:val="clear" w:color="auto" w:fill="auto"/>
            <w:noWrap/>
            <w:hideMark/>
          </w:tcPr>
          <w:p w14:paraId="76E95439" w14:textId="4AEA756A"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2223A27F"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F852019"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其他基础设施建设</w:t>
            </w:r>
          </w:p>
        </w:tc>
        <w:tc>
          <w:tcPr>
            <w:tcW w:w="1880" w:type="dxa"/>
            <w:tcBorders>
              <w:top w:val="nil"/>
              <w:left w:val="nil"/>
              <w:bottom w:val="single" w:sz="4" w:space="0" w:color="auto"/>
              <w:right w:val="single" w:sz="4" w:space="0" w:color="auto"/>
            </w:tcBorders>
            <w:shd w:val="clear" w:color="auto" w:fill="auto"/>
            <w:noWrap/>
            <w:hideMark/>
          </w:tcPr>
          <w:p w14:paraId="612D4E59" w14:textId="70E02EDC"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46A3A71B"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C1DA6C5"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抗</w:t>
            </w:r>
            <w:proofErr w:type="gramStart"/>
            <w:r w:rsidRPr="006921E7">
              <w:rPr>
                <w:rFonts w:ascii="宋体" w:eastAsia="宋体" w:hAnsi="宋体" w:cs="宋体" w:hint="eastAsia"/>
                <w:kern w:val="0"/>
                <w:sz w:val="22"/>
              </w:rPr>
              <w:t>疫</w:t>
            </w:r>
            <w:proofErr w:type="gramEnd"/>
            <w:r w:rsidRPr="006921E7">
              <w:rPr>
                <w:rFonts w:ascii="宋体" w:eastAsia="宋体" w:hAnsi="宋体" w:cs="宋体" w:hint="eastAsia"/>
                <w:kern w:val="0"/>
                <w:sz w:val="22"/>
              </w:rPr>
              <w:t>相关支出</w:t>
            </w:r>
          </w:p>
        </w:tc>
        <w:tc>
          <w:tcPr>
            <w:tcW w:w="1880" w:type="dxa"/>
            <w:tcBorders>
              <w:top w:val="nil"/>
              <w:left w:val="nil"/>
              <w:bottom w:val="single" w:sz="4" w:space="0" w:color="auto"/>
              <w:right w:val="single" w:sz="4" w:space="0" w:color="auto"/>
            </w:tcBorders>
            <w:shd w:val="clear" w:color="auto" w:fill="auto"/>
            <w:noWrap/>
            <w:hideMark/>
          </w:tcPr>
          <w:p w14:paraId="2893BC18" w14:textId="3F6CABF2" w:rsidR="00876426" w:rsidRPr="006921E7" w:rsidRDefault="00876426" w:rsidP="00876426">
            <w:pPr>
              <w:widowControl/>
              <w:jc w:val="center"/>
              <w:rPr>
                <w:rFonts w:ascii="宋体" w:eastAsia="宋体" w:hAnsi="宋体" w:cs="宋体" w:hint="eastAsia"/>
                <w:kern w:val="0"/>
                <w:sz w:val="24"/>
                <w:szCs w:val="24"/>
              </w:rPr>
            </w:pPr>
            <w:r w:rsidRPr="00D73704">
              <w:rPr>
                <w:rFonts w:ascii="宋体" w:eastAsia="宋体" w:hAnsi="宋体" w:cs="宋体" w:hint="eastAsia"/>
                <w:kern w:val="0"/>
                <w:sz w:val="24"/>
                <w:szCs w:val="24"/>
              </w:rPr>
              <w:t>0</w:t>
            </w:r>
          </w:p>
        </w:tc>
      </w:tr>
      <w:tr w:rsidR="00876426" w:rsidRPr="006921E7" w14:paraId="5FCE9CED"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F4E8E1A"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减免房租补贴</w:t>
            </w:r>
          </w:p>
        </w:tc>
        <w:tc>
          <w:tcPr>
            <w:tcW w:w="1880" w:type="dxa"/>
            <w:tcBorders>
              <w:top w:val="nil"/>
              <w:left w:val="nil"/>
              <w:bottom w:val="single" w:sz="4" w:space="0" w:color="auto"/>
              <w:right w:val="single" w:sz="4" w:space="0" w:color="auto"/>
            </w:tcBorders>
            <w:shd w:val="clear" w:color="auto" w:fill="auto"/>
            <w:noWrap/>
            <w:hideMark/>
          </w:tcPr>
          <w:p w14:paraId="53AE465F" w14:textId="5F768597"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1490E3DE" w14:textId="77777777" w:rsidTr="00883B98">
        <w:trPr>
          <w:trHeight w:val="402"/>
        </w:trPr>
        <w:tc>
          <w:tcPr>
            <w:tcW w:w="6920" w:type="dxa"/>
            <w:tcBorders>
              <w:top w:val="nil"/>
              <w:left w:val="single" w:sz="4" w:space="0" w:color="auto"/>
              <w:right w:val="single" w:sz="4" w:space="0" w:color="auto"/>
            </w:tcBorders>
            <w:shd w:val="clear" w:color="auto" w:fill="auto"/>
            <w:noWrap/>
            <w:vAlign w:val="center"/>
            <w:hideMark/>
          </w:tcPr>
          <w:p w14:paraId="146717F4"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重点企业贷款贴息</w:t>
            </w:r>
          </w:p>
        </w:tc>
        <w:tc>
          <w:tcPr>
            <w:tcW w:w="1880" w:type="dxa"/>
            <w:tcBorders>
              <w:top w:val="nil"/>
              <w:left w:val="nil"/>
              <w:right w:val="single" w:sz="4" w:space="0" w:color="auto"/>
            </w:tcBorders>
            <w:shd w:val="clear" w:color="auto" w:fill="auto"/>
            <w:noWrap/>
            <w:hideMark/>
          </w:tcPr>
          <w:p w14:paraId="520E95AD" w14:textId="6AE1D7C6"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62167B" w:rsidRPr="006921E7" w14:paraId="5E1768AD" w14:textId="77777777" w:rsidTr="0062167B">
        <w:trPr>
          <w:trHeight w:val="402"/>
        </w:trPr>
        <w:tc>
          <w:tcPr>
            <w:tcW w:w="8800" w:type="dxa"/>
            <w:gridSpan w:val="2"/>
            <w:tcBorders>
              <w:top w:val="nil"/>
              <w:bottom w:val="single" w:sz="4" w:space="0" w:color="auto"/>
            </w:tcBorders>
            <w:shd w:val="clear" w:color="auto" w:fill="auto"/>
            <w:noWrap/>
            <w:vAlign w:val="center"/>
          </w:tcPr>
          <w:p w14:paraId="02D845F1" w14:textId="474BF937" w:rsidR="0062167B" w:rsidRDefault="0062167B" w:rsidP="0062167B">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0E7E14">
              <w:rPr>
                <w:rFonts w:ascii="黑体" w:eastAsia="黑体" w:hAnsi="黑体" w:cs="宋体" w:hint="eastAsia"/>
                <w:b/>
                <w:bCs/>
                <w:kern w:val="0"/>
                <w:sz w:val="32"/>
                <w:szCs w:val="32"/>
              </w:rPr>
              <w:t>3</w:t>
            </w:r>
            <w:r w:rsidRPr="006921E7">
              <w:rPr>
                <w:rFonts w:ascii="黑体" w:eastAsia="黑体" w:hAnsi="黑体" w:cs="宋体" w:hint="eastAsia"/>
                <w:b/>
                <w:bCs/>
                <w:kern w:val="0"/>
                <w:sz w:val="32"/>
                <w:szCs w:val="32"/>
              </w:rPr>
              <w:t>年道里区本级政府性基金支出表</w:t>
            </w:r>
          </w:p>
          <w:p w14:paraId="62226F5F" w14:textId="5260D3B6" w:rsidR="0062167B" w:rsidRPr="006921E7" w:rsidRDefault="0062167B" w:rsidP="0062167B">
            <w:pPr>
              <w:widowControl/>
              <w:jc w:val="center"/>
              <w:rPr>
                <w:rFonts w:ascii="宋体" w:eastAsia="宋体" w:hAnsi="宋体" w:cs="宋体" w:hint="eastAsia"/>
                <w:kern w:val="0"/>
                <w:sz w:val="22"/>
              </w:rPr>
            </w:pPr>
          </w:p>
        </w:tc>
      </w:tr>
      <w:tr w:rsidR="00C56FEC" w:rsidRPr="006921E7" w14:paraId="7FDF47B1" w14:textId="77777777" w:rsidTr="002C6CA6">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28335"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创业担保贷款贴息</w:t>
            </w:r>
          </w:p>
        </w:tc>
        <w:tc>
          <w:tcPr>
            <w:tcW w:w="1880" w:type="dxa"/>
            <w:tcBorders>
              <w:top w:val="single" w:sz="4" w:space="0" w:color="auto"/>
              <w:left w:val="nil"/>
              <w:bottom w:val="single" w:sz="4" w:space="0" w:color="auto"/>
              <w:right w:val="single" w:sz="4" w:space="0" w:color="auto"/>
            </w:tcBorders>
            <w:shd w:val="clear" w:color="auto" w:fill="auto"/>
            <w:noWrap/>
            <w:hideMark/>
          </w:tcPr>
          <w:p w14:paraId="4AF04DA3" w14:textId="14EB6AB8"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0386608F"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3CE5D91"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roofErr w:type="gramStart"/>
            <w:r w:rsidRPr="006921E7">
              <w:rPr>
                <w:rFonts w:ascii="宋体" w:eastAsia="宋体" w:hAnsi="宋体" w:cs="宋体" w:hint="eastAsia"/>
                <w:kern w:val="0"/>
                <w:sz w:val="22"/>
              </w:rPr>
              <w:t>援企稳岗</w:t>
            </w:r>
            <w:proofErr w:type="gramEnd"/>
            <w:r w:rsidRPr="006921E7">
              <w:rPr>
                <w:rFonts w:ascii="宋体" w:eastAsia="宋体" w:hAnsi="宋体" w:cs="宋体" w:hint="eastAsia"/>
                <w:kern w:val="0"/>
                <w:sz w:val="22"/>
              </w:rPr>
              <w:t>补贴</w:t>
            </w:r>
          </w:p>
        </w:tc>
        <w:tc>
          <w:tcPr>
            <w:tcW w:w="1880" w:type="dxa"/>
            <w:tcBorders>
              <w:top w:val="nil"/>
              <w:left w:val="nil"/>
              <w:bottom w:val="single" w:sz="4" w:space="0" w:color="auto"/>
              <w:right w:val="single" w:sz="4" w:space="0" w:color="auto"/>
            </w:tcBorders>
            <w:shd w:val="clear" w:color="auto" w:fill="auto"/>
            <w:noWrap/>
            <w:hideMark/>
          </w:tcPr>
          <w:p w14:paraId="0EE85EB8" w14:textId="426D8C84"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0636395F"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5330BC4"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困难群众基本生活补助</w:t>
            </w:r>
          </w:p>
        </w:tc>
        <w:tc>
          <w:tcPr>
            <w:tcW w:w="1880" w:type="dxa"/>
            <w:tcBorders>
              <w:top w:val="nil"/>
              <w:left w:val="nil"/>
              <w:bottom w:val="single" w:sz="4" w:space="0" w:color="auto"/>
              <w:right w:val="single" w:sz="4" w:space="0" w:color="auto"/>
            </w:tcBorders>
            <w:shd w:val="clear" w:color="auto" w:fill="auto"/>
            <w:noWrap/>
            <w:hideMark/>
          </w:tcPr>
          <w:p w14:paraId="2257326D" w14:textId="47764702"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5ED66401"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943A6B5"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其他抗</w:t>
            </w:r>
            <w:proofErr w:type="gramStart"/>
            <w:r w:rsidRPr="006921E7">
              <w:rPr>
                <w:rFonts w:ascii="宋体" w:eastAsia="宋体" w:hAnsi="宋体" w:cs="宋体" w:hint="eastAsia"/>
                <w:kern w:val="0"/>
                <w:sz w:val="22"/>
              </w:rPr>
              <w:t>疫</w:t>
            </w:r>
            <w:proofErr w:type="gramEnd"/>
            <w:r w:rsidRPr="006921E7">
              <w:rPr>
                <w:rFonts w:ascii="宋体" w:eastAsia="宋体" w:hAnsi="宋体" w:cs="宋体" w:hint="eastAsia"/>
                <w:kern w:val="0"/>
                <w:sz w:val="22"/>
              </w:rPr>
              <w:t>相关支出</w:t>
            </w:r>
          </w:p>
        </w:tc>
        <w:tc>
          <w:tcPr>
            <w:tcW w:w="1880" w:type="dxa"/>
            <w:tcBorders>
              <w:top w:val="nil"/>
              <w:left w:val="nil"/>
              <w:bottom w:val="single" w:sz="4" w:space="0" w:color="auto"/>
              <w:right w:val="single" w:sz="4" w:space="0" w:color="auto"/>
            </w:tcBorders>
            <w:shd w:val="clear" w:color="auto" w:fill="auto"/>
            <w:noWrap/>
            <w:hideMark/>
          </w:tcPr>
          <w:p w14:paraId="635F6C9B" w14:textId="4A321535"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7CE13E0F"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6F0B4DC" w14:textId="77777777" w:rsidR="00C56FEC" w:rsidRPr="006921E7" w:rsidRDefault="00C56FEC" w:rsidP="00C56FEC">
            <w:pPr>
              <w:widowControl/>
              <w:jc w:val="center"/>
              <w:rPr>
                <w:rFonts w:ascii="宋体" w:eastAsia="宋体" w:hAnsi="宋体" w:cs="宋体" w:hint="eastAsia"/>
                <w:b/>
                <w:bCs/>
                <w:kern w:val="0"/>
                <w:sz w:val="22"/>
              </w:rPr>
            </w:pPr>
            <w:r w:rsidRPr="006921E7">
              <w:rPr>
                <w:rFonts w:ascii="宋体" w:eastAsia="宋体" w:hAnsi="宋体" w:cs="宋体" w:hint="eastAsia"/>
                <w:b/>
                <w:bCs/>
                <w:kern w:val="0"/>
                <w:sz w:val="22"/>
              </w:rPr>
              <w:t>支出合计</w:t>
            </w:r>
          </w:p>
        </w:tc>
        <w:tc>
          <w:tcPr>
            <w:tcW w:w="1880" w:type="dxa"/>
            <w:tcBorders>
              <w:top w:val="nil"/>
              <w:left w:val="nil"/>
              <w:bottom w:val="single" w:sz="4" w:space="0" w:color="auto"/>
              <w:right w:val="single" w:sz="4" w:space="0" w:color="auto"/>
            </w:tcBorders>
            <w:shd w:val="clear" w:color="auto" w:fill="auto"/>
            <w:noWrap/>
            <w:hideMark/>
          </w:tcPr>
          <w:p w14:paraId="1B573D8E" w14:textId="70BE41EB"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1C630625"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816BE9B" w14:textId="77777777" w:rsidR="00C56FEC" w:rsidRPr="006921E7" w:rsidRDefault="00C56FEC" w:rsidP="00C56FEC">
            <w:pPr>
              <w:widowControl/>
              <w:jc w:val="center"/>
              <w:rPr>
                <w:rFonts w:ascii="宋体" w:eastAsia="宋体" w:hAnsi="宋体" w:cs="宋体" w:hint="eastAsia"/>
                <w:b/>
                <w:bCs/>
                <w:kern w:val="0"/>
                <w:sz w:val="22"/>
              </w:rPr>
            </w:pPr>
            <w:r w:rsidRPr="006921E7">
              <w:rPr>
                <w:rFonts w:ascii="宋体" w:eastAsia="宋体" w:hAnsi="宋体" w:cs="宋体" w:hint="eastAsia"/>
                <w:b/>
                <w:bCs/>
                <w:kern w:val="0"/>
                <w:sz w:val="22"/>
              </w:rPr>
              <w:t>转移性支出</w:t>
            </w:r>
          </w:p>
        </w:tc>
        <w:tc>
          <w:tcPr>
            <w:tcW w:w="1880" w:type="dxa"/>
            <w:tcBorders>
              <w:top w:val="nil"/>
              <w:left w:val="nil"/>
              <w:bottom w:val="single" w:sz="4" w:space="0" w:color="auto"/>
              <w:right w:val="single" w:sz="4" w:space="0" w:color="auto"/>
            </w:tcBorders>
            <w:shd w:val="clear" w:color="auto" w:fill="auto"/>
            <w:noWrap/>
            <w:hideMark/>
          </w:tcPr>
          <w:p w14:paraId="4B9B3592" w14:textId="1C6E7154"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232DDAC7"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DEF86B2"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政府性基金转移支付</w:t>
            </w:r>
          </w:p>
        </w:tc>
        <w:tc>
          <w:tcPr>
            <w:tcW w:w="1880" w:type="dxa"/>
            <w:tcBorders>
              <w:top w:val="nil"/>
              <w:left w:val="nil"/>
              <w:bottom w:val="single" w:sz="4" w:space="0" w:color="auto"/>
              <w:right w:val="single" w:sz="4" w:space="0" w:color="auto"/>
            </w:tcBorders>
            <w:shd w:val="clear" w:color="auto" w:fill="auto"/>
            <w:noWrap/>
            <w:hideMark/>
          </w:tcPr>
          <w:p w14:paraId="090F188F" w14:textId="5EF1C4BB"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64244661"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12EB9F1"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政府性基金补助支出</w:t>
            </w:r>
          </w:p>
        </w:tc>
        <w:tc>
          <w:tcPr>
            <w:tcW w:w="1880" w:type="dxa"/>
            <w:tcBorders>
              <w:top w:val="nil"/>
              <w:left w:val="nil"/>
              <w:bottom w:val="single" w:sz="4" w:space="0" w:color="auto"/>
              <w:right w:val="single" w:sz="4" w:space="0" w:color="auto"/>
            </w:tcBorders>
            <w:shd w:val="clear" w:color="auto" w:fill="auto"/>
            <w:noWrap/>
            <w:hideMark/>
          </w:tcPr>
          <w:p w14:paraId="68A02E7C" w14:textId="4F6DC70F"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550C56AB"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EACD054"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政府性基金上解支出</w:t>
            </w:r>
          </w:p>
        </w:tc>
        <w:tc>
          <w:tcPr>
            <w:tcW w:w="1880" w:type="dxa"/>
            <w:tcBorders>
              <w:top w:val="nil"/>
              <w:left w:val="nil"/>
              <w:bottom w:val="single" w:sz="4" w:space="0" w:color="auto"/>
              <w:right w:val="single" w:sz="4" w:space="0" w:color="auto"/>
            </w:tcBorders>
            <w:shd w:val="clear" w:color="auto" w:fill="auto"/>
            <w:noWrap/>
            <w:hideMark/>
          </w:tcPr>
          <w:p w14:paraId="26C0FF3C" w14:textId="0F943A7D"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487D9775"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565CEF6"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调出资金</w:t>
            </w:r>
          </w:p>
        </w:tc>
        <w:tc>
          <w:tcPr>
            <w:tcW w:w="1880" w:type="dxa"/>
            <w:tcBorders>
              <w:top w:val="nil"/>
              <w:left w:val="nil"/>
              <w:bottom w:val="single" w:sz="4" w:space="0" w:color="auto"/>
              <w:right w:val="single" w:sz="4" w:space="0" w:color="auto"/>
            </w:tcBorders>
            <w:shd w:val="clear" w:color="auto" w:fill="auto"/>
            <w:noWrap/>
            <w:hideMark/>
          </w:tcPr>
          <w:p w14:paraId="3DC1A256" w14:textId="11AE044B"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71762805"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52831A8"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年终结余</w:t>
            </w:r>
          </w:p>
        </w:tc>
        <w:tc>
          <w:tcPr>
            <w:tcW w:w="1880" w:type="dxa"/>
            <w:tcBorders>
              <w:top w:val="nil"/>
              <w:left w:val="nil"/>
              <w:bottom w:val="single" w:sz="4" w:space="0" w:color="auto"/>
              <w:right w:val="single" w:sz="4" w:space="0" w:color="auto"/>
            </w:tcBorders>
            <w:shd w:val="clear" w:color="auto" w:fill="auto"/>
            <w:noWrap/>
            <w:hideMark/>
          </w:tcPr>
          <w:p w14:paraId="4205BED1" w14:textId="58015404"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6C289A11"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CEA4EB0"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地方政府专项债务还本支出</w:t>
            </w:r>
          </w:p>
        </w:tc>
        <w:tc>
          <w:tcPr>
            <w:tcW w:w="1880" w:type="dxa"/>
            <w:tcBorders>
              <w:top w:val="nil"/>
              <w:left w:val="nil"/>
              <w:bottom w:val="single" w:sz="4" w:space="0" w:color="auto"/>
              <w:right w:val="single" w:sz="4" w:space="0" w:color="auto"/>
            </w:tcBorders>
            <w:shd w:val="clear" w:color="auto" w:fill="auto"/>
            <w:noWrap/>
            <w:hideMark/>
          </w:tcPr>
          <w:p w14:paraId="23D98DFB" w14:textId="2DE80C3F"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531A7040"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CAB6DBE"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地方政府专项债务转贷支出</w:t>
            </w:r>
          </w:p>
        </w:tc>
        <w:tc>
          <w:tcPr>
            <w:tcW w:w="1880" w:type="dxa"/>
            <w:tcBorders>
              <w:top w:val="nil"/>
              <w:left w:val="nil"/>
              <w:bottom w:val="single" w:sz="4" w:space="0" w:color="auto"/>
              <w:right w:val="single" w:sz="4" w:space="0" w:color="auto"/>
            </w:tcBorders>
            <w:shd w:val="clear" w:color="auto" w:fill="auto"/>
            <w:noWrap/>
            <w:hideMark/>
          </w:tcPr>
          <w:p w14:paraId="079DFDB3" w14:textId="10D8046B"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2B1CDB73"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C433398" w14:textId="77777777" w:rsidR="00C56FEC" w:rsidRPr="006921E7" w:rsidRDefault="00C56FEC" w:rsidP="00C56FEC">
            <w:pPr>
              <w:widowControl/>
              <w:jc w:val="center"/>
              <w:rPr>
                <w:rFonts w:ascii="宋体" w:eastAsia="宋体" w:hAnsi="宋体" w:cs="宋体" w:hint="eastAsia"/>
                <w:b/>
                <w:bCs/>
                <w:kern w:val="0"/>
                <w:sz w:val="22"/>
              </w:rPr>
            </w:pPr>
            <w:r w:rsidRPr="006921E7">
              <w:rPr>
                <w:rFonts w:ascii="宋体" w:eastAsia="宋体" w:hAnsi="宋体" w:cs="宋体" w:hint="eastAsia"/>
                <w:b/>
                <w:bCs/>
                <w:kern w:val="0"/>
                <w:sz w:val="22"/>
              </w:rPr>
              <w:t>支出总计</w:t>
            </w:r>
          </w:p>
        </w:tc>
        <w:tc>
          <w:tcPr>
            <w:tcW w:w="1880" w:type="dxa"/>
            <w:tcBorders>
              <w:top w:val="nil"/>
              <w:left w:val="nil"/>
              <w:bottom w:val="single" w:sz="4" w:space="0" w:color="auto"/>
              <w:right w:val="single" w:sz="4" w:space="0" w:color="auto"/>
            </w:tcBorders>
            <w:shd w:val="clear" w:color="auto" w:fill="auto"/>
            <w:noWrap/>
            <w:hideMark/>
          </w:tcPr>
          <w:p w14:paraId="291F26B6" w14:textId="6AA5451F"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62167B" w:rsidRPr="006921E7" w14:paraId="35F2E74E" w14:textId="77777777" w:rsidTr="006921E7">
        <w:trPr>
          <w:trHeight w:val="402"/>
        </w:trPr>
        <w:tc>
          <w:tcPr>
            <w:tcW w:w="6920" w:type="dxa"/>
            <w:tcBorders>
              <w:top w:val="nil"/>
              <w:left w:val="nil"/>
              <w:bottom w:val="nil"/>
              <w:right w:val="nil"/>
            </w:tcBorders>
            <w:shd w:val="clear" w:color="auto" w:fill="auto"/>
            <w:noWrap/>
            <w:vAlign w:val="center"/>
            <w:hideMark/>
          </w:tcPr>
          <w:p w14:paraId="0D1BA19F" w14:textId="6D61B2F3" w:rsidR="0062167B" w:rsidRPr="006921E7" w:rsidRDefault="0062167B" w:rsidP="0062167B">
            <w:pPr>
              <w:widowControl/>
              <w:jc w:val="left"/>
              <w:rPr>
                <w:rFonts w:ascii="宋体" w:eastAsia="宋体" w:hAnsi="宋体" w:cs="宋体" w:hint="eastAsia"/>
                <w:kern w:val="0"/>
                <w:sz w:val="22"/>
              </w:rPr>
            </w:pPr>
            <w:r w:rsidRPr="006921E7">
              <w:rPr>
                <w:rFonts w:ascii="宋体" w:eastAsia="宋体" w:hAnsi="宋体" w:cs="宋体" w:hint="eastAsia"/>
                <w:kern w:val="0"/>
                <w:sz w:val="22"/>
              </w:rPr>
              <w:t>注：202</w:t>
            </w:r>
            <w:r w:rsidR="000E7E14">
              <w:rPr>
                <w:rFonts w:ascii="宋体" w:eastAsia="宋体" w:hAnsi="宋体" w:cs="宋体" w:hint="eastAsia"/>
                <w:kern w:val="0"/>
                <w:sz w:val="22"/>
              </w:rPr>
              <w:t>3</w:t>
            </w:r>
            <w:r w:rsidRPr="006921E7">
              <w:rPr>
                <w:rFonts w:ascii="宋体" w:eastAsia="宋体" w:hAnsi="宋体" w:cs="宋体" w:hint="eastAsia"/>
                <w:kern w:val="0"/>
                <w:sz w:val="22"/>
              </w:rPr>
              <w:t>年道里区无政府性基金预算</w:t>
            </w:r>
          </w:p>
        </w:tc>
        <w:tc>
          <w:tcPr>
            <w:tcW w:w="1880" w:type="dxa"/>
            <w:tcBorders>
              <w:top w:val="nil"/>
              <w:left w:val="nil"/>
              <w:bottom w:val="nil"/>
              <w:right w:val="nil"/>
            </w:tcBorders>
            <w:shd w:val="clear" w:color="auto" w:fill="auto"/>
            <w:noWrap/>
            <w:vAlign w:val="center"/>
            <w:hideMark/>
          </w:tcPr>
          <w:p w14:paraId="7814183D" w14:textId="77777777" w:rsidR="0062167B" w:rsidRPr="006921E7" w:rsidRDefault="0062167B" w:rsidP="0062167B">
            <w:pPr>
              <w:widowControl/>
              <w:jc w:val="center"/>
              <w:rPr>
                <w:rFonts w:ascii="宋体" w:eastAsia="宋体" w:hAnsi="宋体" w:cs="宋体" w:hint="eastAsia"/>
                <w:kern w:val="0"/>
                <w:sz w:val="22"/>
              </w:rPr>
            </w:pPr>
          </w:p>
        </w:tc>
      </w:tr>
    </w:tbl>
    <w:p w14:paraId="1713125C" w14:textId="77777777" w:rsidR="00307E39" w:rsidRDefault="00307E39" w:rsidP="00F20AFA">
      <w:pPr>
        <w:jc w:val="left"/>
        <w:rPr>
          <w:rFonts w:ascii="宋体" w:eastAsia="宋体" w:hAnsi="宋体" w:hint="eastAsia"/>
          <w:sz w:val="24"/>
          <w:szCs w:val="24"/>
        </w:rPr>
      </w:pPr>
    </w:p>
    <w:p w14:paraId="3B57AA67" w14:textId="77777777" w:rsidR="006921E7" w:rsidRDefault="006921E7" w:rsidP="00F20AFA">
      <w:pPr>
        <w:jc w:val="left"/>
        <w:rPr>
          <w:rFonts w:ascii="宋体" w:eastAsia="宋体" w:hAnsi="宋体" w:hint="eastAsia"/>
          <w:sz w:val="24"/>
          <w:szCs w:val="24"/>
        </w:rPr>
      </w:pPr>
    </w:p>
    <w:p w14:paraId="4D3EF803" w14:textId="77777777" w:rsidR="006921E7" w:rsidRDefault="006921E7" w:rsidP="00F20AFA">
      <w:pPr>
        <w:jc w:val="left"/>
        <w:rPr>
          <w:rFonts w:ascii="宋体" w:eastAsia="宋体" w:hAnsi="宋体" w:hint="eastAsia"/>
          <w:sz w:val="24"/>
          <w:szCs w:val="24"/>
        </w:rPr>
      </w:pPr>
    </w:p>
    <w:p w14:paraId="1293DE9F" w14:textId="77777777" w:rsidR="006921E7" w:rsidRDefault="006921E7" w:rsidP="00F20AFA">
      <w:pPr>
        <w:jc w:val="left"/>
        <w:rPr>
          <w:rFonts w:ascii="宋体" w:eastAsia="宋体" w:hAnsi="宋体" w:hint="eastAsia"/>
          <w:sz w:val="24"/>
          <w:szCs w:val="24"/>
        </w:rPr>
      </w:pPr>
    </w:p>
    <w:p w14:paraId="46810D8A" w14:textId="77777777" w:rsidR="006921E7" w:rsidRDefault="006921E7" w:rsidP="00F20AFA">
      <w:pPr>
        <w:jc w:val="left"/>
        <w:rPr>
          <w:rFonts w:ascii="宋体" w:eastAsia="宋体" w:hAnsi="宋体" w:hint="eastAsia"/>
          <w:sz w:val="24"/>
          <w:szCs w:val="24"/>
        </w:rPr>
      </w:pPr>
    </w:p>
    <w:p w14:paraId="44D7E7D2" w14:textId="77777777" w:rsidR="006921E7" w:rsidRDefault="006921E7" w:rsidP="00F20AFA">
      <w:pPr>
        <w:jc w:val="left"/>
        <w:rPr>
          <w:rFonts w:ascii="宋体" w:eastAsia="宋体" w:hAnsi="宋体" w:hint="eastAsia"/>
          <w:sz w:val="24"/>
          <w:szCs w:val="24"/>
        </w:rPr>
      </w:pPr>
    </w:p>
    <w:p w14:paraId="58C33F8A" w14:textId="77777777" w:rsidR="006921E7" w:rsidRDefault="006921E7" w:rsidP="00F20AFA">
      <w:pPr>
        <w:jc w:val="left"/>
        <w:rPr>
          <w:rFonts w:ascii="宋体" w:eastAsia="宋体" w:hAnsi="宋体" w:hint="eastAsia"/>
          <w:sz w:val="24"/>
          <w:szCs w:val="24"/>
        </w:rPr>
      </w:pPr>
    </w:p>
    <w:p w14:paraId="4C1677A4" w14:textId="77777777" w:rsidR="006921E7" w:rsidRDefault="006921E7" w:rsidP="00F20AFA">
      <w:pPr>
        <w:jc w:val="left"/>
        <w:rPr>
          <w:rFonts w:ascii="宋体" w:eastAsia="宋体" w:hAnsi="宋体" w:hint="eastAsia"/>
          <w:sz w:val="24"/>
          <w:szCs w:val="24"/>
        </w:rPr>
      </w:pPr>
    </w:p>
    <w:p w14:paraId="2295A038" w14:textId="77777777" w:rsidR="006921E7" w:rsidRDefault="006921E7" w:rsidP="00F20AFA">
      <w:pPr>
        <w:jc w:val="left"/>
        <w:rPr>
          <w:rFonts w:ascii="宋体" w:eastAsia="宋体" w:hAnsi="宋体" w:hint="eastAsia"/>
          <w:sz w:val="24"/>
          <w:szCs w:val="24"/>
        </w:rPr>
      </w:pPr>
    </w:p>
    <w:p w14:paraId="122AC158" w14:textId="77777777" w:rsidR="006921E7" w:rsidRDefault="006921E7" w:rsidP="00F20AFA">
      <w:pPr>
        <w:jc w:val="left"/>
        <w:rPr>
          <w:rFonts w:ascii="宋体" w:eastAsia="宋体" w:hAnsi="宋体" w:hint="eastAsia"/>
          <w:sz w:val="24"/>
          <w:szCs w:val="24"/>
        </w:rPr>
      </w:pPr>
    </w:p>
    <w:p w14:paraId="1E292862" w14:textId="77777777" w:rsidR="006921E7" w:rsidRDefault="006921E7" w:rsidP="00F20AFA">
      <w:pPr>
        <w:jc w:val="left"/>
        <w:rPr>
          <w:rFonts w:ascii="宋体" w:eastAsia="宋体" w:hAnsi="宋体" w:hint="eastAsia"/>
          <w:sz w:val="24"/>
          <w:szCs w:val="24"/>
        </w:rPr>
      </w:pPr>
    </w:p>
    <w:p w14:paraId="6DE92BCC" w14:textId="77777777" w:rsidR="006921E7" w:rsidRDefault="006921E7" w:rsidP="00F20AFA">
      <w:pPr>
        <w:jc w:val="left"/>
        <w:rPr>
          <w:rFonts w:ascii="宋体" w:eastAsia="宋体" w:hAnsi="宋体" w:hint="eastAsia"/>
          <w:sz w:val="24"/>
          <w:szCs w:val="24"/>
        </w:rPr>
      </w:pPr>
    </w:p>
    <w:p w14:paraId="74D5798D" w14:textId="77777777" w:rsidR="006921E7" w:rsidRDefault="006921E7" w:rsidP="00F20AFA">
      <w:pPr>
        <w:jc w:val="left"/>
        <w:rPr>
          <w:rFonts w:ascii="宋体" w:eastAsia="宋体" w:hAnsi="宋体" w:hint="eastAsia"/>
          <w:sz w:val="24"/>
          <w:szCs w:val="24"/>
        </w:rPr>
      </w:pPr>
    </w:p>
    <w:p w14:paraId="23A50D6B" w14:textId="77777777" w:rsidR="006921E7" w:rsidRDefault="006921E7" w:rsidP="00F20AFA">
      <w:pPr>
        <w:jc w:val="left"/>
        <w:rPr>
          <w:rFonts w:ascii="宋体" w:eastAsia="宋体" w:hAnsi="宋体" w:hint="eastAsia"/>
          <w:sz w:val="24"/>
          <w:szCs w:val="24"/>
        </w:rPr>
      </w:pPr>
    </w:p>
    <w:p w14:paraId="46FB16F4" w14:textId="77777777" w:rsidR="006921E7" w:rsidRDefault="006921E7" w:rsidP="00F20AFA">
      <w:pPr>
        <w:jc w:val="left"/>
        <w:rPr>
          <w:rFonts w:ascii="宋体" w:eastAsia="宋体" w:hAnsi="宋体" w:hint="eastAsia"/>
          <w:sz w:val="24"/>
          <w:szCs w:val="24"/>
        </w:rPr>
      </w:pPr>
    </w:p>
    <w:p w14:paraId="58954CCF" w14:textId="77777777" w:rsidR="006921E7" w:rsidRDefault="006921E7" w:rsidP="00F20AFA">
      <w:pPr>
        <w:jc w:val="left"/>
        <w:rPr>
          <w:rFonts w:ascii="宋体" w:eastAsia="宋体" w:hAnsi="宋体" w:hint="eastAsia"/>
          <w:sz w:val="24"/>
          <w:szCs w:val="24"/>
        </w:rPr>
      </w:pPr>
    </w:p>
    <w:p w14:paraId="780B1930" w14:textId="77777777" w:rsidR="006921E7" w:rsidRDefault="006921E7" w:rsidP="00F20AFA">
      <w:pPr>
        <w:jc w:val="left"/>
        <w:rPr>
          <w:rFonts w:ascii="宋体" w:eastAsia="宋体" w:hAnsi="宋体" w:hint="eastAsia"/>
          <w:sz w:val="24"/>
          <w:szCs w:val="24"/>
        </w:rPr>
      </w:pPr>
    </w:p>
    <w:p w14:paraId="0A658DE6" w14:textId="77777777" w:rsidR="006921E7" w:rsidRDefault="006921E7" w:rsidP="00F20AFA">
      <w:pPr>
        <w:jc w:val="left"/>
        <w:rPr>
          <w:rFonts w:ascii="宋体" w:eastAsia="宋体" w:hAnsi="宋体" w:hint="eastAsia"/>
          <w:sz w:val="24"/>
          <w:szCs w:val="24"/>
        </w:rPr>
      </w:pPr>
    </w:p>
    <w:p w14:paraId="4F704F36" w14:textId="77777777" w:rsidR="006921E7" w:rsidRDefault="006921E7" w:rsidP="00F20AFA">
      <w:pPr>
        <w:jc w:val="left"/>
        <w:rPr>
          <w:rFonts w:ascii="宋体" w:eastAsia="宋体" w:hAnsi="宋体" w:hint="eastAsia"/>
          <w:sz w:val="24"/>
          <w:szCs w:val="24"/>
        </w:rPr>
      </w:pPr>
    </w:p>
    <w:p w14:paraId="46CA7C25" w14:textId="77777777" w:rsidR="006921E7" w:rsidRDefault="006921E7" w:rsidP="00F20AFA">
      <w:pPr>
        <w:jc w:val="left"/>
        <w:rPr>
          <w:rFonts w:ascii="宋体" w:eastAsia="宋体" w:hAnsi="宋体" w:hint="eastAsia"/>
          <w:sz w:val="24"/>
          <w:szCs w:val="24"/>
        </w:rPr>
      </w:pPr>
    </w:p>
    <w:p w14:paraId="3FF003FD" w14:textId="77777777" w:rsidR="006921E7" w:rsidRDefault="006921E7" w:rsidP="00F20AFA">
      <w:pPr>
        <w:jc w:val="left"/>
        <w:rPr>
          <w:rFonts w:ascii="宋体" w:eastAsia="宋体" w:hAnsi="宋体" w:hint="eastAsia"/>
          <w:sz w:val="24"/>
          <w:szCs w:val="24"/>
        </w:rPr>
      </w:pPr>
    </w:p>
    <w:p w14:paraId="4191BECE" w14:textId="77777777" w:rsidR="006921E7" w:rsidRDefault="006921E7" w:rsidP="00F20AFA">
      <w:pPr>
        <w:jc w:val="left"/>
        <w:rPr>
          <w:rFonts w:ascii="宋体" w:eastAsia="宋体" w:hAnsi="宋体" w:hint="eastAsia"/>
          <w:sz w:val="24"/>
          <w:szCs w:val="24"/>
        </w:rPr>
      </w:pPr>
    </w:p>
    <w:p w14:paraId="41D72CE3" w14:textId="77777777" w:rsidR="006921E7" w:rsidRPr="006921E7" w:rsidRDefault="006921E7" w:rsidP="00F20AFA">
      <w:pPr>
        <w:jc w:val="left"/>
        <w:rPr>
          <w:rFonts w:ascii="宋体" w:eastAsia="宋体" w:hAnsi="宋体" w:hint="eastAsia"/>
          <w:sz w:val="24"/>
          <w:szCs w:val="24"/>
        </w:rPr>
      </w:pPr>
      <w:r>
        <w:rPr>
          <w:rFonts w:ascii="宋体" w:eastAsia="宋体" w:hAnsi="宋体" w:hint="eastAsia"/>
          <w:sz w:val="24"/>
          <w:szCs w:val="24"/>
        </w:rPr>
        <w:t xml:space="preserve"> </w:t>
      </w:r>
    </w:p>
    <w:tbl>
      <w:tblPr>
        <w:tblW w:w="9700" w:type="dxa"/>
        <w:jc w:val="center"/>
        <w:tblLook w:val="04A0" w:firstRow="1" w:lastRow="0" w:firstColumn="1" w:lastColumn="0" w:noHBand="0" w:noVBand="1"/>
      </w:tblPr>
      <w:tblGrid>
        <w:gridCol w:w="7245"/>
        <w:gridCol w:w="2455"/>
      </w:tblGrid>
      <w:tr w:rsidR="006921E7" w:rsidRPr="006921E7" w14:paraId="504A41F9" w14:textId="77777777" w:rsidTr="006921E7">
        <w:trPr>
          <w:trHeight w:val="1275"/>
          <w:jc w:val="center"/>
        </w:trPr>
        <w:tc>
          <w:tcPr>
            <w:tcW w:w="9700" w:type="dxa"/>
            <w:gridSpan w:val="2"/>
            <w:tcBorders>
              <w:top w:val="nil"/>
              <w:left w:val="nil"/>
              <w:bottom w:val="nil"/>
              <w:right w:val="nil"/>
            </w:tcBorders>
            <w:shd w:val="clear" w:color="auto" w:fill="auto"/>
            <w:hideMark/>
          </w:tcPr>
          <w:p w14:paraId="32311CEC" w14:textId="754A31BB" w:rsidR="0062167B" w:rsidRDefault="0062167B" w:rsidP="00EF32E5">
            <w:pPr>
              <w:widowControl/>
              <w:rPr>
                <w:rFonts w:ascii="黑体" w:eastAsia="黑体" w:hAnsi="黑体" w:cs="宋体" w:hint="eastAsia"/>
                <w:kern w:val="0"/>
                <w:sz w:val="44"/>
                <w:szCs w:val="44"/>
              </w:rPr>
            </w:pPr>
          </w:p>
          <w:p w14:paraId="316AD751" w14:textId="77777777" w:rsidR="0062167B" w:rsidRDefault="0062167B" w:rsidP="006921E7">
            <w:pPr>
              <w:widowControl/>
              <w:jc w:val="center"/>
              <w:rPr>
                <w:rFonts w:ascii="黑体" w:eastAsia="黑体" w:hAnsi="黑体" w:cs="宋体" w:hint="eastAsia"/>
                <w:kern w:val="0"/>
                <w:sz w:val="44"/>
                <w:szCs w:val="44"/>
              </w:rPr>
            </w:pPr>
          </w:p>
          <w:p w14:paraId="76E1D235" w14:textId="16F87EE0" w:rsidR="006921E7" w:rsidRPr="006921E7" w:rsidRDefault="006921E7" w:rsidP="006921E7">
            <w:pPr>
              <w:widowControl/>
              <w:jc w:val="center"/>
              <w:rPr>
                <w:rFonts w:ascii="黑体" w:eastAsia="黑体" w:hAnsi="黑体" w:cs="宋体" w:hint="eastAsia"/>
                <w:kern w:val="0"/>
                <w:sz w:val="44"/>
                <w:szCs w:val="44"/>
              </w:rPr>
            </w:pPr>
            <w:r w:rsidRPr="006921E7">
              <w:rPr>
                <w:rFonts w:ascii="黑体" w:eastAsia="黑体" w:hAnsi="黑体" w:cs="宋体" w:hint="eastAsia"/>
                <w:kern w:val="0"/>
                <w:sz w:val="44"/>
                <w:szCs w:val="44"/>
              </w:rPr>
              <w:t>202</w:t>
            </w:r>
            <w:r w:rsidR="000E7E14">
              <w:rPr>
                <w:rFonts w:ascii="黑体" w:eastAsia="黑体" w:hAnsi="黑体" w:cs="宋体" w:hint="eastAsia"/>
                <w:kern w:val="0"/>
                <w:sz w:val="44"/>
                <w:szCs w:val="44"/>
              </w:rPr>
              <w:t>3</w:t>
            </w:r>
            <w:r w:rsidRPr="006921E7">
              <w:rPr>
                <w:rFonts w:ascii="黑体" w:eastAsia="黑体" w:hAnsi="黑体" w:cs="宋体" w:hint="eastAsia"/>
                <w:kern w:val="0"/>
                <w:sz w:val="44"/>
                <w:szCs w:val="44"/>
              </w:rPr>
              <w:t>年道里区政府基金预算专项债务限额和余额情况表</w:t>
            </w:r>
          </w:p>
        </w:tc>
      </w:tr>
      <w:tr w:rsidR="006921E7" w:rsidRPr="006921E7" w14:paraId="5EFEE24E" w14:textId="77777777" w:rsidTr="006921E7">
        <w:trPr>
          <w:trHeight w:val="495"/>
          <w:jc w:val="center"/>
        </w:trPr>
        <w:tc>
          <w:tcPr>
            <w:tcW w:w="7245" w:type="dxa"/>
            <w:tcBorders>
              <w:top w:val="nil"/>
              <w:left w:val="nil"/>
              <w:bottom w:val="nil"/>
              <w:right w:val="nil"/>
            </w:tcBorders>
            <w:shd w:val="clear" w:color="auto" w:fill="auto"/>
            <w:noWrap/>
            <w:vAlign w:val="bottom"/>
            <w:hideMark/>
          </w:tcPr>
          <w:p w14:paraId="4BD1DE13" w14:textId="77777777" w:rsidR="006921E7" w:rsidRPr="006921E7" w:rsidRDefault="006921E7" w:rsidP="006921E7">
            <w:pPr>
              <w:widowControl/>
              <w:jc w:val="center"/>
              <w:rPr>
                <w:rFonts w:ascii="黑体" w:eastAsia="黑体" w:hAnsi="黑体" w:cs="宋体" w:hint="eastAsia"/>
                <w:kern w:val="0"/>
                <w:sz w:val="44"/>
                <w:szCs w:val="44"/>
              </w:rPr>
            </w:pPr>
          </w:p>
        </w:tc>
        <w:tc>
          <w:tcPr>
            <w:tcW w:w="2455" w:type="dxa"/>
            <w:tcBorders>
              <w:top w:val="nil"/>
              <w:left w:val="nil"/>
              <w:bottom w:val="nil"/>
              <w:right w:val="nil"/>
            </w:tcBorders>
            <w:shd w:val="clear" w:color="auto" w:fill="auto"/>
            <w:noWrap/>
            <w:vAlign w:val="bottom"/>
            <w:hideMark/>
          </w:tcPr>
          <w:p w14:paraId="4D4158F7" w14:textId="77777777" w:rsidR="006921E7" w:rsidRPr="006921E7" w:rsidRDefault="006921E7" w:rsidP="006921E7">
            <w:pPr>
              <w:widowControl/>
              <w:jc w:val="center"/>
              <w:rPr>
                <w:rFonts w:ascii="宋体" w:eastAsia="宋体" w:hAnsi="宋体" w:cs="宋体" w:hint="eastAsia"/>
                <w:kern w:val="0"/>
                <w:sz w:val="24"/>
                <w:szCs w:val="24"/>
              </w:rPr>
            </w:pPr>
            <w:r w:rsidRPr="006921E7">
              <w:rPr>
                <w:rFonts w:ascii="宋体" w:eastAsia="宋体" w:hAnsi="宋体" w:cs="宋体" w:hint="eastAsia"/>
                <w:kern w:val="0"/>
                <w:sz w:val="24"/>
                <w:szCs w:val="24"/>
              </w:rPr>
              <w:t>单位：万元</w:t>
            </w:r>
          </w:p>
        </w:tc>
      </w:tr>
      <w:tr w:rsidR="006921E7" w:rsidRPr="006921E7" w14:paraId="5804B9FF" w14:textId="77777777" w:rsidTr="006921E7">
        <w:trPr>
          <w:trHeight w:val="1155"/>
          <w:jc w:val="center"/>
        </w:trPr>
        <w:tc>
          <w:tcPr>
            <w:tcW w:w="7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CBDB9" w14:textId="77777777" w:rsidR="006921E7" w:rsidRPr="006921E7" w:rsidRDefault="006921E7" w:rsidP="006921E7">
            <w:pPr>
              <w:widowControl/>
              <w:jc w:val="center"/>
              <w:rPr>
                <w:rFonts w:ascii="宋体" w:eastAsia="宋体" w:hAnsi="宋体" w:cs="宋体" w:hint="eastAsia"/>
                <w:kern w:val="0"/>
                <w:sz w:val="32"/>
                <w:szCs w:val="32"/>
              </w:rPr>
            </w:pPr>
            <w:r w:rsidRPr="006921E7">
              <w:rPr>
                <w:rFonts w:ascii="宋体" w:eastAsia="宋体" w:hAnsi="宋体" w:cs="宋体" w:hint="eastAsia"/>
                <w:kern w:val="0"/>
                <w:sz w:val="32"/>
                <w:szCs w:val="32"/>
              </w:rPr>
              <w:t>项目</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14:paraId="7C4757EB" w14:textId="77777777" w:rsidR="006921E7" w:rsidRPr="006921E7" w:rsidRDefault="006921E7" w:rsidP="006921E7">
            <w:pPr>
              <w:widowControl/>
              <w:jc w:val="center"/>
              <w:rPr>
                <w:rFonts w:ascii="宋体" w:eastAsia="宋体" w:hAnsi="宋体" w:cs="宋体" w:hint="eastAsia"/>
                <w:kern w:val="0"/>
                <w:sz w:val="32"/>
                <w:szCs w:val="32"/>
              </w:rPr>
            </w:pPr>
            <w:r w:rsidRPr="006921E7">
              <w:rPr>
                <w:rFonts w:ascii="宋体" w:eastAsia="宋体" w:hAnsi="宋体" w:cs="宋体" w:hint="eastAsia"/>
                <w:kern w:val="0"/>
                <w:sz w:val="32"/>
                <w:szCs w:val="32"/>
              </w:rPr>
              <w:t>预算数</w:t>
            </w:r>
          </w:p>
        </w:tc>
      </w:tr>
      <w:tr w:rsidR="006921E7" w:rsidRPr="006921E7" w14:paraId="7A70D7DA" w14:textId="77777777" w:rsidTr="006921E7">
        <w:trPr>
          <w:trHeight w:val="1155"/>
          <w:jc w:val="center"/>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14:paraId="48604D91" w14:textId="77777777" w:rsidR="006921E7" w:rsidRPr="006921E7" w:rsidRDefault="006921E7" w:rsidP="006921E7">
            <w:pPr>
              <w:widowControl/>
              <w:jc w:val="center"/>
              <w:rPr>
                <w:rFonts w:ascii="宋体" w:eastAsia="宋体" w:hAnsi="宋体" w:cs="宋体" w:hint="eastAsia"/>
                <w:kern w:val="0"/>
                <w:sz w:val="24"/>
                <w:szCs w:val="24"/>
              </w:rPr>
            </w:pPr>
            <w:r w:rsidRPr="006921E7">
              <w:rPr>
                <w:rFonts w:ascii="宋体" w:eastAsia="宋体" w:hAnsi="宋体" w:cs="宋体" w:hint="eastAsia"/>
                <w:kern w:val="0"/>
                <w:sz w:val="24"/>
                <w:szCs w:val="24"/>
              </w:rPr>
              <w:t>一、政府基金预算专项债务余额数</w:t>
            </w:r>
          </w:p>
        </w:tc>
        <w:tc>
          <w:tcPr>
            <w:tcW w:w="2455" w:type="dxa"/>
            <w:tcBorders>
              <w:top w:val="nil"/>
              <w:left w:val="nil"/>
              <w:bottom w:val="single" w:sz="4" w:space="0" w:color="auto"/>
              <w:right w:val="single" w:sz="4" w:space="0" w:color="auto"/>
            </w:tcBorders>
            <w:shd w:val="clear" w:color="auto" w:fill="auto"/>
            <w:noWrap/>
            <w:vAlign w:val="center"/>
            <w:hideMark/>
          </w:tcPr>
          <w:p w14:paraId="318C9D07" w14:textId="54B278C6" w:rsidR="006921E7" w:rsidRPr="006921E7" w:rsidRDefault="000E7E14" w:rsidP="006921E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217660</w:t>
            </w:r>
          </w:p>
        </w:tc>
      </w:tr>
      <w:tr w:rsidR="006921E7" w:rsidRPr="006921E7" w14:paraId="4F9218D8" w14:textId="77777777" w:rsidTr="006921E7">
        <w:trPr>
          <w:trHeight w:val="1155"/>
          <w:jc w:val="center"/>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14:paraId="5615BCE1" w14:textId="77777777" w:rsidR="006921E7" w:rsidRPr="006921E7" w:rsidRDefault="006921E7" w:rsidP="006921E7">
            <w:pPr>
              <w:widowControl/>
              <w:jc w:val="center"/>
              <w:rPr>
                <w:rFonts w:ascii="宋体" w:eastAsia="宋体" w:hAnsi="宋体" w:cs="宋体" w:hint="eastAsia"/>
                <w:kern w:val="0"/>
                <w:sz w:val="24"/>
                <w:szCs w:val="24"/>
              </w:rPr>
            </w:pPr>
            <w:r w:rsidRPr="006921E7">
              <w:rPr>
                <w:rFonts w:ascii="宋体" w:eastAsia="宋体" w:hAnsi="宋体" w:cs="宋体" w:hint="eastAsia"/>
                <w:kern w:val="0"/>
                <w:sz w:val="24"/>
                <w:szCs w:val="24"/>
              </w:rPr>
              <w:t>二、政府基金预算专项债务限额数</w:t>
            </w:r>
          </w:p>
        </w:tc>
        <w:tc>
          <w:tcPr>
            <w:tcW w:w="2455" w:type="dxa"/>
            <w:tcBorders>
              <w:top w:val="nil"/>
              <w:left w:val="nil"/>
              <w:bottom w:val="single" w:sz="4" w:space="0" w:color="auto"/>
              <w:right w:val="single" w:sz="4" w:space="0" w:color="auto"/>
            </w:tcBorders>
            <w:shd w:val="clear" w:color="auto" w:fill="auto"/>
            <w:noWrap/>
            <w:vAlign w:val="center"/>
            <w:hideMark/>
          </w:tcPr>
          <w:p w14:paraId="1AFBF927" w14:textId="49284D4F" w:rsidR="006921E7" w:rsidRPr="006921E7" w:rsidRDefault="000E7E14" w:rsidP="006921E7">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217660</w:t>
            </w:r>
          </w:p>
        </w:tc>
      </w:tr>
    </w:tbl>
    <w:p w14:paraId="4D466D71" w14:textId="4E08C76B" w:rsidR="006921E7" w:rsidRDefault="006921E7" w:rsidP="00F20AFA">
      <w:pPr>
        <w:jc w:val="left"/>
        <w:rPr>
          <w:rFonts w:ascii="宋体" w:eastAsia="宋体" w:hAnsi="宋体" w:hint="eastAsia"/>
          <w:sz w:val="24"/>
          <w:szCs w:val="24"/>
        </w:rPr>
      </w:pPr>
    </w:p>
    <w:p w14:paraId="0ADCF503" w14:textId="77777777" w:rsidR="006921E7" w:rsidRDefault="006921E7" w:rsidP="00F20AFA">
      <w:pPr>
        <w:jc w:val="left"/>
        <w:rPr>
          <w:rFonts w:ascii="宋体" w:eastAsia="宋体" w:hAnsi="宋体" w:hint="eastAsia"/>
          <w:sz w:val="24"/>
          <w:szCs w:val="24"/>
        </w:rPr>
      </w:pPr>
    </w:p>
    <w:p w14:paraId="5435CB01" w14:textId="77777777" w:rsidR="006921E7" w:rsidRDefault="006921E7" w:rsidP="00F20AFA">
      <w:pPr>
        <w:jc w:val="left"/>
        <w:rPr>
          <w:rFonts w:ascii="宋体" w:eastAsia="宋体" w:hAnsi="宋体" w:hint="eastAsia"/>
          <w:sz w:val="24"/>
          <w:szCs w:val="24"/>
        </w:rPr>
      </w:pPr>
    </w:p>
    <w:p w14:paraId="28BAAA9D" w14:textId="77777777" w:rsidR="006921E7" w:rsidRDefault="006921E7" w:rsidP="00F20AFA">
      <w:pPr>
        <w:jc w:val="left"/>
        <w:rPr>
          <w:rFonts w:ascii="宋体" w:eastAsia="宋体" w:hAnsi="宋体" w:hint="eastAsia"/>
          <w:sz w:val="24"/>
          <w:szCs w:val="24"/>
        </w:rPr>
      </w:pPr>
    </w:p>
    <w:p w14:paraId="7B555876" w14:textId="77777777" w:rsidR="006921E7" w:rsidRDefault="006921E7" w:rsidP="00F20AFA">
      <w:pPr>
        <w:jc w:val="left"/>
        <w:rPr>
          <w:rFonts w:ascii="宋体" w:eastAsia="宋体" w:hAnsi="宋体" w:hint="eastAsia"/>
          <w:sz w:val="24"/>
          <w:szCs w:val="24"/>
        </w:rPr>
      </w:pPr>
    </w:p>
    <w:p w14:paraId="01CA7F11" w14:textId="77777777" w:rsidR="006921E7" w:rsidRDefault="006921E7" w:rsidP="00F20AFA">
      <w:pPr>
        <w:jc w:val="left"/>
        <w:rPr>
          <w:rFonts w:ascii="宋体" w:eastAsia="宋体" w:hAnsi="宋体" w:hint="eastAsia"/>
          <w:sz w:val="24"/>
          <w:szCs w:val="24"/>
        </w:rPr>
      </w:pPr>
    </w:p>
    <w:p w14:paraId="5D5FC01B" w14:textId="77777777" w:rsidR="006921E7" w:rsidRDefault="006921E7" w:rsidP="00F20AFA">
      <w:pPr>
        <w:jc w:val="left"/>
        <w:rPr>
          <w:rFonts w:ascii="宋体" w:eastAsia="宋体" w:hAnsi="宋体" w:hint="eastAsia"/>
          <w:sz w:val="24"/>
          <w:szCs w:val="24"/>
        </w:rPr>
      </w:pPr>
    </w:p>
    <w:p w14:paraId="35BE45C0" w14:textId="77777777" w:rsidR="006921E7" w:rsidRDefault="006921E7" w:rsidP="00F20AFA">
      <w:pPr>
        <w:jc w:val="left"/>
        <w:rPr>
          <w:rFonts w:ascii="宋体" w:eastAsia="宋体" w:hAnsi="宋体" w:hint="eastAsia"/>
          <w:sz w:val="24"/>
          <w:szCs w:val="24"/>
        </w:rPr>
      </w:pPr>
    </w:p>
    <w:p w14:paraId="4B87F5AB" w14:textId="77777777" w:rsidR="006921E7" w:rsidRDefault="006921E7" w:rsidP="00F20AFA">
      <w:pPr>
        <w:jc w:val="left"/>
        <w:rPr>
          <w:rFonts w:ascii="宋体" w:eastAsia="宋体" w:hAnsi="宋体" w:hint="eastAsia"/>
          <w:sz w:val="24"/>
          <w:szCs w:val="24"/>
        </w:rPr>
      </w:pPr>
    </w:p>
    <w:p w14:paraId="261B488B" w14:textId="77777777" w:rsidR="006921E7" w:rsidRDefault="006921E7" w:rsidP="00F20AFA">
      <w:pPr>
        <w:jc w:val="left"/>
        <w:rPr>
          <w:rFonts w:ascii="宋体" w:eastAsia="宋体" w:hAnsi="宋体" w:hint="eastAsia"/>
          <w:sz w:val="24"/>
          <w:szCs w:val="24"/>
        </w:rPr>
      </w:pPr>
    </w:p>
    <w:p w14:paraId="393FA6A5" w14:textId="77777777" w:rsidR="006921E7" w:rsidRDefault="006921E7" w:rsidP="00F20AFA">
      <w:pPr>
        <w:jc w:val="left"/>
        <w:rPr>
          <w:rFonts w:ascii="宋体" w:eastAsia="宋体" w:hAnsi="宋体" w:hint="eastAsia"/>
          <w:sz w:val="24"/>
          <w:szCs w:val="24"/>
        </w:rPr>
      </w:pPr>
    </w:p>
    <w:p w14:paraId="55F109EA" w14:textId="77777777" w:rsidR="006921E7" w:rsidRDefault="006921E7" w:rsidP="00F20AFA">
      <w:pPr>
        <w:jc w:val="left"/>
        <w:rPr>
          <w:rFonts w:ascii="宋体" w:eastAsia="宋体" w:hAnsi="宋体" w:hint="eastAsia"/>
          <w:sz w:val="24"/>
          <w:szCs w:val="24"/>
        </w:rPr>
      </w:pPr>
    </w:p>
    <w:p w14:paraId="3DFFA074" w14:textId="77777777" w:rsidR="006921E7" w:rsidRDefault="006921E7" w:rsidP="00F20AFA">
      <w:pPr>
        <w:jc w:val="left"/>
        <w:rPr>
          <w:rFonts w:ascii="宋体" w:eastAsia="宋体" w:hAnsi="宋体" w:hint="eastAsia"/>
          <w:sz w:val="24"/>
          <w:szCs w:val="24"/>
        </w:rPr>
      </w:pPr>
    </w:p>
    <w:p w14:paraId="35B6A108" w14:textId="77777777" w:rsidR="006921E7" w:rsidRDefault="006921E7" w:rsidP="00F20AFA">
      <w:pPr>
        <w:jc w:val="left"/>
        <w:rPr>
          <w:rFonts w:ascii="宋体" w:eastAsia="宋体" w:hAnsi="宋体" w:hint="eastAsia"/>
          <w:sz w:val="24"/>
          <w:szCs w:val="24"/>
        </w:rPr>
      </w:pPr>
    </w:p>
    <w:p w14:paraId="267DE85A" w14:textId="77777777" w:rsidR="006921E7" w:rsidRDefault="006921E7" w:rsidP="00F20AFA">
      <w:pPr>
        <w:jc w:val="left"/>
        <w:rPr>
          <w:rFonts w:ascii="宋体" w:eastAsia="宋体" w:hAnsi="宋体" w:hint="eastAsia"/>
          <w:sz w:val="24"/>
          <w:szCs w:val="24"/>
        </w:rPr>
      </w:pPr>
    </w:p>
    <w:p w14:paraId="1F4F59D3" w14:textId="77777777" w:rsidR="006921E7" w:rsidRDefault="006921E7" w:rsidP="00F20AFA">
      <w:pPr>
        <w:jc w:val="left"/>
        <w:rPr>
          <w:rFonts w:ascii="宋体" w:eastAsia="宋体" w:hAnsi="宋体" w:hint="eastAsia"/>
          <w:sz w:val="24"/>
          <w:szCs w:val="24"/>
        </w:rPr>
      </w:pPr>
    </w:p>
    <w:p w14:paraId="248972EA" w14:textId="77777777" w:rsidR="006921E7" w:rsidRDefault="006921E7" w:rsidP="00F20AFA">
      <w:pPr>
        <w:jc w:val="left"/>
        <w:rPr>
          <w:rFonts w:ascii="宋体" w:eastAsia="宋体" w:hAnsi="宋体" w:hint="eastAsia"/>
          <w:sz w:val="24"/>
          <w:szCs w:val="24"/>
        </w:rPr>
      </w:pPr>
    </w:p>
    <w:p w14:paraId="4BB704EC" w14:textId="77777777" w:rsidR="006921E7" w:rsidRDefault="006921E7" w:rsidP="00F20AFA">
      <w:pPr>
        <w:jc w:val="left"/>
        <w:rPr>
          <w:rFonts w:ascii="宋体" w:eastAsia="宋体" w:hAnsi="宋体" w:hint="eastAsia"/>
          <w:sz w:val="24"/>
          <w:szCs w:val="24"/>
        </w:rPr>
      </w:pPr>
    </w:p>
    <w:p w14:paraId="31BEA955" w14:textId="77777777" w:rsidR="006921E7" w:rsidRDefault="006921E7" w:rsidP="00F20AFA">
      <w:pPr>
        <w:jc w:val="left"/>
        <w:rPr>
          <w:rFonts w:ascii="宋体" w:eastAsia="宋体" w:hAnsi="宋体" w:hint="eastAsia"/>
          <w:sz w:val="24"/>
          <w:szCs w:val="24"/>
        </w:rPr>
      </w:pPr>
    </w:p>
    <w:p w14:paraId="26B42497" w14:textId="77777777" w:rsidR="006921E7" w:rsidRDefault="006921E7" w:rsidP="00F20AFA">
      <w:pPr>
        <w:jc w:val="left"/>
        <w:rPr>
          <w:rFonts w:ascii="宋体" w:eastAsia="宋体" w:hAnsi="宋体" w:hint="eastAsia"/>
          <w:sz w:val="24"/>
          <w:szCs w:val="24"/>
        </w:rPr>
      </w:pPr>
    </w:p>
    <w:p w14:paraId="74684B2B" w14:textId="77777777" w:rsidR="006921E7" w:rsidRDefault="006921E7" w:rsidP="00F20AFA">
      <w:pPr>
        <w:jc w:val="left"/>
        <w:rPr>
          <w:rFonts w:ascii="宋体" w:eastAsia="宋体" w:hAnsi="宋体" w:hint="eastAsia"/>
          <w:sz w:val="24"/>
          <w:szCs w:val="24"/>
        </w:rPr>
      </w:pPr>
    </w:p>
    <w:p w14:paraId="32A3B2E6" w14:textId="77777777" w:rsidR="007B0DF9" w:rsidRDefault="007B0DF9" w:rsidP="00F20AFA">
      <w:pPr>
        <w:jc w:val="left"/>
        <w:rPr>
          <w:rFonts w:ascii="宋体" w:eastAsia="宋体" w:hAnsi="宋体" w:hint="eastAsia"/>
          <w:sz w:val="24"/>
          <w:szCs w:val="24"/>
        </w:rPr>
      </w:pPr>
    </w:p>
    <w:p w14:paraId="67BCB77B" w14:textId="77777777" w:rsidR="007B0DF9" w:rsidRDefault="007B0DF9" w:rsidP="00F20AFA">
      <w:pPr>
        <w:jc w:val="left"/>
        <w:rPr>
          <w:rFonts w:ascii="宋体" w:eastAsia="宋体" w:hAnsi="宋体" w:hint="eastAsia"/>
          <w:sz w:val="24"/>
          <w:szCs w:val="24"/>
        </w:rPr>
      </w:pPr>
    </w:p>
    <w:tbl>
      <w:tblPr>
        <w:tblW w:w="9440" w:type="dxa"/>
        <w:jc w:val="center"/>
        <w:tblLook w:val="04A0" w:firstRow="1" w:lastRow="0" w:firstColumn="1" w:lastColumn="0" w:noHBand="0" w:noVBand="1"/>
      </w:tblPr>
      <w:tblGrid>
        <w:gridCol w:w="5159"/>
        <w:gridCol w:w="4281"/>
      </w:tblGrid>
      <w:tr w:rsidR="006921E7" w:rsidRPr="006921E7" w14:paraId="50BC028F" w14:textId="77777777" w:rsidTr="006921E7">
        <w:trPr>
          <w:trHeight w:val="510"/>
          <w:jc w:val="center"/>
        </w:trPr>
        <w:tc>
          <w:tcPr>
            <w:tcW w:w="9440" w:type="dxa"/>
            <w:gridSpan w:val="2"/>
            <w:tcBorders>
              <w:top w:val="nil"/>
              <w:left w:val="nil"/>
              <w:bottom w:val="nil"/>
              <w:right w:val="nil"/>
            </w:tcBorders>
            <w:shd w:val="clear" w:color="auto" w:fill="auto"/>
            <w:noWrap/>
            <w:vAlign w:val="bottom"/>
            <w:hideMark/>
          </w:tcPr>
          <w:p w14:paraId="218A466A" w14:textId="460D113D" w:rsidR="006921E7" w:rsidRPr="006921E7" w:rsidRDefault="006921E7" w:rsidP="006921E7">
            <w:pPr>
              <w:widowControl/>
              <w:jc w:val="center"/>
              <w:rPr>
                <w:rFonts w:ascii="黑体" w:eastAsia="黑体" w:hAnsi="黑体" w:cs="宋体" w:hint="eastAsia"/>
                <w:kern w:val="0"/>
                <w:sz w:val="40"/>
                <w:szCs w:val="40"/>
              </w:rPr>
            </w:pPr>
            <w:r w:rsidRPr="006921E7">
              <w:rPr>
                <w:rFonts w:ascii="黑体" w:eastAsia="黑体" w:hAnsi="黑体" w:cs="宋体" w:hint="eastAsia"/>
                <w:kern w:val="0"/>
                <w:sz w:val="40"/>
                <w:szCs w:val="40"/>
              </w:rPr>
              <w:t>202</w:t>
            </w:r>
            <w:r w:rsidR="00DD1543">
              <w:rPr>
                <w:rFonts w:ascii="黑体" w:eastAsia="黑体" w:hAnsi="黑体" w:cs="宋体" w:hint="eastAsia"/>
                <w:kern w:val="0"/>
                <w:sz w:val="40"/>
                <w:szCs w:val="40"/>
              </w:rPr>
              <w:t>3</w:t>
            </w:r>
            <w:r w:rsidRPr="006921E7">
              <w:rPr>
                <w:rFonts w:ascii="黑体" w:eastAsia="黑体" w:hAnsi="黑体" w:cs="宋体" w:hint="eastAsia"/>
                <w:kern w:val="0"/>
                <w:sz w:val="40"/>
                <w:szCs w:val="40"/>
              </w:rPr>
              <w:t>年道里区国有资本经营预算收入表</w:t>
            </w:r>
          </w:p>
        </w:tc>
      </w:tr>
      <w:tr w:rsidR="006921E7" w:rsidRPr="006921E7" w14:paraId="27003BAC" w14:textId="77777777" w:rsidTr="006921E7">
        <w:trPr>
          <w:trHeight w:val="735"/>
          <w:jc w:val="center"/>
        </w:trPr>
        <w:tc>
          <w:tcPr>
            <w:tcW w:w="5159" w:type="dxa"/>
            <w:tcBorders>
              <w:top w:val="nil"/>
              <w:left w:val="nil"/>
              <w:bottom w:val="nil"/>
              <w:right w:val="nil"/>
            </w:tcBorders>
            <w:shd w:val="clear" w:color="auto" w:fill="auto"/>
            <w:noWrap/>
            <w:vAlign w:val="bottom"/>
            <w:hideMark/>
          </w:tcPr>
          <w:p w14:paraId="57BB0EAD" w14:textId="77777777" w:rsidR="006921E7" w:rsidRPr="006921E7" w:rsidRDefault="006921E7" w:rsidP="006921E7">
            <w:pPr>
              <w:widowControl/>
              <w:jc w:val="center"/>
              <w:rPr>
                <w:rFonts w:ascii="黑体" w:eastAsia="黑体" w:hAnsi="黑体" w:cs="宋体" w:hint="eastAsia"/>
                <w:kern w:val="0"/>
                <w:sz w:val="40"/>
                <w:szCs w:val="40"/>
              </w:rPr>
            </w:pPr>
          </w:p>
        </w:tc>
        <w:tc>
          <w:tcPr>
            <w:tcW w:w="4281" w:type="dxa"/>
            <w:tcBorders>
              <w:top w:val="nil"/>
              <w:left w:val="nil"/>
              <w:bottom w:val="nil"/>
              <w:right w:val="nil"/>
            </w:tcBorders>
            <w:shd w:val="clear" w:color="auto" w:fill="auto"/>
            <w:noWrap/>
            <w:vAlign w:val="bottom"/>
            <w:hideMark/>
          </w:tcPr>
          <w:p w14:paraId="3E2EDDD0" w14:textId="77777777" w:rsidR="006921E7" w:rsidRPr="006921E7" w:rsidRDefault="006921E7" w:rsidP="006921E7">
            <w:pPr>
              <w:widowControl/>
              <w:jc w:val="right"/>
              <w:rPr>
                <w:rFonts w:ascii="宋体" w:eastAsia="宋体" w:hAnsi="宋体" w:cs="宋体" w:hint="eastAsia"/>
                <w:kern w:val="0"/>
                <w:sz w:val="24"/>
                <w:szCs w:val="24"/>
              </w:rPr>
            </w:pPr>
            <w:r w:rsidRPr="006921E7">
              <w:rPr>
                <w:rFonts w:ascii="宋体" w:eastAsia="宋体" w:hAnsi="宋体" w:cs="宋体" w:hint="eastAsia"/>
                <w:kern w:val="0"/>
                <w:sz w:val="24"/>
                <w:szCs w:val="24"/>
              </w:rPr>
              <w:t>单位：万元</w:t>
            </w:r>
          </w:p>
        </w:tc>
      </w:tr>
      <w:tr w:rsidR="006921E7" w:rsidRPr="006921E7" w14:paraId="10CDE8EC" w14:textId="77777777" w:rsidTr="006921E7">
        <w:trPr>
          <w:trHeight w:val="840"/>
          <w:jc w:val="center"/>
        </w:trPr>
        <w:tc>
          <w:tcPr>
            <w:tcW w:w="5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DF76C"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项目</w:t>
            </w:r>
          </w:p>
        </w:tc>
        <w:tc>
          <w:tcPr>
            <w:tcW w:w="4281" w:type="dxa"/>
            <w:tcBorders>
              <w:top w:val="single" w:sz="4" w:space="0" w:color="auto"/>
              <w:left w:val="nil"/>
              <w:bottom w:val="single" w:sz="4" w:space="0" w:color="auto"/>
              <w:right w:val="single" w:sz="4" w:space="0" w:color="auto"/>
            </w:tcBorders>
            <w:shd w:val="clear" w:color="auto" w:fill="auto"/>
            <w:noWrap/>
            <w:vAlign w:val="center"/>
            <w:hideMark/>
          </w:tcPr>
          <w:p w14:paraId="0009BE15" w14:textId="0C173EF5"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202</w:t>
            </w:r>
            <w:r w:rsidR="00DD1543">
              <w:rPr>
                <w:rFonts w:ascii="宋体" w:eastAsia="宋体" w:hAnsi="宋体" w:cs="宋体" w:hint="eastAsia"/>
                <w:b/>
                <w:bCs/>
                <w:kern w:val="0"/>
                <w:sz w:val="24"/>
                <w:szCs w:val="24"/>
              </w:rPr>
              <w:t>3</w:t>
            </w:r>
            <w:r w:rsidRPr="006921E7">
              <w:rPr>
                <w:rFonts w:ascii="宋体" w:eastAsia="宋体" w:hAnsi="宋体" w:cs="宋体" w:hint="eastAsia"/>
                <w:b/>
                <w:bCs/>
                <w:kern w:val="0"/>
                <w:sz w:val="24"/>
                <w:szCs w:val="24"/>
              </w:rPr>
              <w:t>年预算数</w:t>
            </w:r>
          </w:p>
        </w:tc>
      </w:tr>
      <w:tr w:rsidR="006921E7" w:rsidRPr="006921E7" w14:paraId="59D99A1A" w14:textId="77777777" w:rsidTr="006921E7">
        <w:trPr>
          <w:trHeight w:val="840"/>
          <w:jc w:val="center"/>
        </w:trPr>
        <w:tc>
          <w:tcPr>
            <w:tcW w:w="5159" w:type="dxa"/>
            <w:tcBorders>
              <w:top w:val="nil"/>
              <w:left w:val="single" w:sz="4" w:space="0" w:color="auto"/>
              <w:bottom w:val="single" w:sz="4" w:space="0" w:color="auto"/>
              <w:right w:val="single" w:sz="4" w:space="0" w:color="auto"/>
            </w:tcBorders>
            <w:shd w:val="clear" w:color="auto" w:fill="auto"/>
            <w:noWrap/>
            <w:vAlign w:val="center"/>
            <w:hideMark/>
          </w:tcPr>
          <w:p w14:paraId="466D6F8A" w14:textId="77777777" w:rsidR="006921E7" w:rsidRPr="006921E7" w:rsidRDefault="006921E7" w:rsidP="006921E7">
            <w:pPr>
              <w:widowControl/>
              <w:jc w:val="left"/>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国有资本经营预算收入</w:t>
            </w:r>
          </w:p>
        </w:tc>
        <w:tc>
          <w:tcPr>
            <w:tcW w:w="4281" w:type="dxa"/>
            <w:tcBorders>
              <w:top w:val="nil"/>
              <w:left w:val="nil"/>
              <w:bottom w:val="single" w:sz="4" w:space="0" w:color="auto"/>
              <w:right w:val="single" w:sz="4" w:space="0" w:color="auto"/>
            </w:tcBorders>
            <w:shd w:val="clear" w:color="auto" w:fill="auto"/>
            <w:vAlign w:val="center"/>
            <w:hideMark/>
          </w:tcPr>
          <w:p w14:paraId="6F5CE567"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55075510" w14:textId="77777777" w:rsidTr="006921E7">
        <w:trPr>
          <w:trHeight w:val="840"/>
          <w:jc w:val="center"/>
        </w:trPr>
        <w:tc>
          <w:tcPr>
            <w:tcW w:w="5159" w:type="dxa"/>
            <w:tcBorders>
              <w:top w:val="nil"/>
              <w:left w:val="single" w:sz="4" w:space="0" w:color="auto"/>
              <w:bottom w:val="single" w:sz="4" w:space="0" w:color="auto"/>
              <w:right w:val="single" w:sz="4" w:space="0" w:color="auto"/>
            </w:tcBorders>
            <w:shd w:val="clear" w:color="auto" w:fill="auto"/>
            <w:noWrap/>
            <w:vAlign w:val="center"/>
            <w:hideMark/>
          </w:tcPr>
          <w:p w14:paraId="0BF9B0B0"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利润收入</w:t>
            </w:r>
          </w:p>
        </w:tc>
        <w:tc>
          <w:tcPr>
            <w:tcW w:w="4281" w:type="dxa"/>
            <w:tcBorders>
              <w:top w:val="nil"/>
              <w:left w:val="nil"/>
              <w:bottom w:val="single" w:sz="4" w:space="0" w:color="auto"/>
              <w:right w:val="single" w:sz="4" w:space="0" w:color="auto"/>
            </w:tcBorders>
            <w:shd w:val="clear" w:color="auto" w:fill="auto"/>
            <w:noWrap/>
            <w:vAlign w:val="center"/>
            <w:hideMark/>
          </w:tcPr>
          <w:p w14:paraId="04FC103B"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921E7" w:rsidRPr="006921E7" w14:paraId="17229A57" w14:textId="77777777" w:rsidTr="006921E7">
        <w:trPr>
          <w:trHeight w:val="840"/>
          <w:jc w:val="center"/>
        </w:trPr>
        <w:tc>
          <w:tcPr>
            <w:tcW w:w="5159" w:type="dxa"/>
            <w:tcBorders>
              <w:top w:val="nil"/>
              <w:left w:val="single" w:sz="4" w:space="0" w:color="auto"/>
              <w:bottom w:val="single" w:sz="4" w:space="0" w:color="auto"/>
              <w:right w:val="single" w:sz="4" w:space="0" w:color="auto"/>
            </w:tcBorders>
            <w:shd w:val="clear" w:color="auto" w:fill="auto"/>
            <w:noWrap/>
            <w:vAlign w:val="center"/>
            <w:hideMark/>
          </w:tcPr>
          <w:p w14:paraId="15573868"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股利、股息收入</w:t>
            </w:r>
          </w:p>
        </w:tc>
        <w:tc>
          <w:tcPr>
            <w:tcW w:w="4281" w:type="dxa"/>
            <w:tcBorders>
              <w:top w:val="nil"/>
              <w:left w:val="nil"/>
              <w:bottom w:val="single" w:sz="4" w:space="0" w:color="auto"/>
              <w:right w:val="single" w:sz="4" w:space="0" w:color="auto"/>
            </w:tcBorders>
            <w:shd w:val="clear" w:color="auto" w:fill="auto"/>
            <w:noWrap/>
            <w:vAlign w:val="center"/>
            <w:hideMark/>
          </w:tcPr>
          <w:p w14:paraId="4E1BAF58"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921E7" w:rsidRPr="006921E7" w14:paraId="5A22ACF3" w14:textId="77777777" w:rsidTr="006921E7">
        <w:trPr>
          <w:trHeight w:val="495"/>
          <w:jc w:val="center"/>
        </w:trPr>
        <w:tc>
          <w:tcPr>
            <w:tcW w:w="5159" w:type="dxa"/>
            <w:tcBorders>
              <w:top w:val="nil"/>
              <w:left w:val="nil"/>
              <w:bottom w:val="nil"/>
              <w:right w:val="nil"/>
            </w:tcBorders>
            <w:shd w:val="clear" w:color="auto" w:fill="auto"/>
            <w:noWrap/>
            <w:vAlign w:val="center"/>
            <w:hideMark/>
          </w:tcPr>
          <w:p w14:paraId="2587A724" w14:textId="3C66DE40"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202</w:t>
            </w:r>
            <w:r w:rsidR="00DD1543">
              <w:rPr>
                <w:rFonts w:ascii="宋体" w:eastAsia="宋体" w:hAnsi="宋体" w:cs="宋体" w:hint="eastAsia"/>
                <w:kern w:val="0"/>
                <w:sz w:val="22"/>
              </w:rPr>
              <w:t>3</w:t>
            </w:r>
            <w:r w:rsidRPr="006921E7">
              <w:rPr>
                <w:rFonts w:ascii="宋体" w:eastAsia="宋体" w:hAnsi="宋体" w:cs="宋体" w:hint="eastAsia"/>
                <w:kern w:val="0"/>
                <w:sz w:val="22"/>
              </w:rPr>
              <w:t>年道里区无国有资本经营预算</w:t>
            </w:r>
          </w:p>
        </w:tc>
        <w:tc>
          <w:tcPr>
            <w:tcW w:w="4281" w:type="dxa"/>
            <w:tcBorders>
              <w:top w:val="nil"/>
              <w:left w:val="nil"/>
              <w:bottom w:val="nil"/>
              <w:right w:val="nil"/>
            </w:tcBorders>
            <w:shd w:val="clear" w:color="auto" w:fill="auto"/>
            <w:noWrap/>
            <w:vAlign w:val="center"/>
            <w:hideMark/>
          </w:tcPr>
          <w:p w14:paraId="6023D802" w14:textId="77777777" w:rsidR="006921E7" w:rsidRPr="006921E7" w:rsidRDefault="006921E7" w:rsidP="006921E7">
            <w:pPr>
              <w:widowControl/>
              <w:jc w:val="left"/>
              <w:rPr>
                <w:rFonts w:ascii="宋体" w:eastAsia="宋体" w:hAnsi="宋体" w:cs="宋体" w:hint="eastAsia"/>
                <w:kern w:val="0"/>
                <w:sz w:val="22"/>
              </w:rPr>
            </w:pPr>
          </w:p>
        </w:tc>
      </w:tr>
    </w:tbl>
    <w:p w14:paraId="0073CA13" w14:textId="77777777" w:rsidR="006921E7" w:rsidRDefault="006921E7" w:rsidP="00F20AFA">
      <w:pPr>
        <w:jc w:val="left"/>
        <w:rPr>
          <w:rFonts w:ascii="宋体" w:eastAsia="宋体" w:hAnsi="宋体" w:hint="eastAsia"/>
          <w:sz w:val="24"/>
          <w:szCs w:val="24"/>
        </w:rPr>
      </w:pPr>
    </w:p>
    <w:p w14:paraId="73BE4B15" w14:textId="77777777" w:rsidR="006921E7" w:rsidRDefault="006921E7" w:rsidP="00F20AFA">
      <w:pPr>
        <w:jc w:val="left"/>
        <w:rPr>
          <w:rFonts w:ascii="宋体" w:eastAsia="宋体" w:hAnsi="宋体" w:hint="eastAsia"/>
          <w:sz w:val="24"/>
          <w:szCs w:val="24"/>
        </w:rPr>
      </w:pPr>
    </w:p>
    <w:p w14:paraId="242B60ED" w14:textId="77777777" w:rsidR="006921E7" w:rsidRDefault="006921E7" w:rsidP="00F20AFA">
      <w:pPr>
        <w:jc w:val="left"/>
        <w:rPr>
          <w:rFonts w:ascii="宋体" w:eastAsia="宋体" w:hAnsi="宋体" w:hint="eastAsia"/>
          <w:sz w:val="24"/>
          <w:szCs w:val="24"/>
        </w:rPr>
      </w:pPr>
    </w:p>
    <w:p w14:paraId="2FB0D4B9" w14:textId="77777777" w:rsidR="006921E7" w:rsidRDefault="006921E7" w:rsidP="00F20AFA">
      <w:pPr>
        <w:jc w:val="left"/>
        <w:rPr>
          <w:rFonts w:ascii="宋体" w:eastAsia="宋体" w:hAnsi="宋体" w:hint="eastAsia"/>
          <w:sz w:val="24"/>
          <w:szCs w:val="24"/>
        </w:rPr>
      </w:pPr>
    </w:p>
    <w:p w14:paraId="263DF876" w14:textId="77777777" w:rsidR="006921E7" w:rsidRDefault="006921E7" w:rsidP="00F20AFA">
      <w:pPr>
        <w:jc w:val="left"/>
        <w:rPr>
          <w:rFonts w:ascii="宋体" w:eastAsia="宋体" w:hAnsi="宋体" w:hint="eastAsia"/>
          <w:sz w:val="24"/>
          <w:szCs w:val="24"/>
        </w:rPr>
      </w:pPr>
    </w:p>
    <w:p w14:paraId="46F66D90" w14:textId="77777777" w:rsidR="006921E7" w:rsidRDefault="006921E7" w:rsidP="00F20AFA">
      <w:pPr>
        <w:jc w:val="left"/>
        <w:rPr>
          <w:rFonts w:ascii="宋体" w:eastAsia="宋体" w:hAnsi="宋体" w:hint="eastAsia"/>
          <w:sz w:val="24"/>
          <w:szCs w:val="24"/>
        </w:rPr>
      </w:pPr>
    </w:p>
    <w:p w14:paraId="0B8418DA" w14:textId="77777777" w:rsidR="006921E7" w:rsidRDefault="006921E7" w:rsidP="00F20AFA">
      <w:pPr>
        <w:jc w:val="left"/>
        <w:rPr>
          <w:rFonts w:ascii="宋体" w:eastAsia="宋体" w:hAnsi="宋体" w:hint="eastAsia"/>
          <w:sz w:val="24"/>
          <w:szCs w:val="24"/>
        </w:rPr>
      </w:pPr>
    </w:p>
    <w:p w14:paraId="30DC00F3" w14:textId="77777777" w:rsidR="006921E7" w:rsidRDefault="006921E7" w:rsidP="00F20AFA">
      <w:pPr>
        <w:jc w:val="left"/>
        <w:rPr>
          <w:rFonts w:ascii="宋体" w:eastAsia="宋体" w:hAnsi="宋体" w:hint="eastAsia"/>
          <w:sz w:val="24"/>
          <w:szCs w:val="24"/>
        </w:rPr>
      </w:pPr>
    </w:p>
    <w:p w14:paraId="112D6E37" w14:textId="77777777" w:rsidR="006921E7" w:rsidRDefault="006921E7" w:rsidP="00F20AFA">
      <w:pPr>
        <w:jc w:val="left"/>
        <w:rPr>
          <w:rFonts w:ascii="宋体" w:eastAsia="宋体" w:hAnsi="宋体" w:hint="eastAsia"/>
          <w:sz w:val="24"/>
          <w:szCs w:val="24"/>
        </w:rPr>
      </w:pPr>
    </w:p>
    <w:p w14:paraId="29B435E6" w14:textId="77777777" w:rsidR="006921E7" w:rsidRDefault="006921E7" w:rsidP="00F20AFA">
      <w:pPr>
        <w:jc w:val="left"/>
        <w:rPr>
          <w:rFonts w:ascii="宋体" w:eastAsia="宋体" w:hAnsi="宋体" w:hint="eastAsia"/>
          <w:sz w:val="24"/>
          <w:szCs w:val="24"/>
        </w:rPr>
      </w:pPr>
    </w:p>
    <w:p w14:paraId="55AEE156" w14:textId="77777777" w:rsidR="006921E7" w:rsidRDefault="006921E7" w:rsidP="00F20AFA">
      <w:pPr>
        <w:jc w:val="left"/>
        <w:rPr>
          <w:rFonts w:ascii="宋体" w:eastAsia="宋体" w:hAnsi="宋体" w:hint="eastAsia"/>
          <w:sz w:val="24"/>
          <w:szCs w:val="24"/>
        </w:rPr>
      </w:pPr>
    </w:p>
    <w:p w14:paraId="0986D660" w14:textId="77777777" w:rsidR="006921E7" w:rsidRDefault="006921E7" w:rsidP="00F20AFA">
      <w:pPr>
        <w:jc w:val="left"/>
        <w:rPr>
          <w:rFonts w:ascii="宋体" w:eastAsia="宋体" w:hAnsi="宋体" w:hint="eastAsia"/>
          <w:sz w:val="24"/>
          <w:szCs w:val="24"/>
        </w:rPr>
      </w:pPr>
    </w:p>
    <w:p w14:paraId="2D24EEEF" w14:textId="77777777" w:rsidR="006921E7" w:rsidRDefault="006921E7" w:rsidP="00F20AFA">
      <w:pPr>
        <w:jc w:val="left"/>
        <w:rPr>
          <w:rFonts w:ascii="宋体" w:eastAsia="宋体" w:hAnsi="宋体" w:hint="eastAsia"/>
          <w:sz w:val="24"/>
          <w:szCs w:val="24"/>
        </w:rPr>
      </w:pPr>
    </w:p>
    <w:p w14:paraId="7A3588EA" w14:textId="77777777" w:rsidR="006921E7" w:rsidRDefault="006921E7" w:rsidP="00F20AFA">
      <w:pPr>
        <w:jc w:val="left"/>
        <w:rPr>
          <w:rFonts w:ascii="宋体" w:eastAsia="宋体" w:hAnsi="宋体" w:hint="eastAsia"/>
          <w:sz w:val="24"/>
          <w:szCs w:val="24"/>
        </w:rPr>
      </w:pPr>
    </w:p>
    <w:p w14:paraId="0C8A0082" w14:textId="77777777" w:rsidR="006921E7" w:rsidRDefault="006921E7" w:rsidP="00F20AFA">
      <w:pPr>
        <w:jc w:val="left"/>
        <w:rPr>
          <w:rFonts w:ascii="宋体" w:eastAsia="宋体" w:hAnsi="宋体" w:hint="eastAsia"/>
          <w:sz w:val="24"/>
          <w:szCs w:val="24"/>
        </w:rPr>
      </w:pPr>
    </w:p>
    <w:p w14:paraId="7A145DE2" w14:textId="77777777" w:rsidR="006921E7" w:rsidRDefault="006921E7" w:rsidP="00F20AFA">
      <w:pPr>
        <w:jc w:val="left"/>
        <w:rPr>
          <w:rFonts w:ascii="宋体" w:eastAsia="宋体" w:hAnsi="宋体" w:hint="eastAsia"/>
          <w:sz w:val="24"/>
          <w:szCs w:val="24"/>
        </w:rPr>
      </w:pPr>
    </w:p>
    <w:p w14:paraId="3465FC58" w14:textId="77777777" w:rsidR="006921E7" w:rsidRDefault="006921E7" w:rsidP="00F20AFA">
      <w:pPr>
        <w:jc w:val="left"/>
        <w:rPr>
          <w:rFonts w:ascii="宋体" w:eastAsia="宋体" w:hAnsi="宋体" w:hint="eastAsia"/>
          <w:sz w:val="24"/>
          <w:szCs w:val="24"/>
        </w:rPr>
      </w:pPr>
    </w:p>
    <w:p w14:paraId="4335C1F5" w14:textId="77777777" w:rsidR="006921E7" w:rsidRDefault="006921E7" w:rsidP="00F20AFA">
      <w:pPr>
        <w:jc w:val="left"/>
        <w:rPr>
          <w:rFonts w:ascii="宋体" w:eastAsia="宋体" w:hAnsi="宋体" w:hint="eastAsia"/>
          <w:sz w:val="24"/>
          <w:szCs w:val="24"/>
        </w:rPr>
      </w:pPr>
    </w:p>
    <w:p w14:paraId="4D5C70D4" w14:textId="77777777" w:rsidR="006921E7" w:rsidRDefault="006921E7" w:rsidP="00F20AFA">
      <w:pPr>
        <w:jc w:val="left"/>
        <w:rPr>
          <w:rFonts w:ascii="宋体" w:eastAsia="宋体" w:hAnsi="宋体" w:hint="eastAsia"/>
          <w:sz w:val="24"/>
          <w:szCs w:val="24"/>
        </w:rPr>
      </w:pPr>
    </w:p>
    <w:p w14:paraId="24EA5554" w14:textId="77777777" w:rsidR="006921E7" w:rsidRDefault="006921E7" w:rsidP="00F20AFA">
      <w:pPr>
        <w:jc w:val="left"/>
        <w:rPr>
          <w:rFonts w:ascii="宋体" w:eastAsia="宋体" w:hAnsi="宋体" w:hint="eastAsia"/>
          <w:sz w:val="24"/>
          <w:szCs w:val="24"/>
        </w:rPr>
      </w:pPr>
    </w:p>
    <w:p w14:paraId="1D661365" w14:textId="77777777" w:rsidR="006921E7" w:rsidRDefault="006921E7" w:rsidP="00F20AFA">
      <w:pPr>
        <w:jc w:val="left"/>
        <w:rPr>
          <w:rFonts w:ascii="宋体" w:eastAsia="宋体" w:hAnsi="宋体" w:hint="eastAsia"/>
          <w:sz w:val="24"/>
          <w:szCs w:val="24"/>
        </w:rPr>
      </w:pPr>
    </w:p>
    <w:p w14:paraId="357E9C84" w14:textId="77777777" w:rsidR="006921E7" w:rsidRDefault="006921E7" w:rsidP="00F20AFA">
      <w:pPr>
        <w:jc w:val="left"/>
        <w:rPr>
          <w:rFonts w:ascii="宋体" w:eastAsia="宋体" w:hAnsi="宋体" w:hint="eastAsia"/>
          <w:sz w:val="24"/>
          <w:szCs w:val="24"/>
        </w:rPr>
      </w:pPr>
    </w:p>
    <w:p w14:paraId="2AD3BE2E" w14:textId="77777777" w:rsidR="006921E7" w:rsidRDefault="006921E7" w:rsidP="00F20AFA">
      <w:pPr>
        <w:jc w:val="left"/>
        <w:rPr>
          <w:rFonts w:ascii="宋体" w:eastAsia="宋体" w:hAnsi="宋体" w:hint="eastAsia"/>
          <w:sz w:val="24"/>
          <w:szCs w:val="24"/>
        </w:rPr>
      </w:pPr>
    </w:p>
    <w:p w14:paraId="11C68C67" w14:textId="77777777" w:rsidR="006921E7" w:rsidRDefault="006921E7" w:rsidP="00F20AFA">
      <w:pPr>
        <w:jc w:val="left"/>
        <w:rPr>
          <w:rFonts w:ascii="宋体" w:eastAsia="宋体" w:hAnsi="宋体" w:hint="eastAsia"/>
          <w:sz w:val="24"/>
          <w:szCs w:val="24"/>
        </w:rPr>
      </w:pPr>
    </w:p>
    <w:p w14:paraId="20825F8E" w14:textId="77777777" w:rsidR="006921E7" w:rsidRDefault="006921E7" w:rsidP="00F20AFA">
      <w:pPr>
        <w:jc w:val="left"/>
        <w:rPr>
          <w:rFonts w:ascii="宋体" w:eastAsia="宋体" w:hAnsi="宋体" w:hint="eastAsia"/>
          <w:sz w:val="24"/>
          <w:szCs w:val="24"/>
        </w:rPr>
      </w:pPr>
    </w:p>
    <w:p w14:paraId="2394EC46" w14:textId="77777777" w:rsidR="006921E7" w:rsidRDefault="006921E7" w:rsidP="00F20AFA">
      <w:pPr>
        <w:jc w:val="left"/>
        <w:rPr>
          <w:rFonts w:ascii="宋体" w:eastAsia="宋体" w:hAnsi="宋体" w:hint="eastAsia"/>
          <w:sz w:val="24"/>
          <w:szCs w:val="24"/>
        </w:rPr>
      </w:pPr>
    </w:p>
    <w:tbl>
      <w:tblPr>
        <w:tblW w:w="7980" w:type="dxa"/>
        <w:jc w:val="center"/>
        <w:tblLook w:val="04A0" w:firstRow="1" w:lastRow="0" w:firstColumn="1" w:lastColumn="0" w:noHBand="0" w:noVBand="1"/>
      </w:tblPr>
      <w:tblGrid>
        <w:gridCol w:w="5260"/>
        <w:gridCol w:w="2720"/>
      </w:tblGrid>
      <w:tr w:rsidR="006921E7" w:rsidRPr="006921E7" w14:paraId="11D8526A" w14:textId="77777777" w:rsidTr="006921E7">
        <w:trPr>
          <w:trHeight w:val="510"/>
          <w:jc w:val="center"/>
        </w:trPr>
        <w:tc>
          <w:tcPr>
            <w:tcW w:w="7980" w:type="dxa"/>
            <w:gridSpan w:val="2"/>
            <w:tcBorders>
              <w:top w:val="nil"/>
              <w:left w:val="nil"/>
              <w:bottom w:val="nil"/>
              <w:right w:val="nil"/>
            </w:tcBorders>
            <w:shd w:val="clear" w:color="auto" w:fill="auto"/>
            <w:noWrap/>
            <w:vAlign w:val="bottom"/>
            <w:hideMark/>
          </w:tcPr>
          <w:p w14:paraId="2FB6C60B" w14:textId="345D8458" w:rsidR="006921E7" w:rsidRPr="006921E7" w:rsidRDefault="006921E7" w:rsidP="006921E7">
            <w:pPr>
              <w:widowControl/>
              <w:jc w:val="center"/>
              <w:rPr>
                <w:rFonts w:ascii="黑体" w:eastAsia="黑体" w:hAnsi="黑体" w:cs="宋体" w:hint="eastAsia"/>
                <w:kern w:val="0"/>
                <w:sz w:val="40"/>
                <w:szCs w:val="40"/>
              </w:rPr>
            </w:pPr>
            <w:r w:rsidRPr="006921E7">
              <w:rPr>
                <w:rFonts w:ascii="黑体" w:eastAsia="黑体" w:hAnsi="黑体" w:cs="宋体" w:hint="eastAsia"/>
                <w:kern w:val="0"/>
                <w:sz w:val="40"/>
                <w:szCs w:val="40"/>
              </w:rPr>
              <w:t>202</w:t>
            </w:r>
            <w:r w:rsidR="005661D8">
              <w:rPr>
                <w:rFonts w:ascii="黑体" w:eastAsia="黑体" w:hAnsi="黑体" w:cs="宋体" w:hint="eastAsia"/>
                <w:kern w:val="0"/>
                <w:sz w:val="40"/>
                <w:szCs w:val="40"/>
              </w:rPr>
              <w:t>3</w:t>
            </w:r>
            <w:r w:rsidRPr="006921E7">
              <w:rPr>
                <w:rFonts w:ascii="黑体" w:eastAsia="黑体" w:hAnsi="黑体" w:cs="宋体" w:hint="eastAsia"/>
                <w:kern w:val="0"/>
                <w:sz w:val="40"/>
                <w:szCs w:val="40"/>
              </w:rPr>
              <w:t>年道里区国有资本经营预算支出表</w:t>
            </w:r>
          </w:p>
        </w:tc>
      </w:tr>
      <w:tr w:rsidR="006921E7" w:rsidRPr="006921E7" w14:paraId="1D7DE692" w14:textId="77777777" w:rsidTr="006921E7">
        <w:trPr>
          <w:trHeight w:val="555"/>
          <w:jc w:val="center"/>
        </w:trPr>
        <w:tc>
          <w:tcPr>
            <w:tcW w:w="5260" w:type="dxa"/>
            <w:tcBorders>
              <w:top w:val="nil"/>
              <w:left w:val="nil"/>
              <w:bottom w:val="nil"/>
              <w:right w:val="nil"/>
            </w:tcBorders>
            <w:shd w:val="clear" w:color="auto" w:fill="auto"/>
            <w:noWrap/>
            <w:vAlign w:val="bottom"/>
            <w:hideMark/>
          </w:tcPr>
          <w:p w14:paraId="32DE6BC0" w14:textId="77777777" w:rsidR="006921E7" w:rsidRPr="006921E7" w:rsidRDefault="006921E7" w:rsidP="006921E7">
            <w:pPr>
              <w:widowControl/>
              <w:jc w:val="center"/>
              <w:rPr>
                <w:rFonts w:ascii="黑体" w:eastAsia="黑体" w:hAnsi="黑体" w:cs="宋体" w:hint="eastAsia"/>
                <w:kern w:val="0"/>
                <w:sz w:val="40"/>
                <w:szCs w:val="40"/>
              </w:rPr>
            </w:pPr>
          </w:p>
        </w:tc>
        <w:tc>
          <w:tcPr>
            <w:tcW w:w="2720" w:type="dxa"/>
            <w:tcBorders>
              <w:top w:val="nil"/>
              <w:left w:val="nil"/>
              <w:bottom w:val="nil"/>
              <w:right w:val="nil"/>
            </w:tcBorders>
            <w:shd w:val="clear" w:color="auto" w:fill="auto"/>
            <w:noWrap/>
            <w:vAlign w:val="bottom"/>
            <w:hideMark/>
          </w:tcPr>
          <w:p w14:paraId="19D863EB" w14:textId="77777777" w:rsidR="006921E7" w:rsidRPr="006921E7" w:rsidRDefault="006921E7" w:rsidP="006921E7">
            <w:pPr>
              <w:widowControl/>
              <w:jc w:val="right"/>
              <w:rPr>
                <w:rFonts w:ascii="宋体" w:eastAsia="宋体" w:hAnsi="宋体" w:cs="宋体" w:hint="eastAsia"/>
                <w:kern w:val="0"/>
                <w:sz w:val="24"/>
                <w:szCs w:val="24"/>
              </w:rPr>
            </w:pPr>
            <w:r w:rsidRPr="006921E7">
              <w:rPr>
                <w:rFonts w:ascii="宋体" w:eastAsia="宋体" w:hAnsi="宋体" w:cs="宋体" w:hint="eastAsia"/>
                <w:kern w:val="0"/>
                <w:sz w:val="24"/>
                <w:szCs w:val="24"/>
              </w:rPr>
              <w:t>单位：万元</w:t>
            </w:r>
          </w:p>
        </w:tc>
      </w:tr>
      <w:tr w:rsidR="006921E7" w:rsidRPr="006921E7" w14:paraId="63B6E99D" w14:textId="77777777" w:rsidTr="006921E7">
        <w:trPr>
          <w:trHeight w:val="840"/>
          <w:jc w:val="center"/>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32B5C"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项目</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4EA3245D" w14:textId="758CD7B8"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202</w:t>
            </w:r>
            <w:r w:rsidR="005661D8">
              <w:rPr>
                <w:rFonts w:ascii="宋体" w:eastAsia="宋体" w:hAnsi="宋体" w:cs="宋体" w:hint="eastAsia"/>
                <w:b/>
                <w:bCs/>
                <w:kern w:val="0"/>
                <w:sz w:val="24"/>
                <w:szCs w:val="24"/>
              </w:rPr>
              <w:t>3</w:t>
            </w:r>
            <w:r w:rsidRPr="006921E7">
              <w:rPr>
                <w:rFonts w:ascii="宋体" w:eastAsia="宋体" w:hAnsi="宋体" w:cs="宋体" w:hint="eastAsia"/>
                <w:b/>
                <w:bCs/>
                <w:kern w:val="0"/>
                <w:sz w:val="24"/>
                <w:szCs w:val="24"/>
              </w:rPr>
              <w:t>年预算数</w:t>
            </w:r>
          </w:p>
        </w:tc>
      </w:tr>
      <w:tr w:rsidR="006921E7" w:rsidRPr="006921E7" w14:paraId="1EE7AC9B" w14:textId="77777777" w:rsidTr="006921E7">
        <w:trPr>
          <w:trHeight w:val="840"/>
          <w:jc w:val="center"/>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7B2D171B" w14:textId="77777777" w:rsidR="006921E7" w:rsidRPr="006921E7" w:rsidRDefault="006921E7" w:rsidP="006921E7">
            <w:pPr>
              <w:widowControl/>
              <w:jc w:val="left"/>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国有资本经营预算支出</w:t>
            </w:r>
          </w:p>
        </w:tc>
        <w:tc>
          <w:tcPr>
            <w:tcW w:w="2720" w:type="dxa"/>
            <w:tcBorders>
              <w:top w:val="nil"/>
              <w:left w:val="nil"/>
              <w:bottom w:val="single" w:sz="4" w:space="0" w:color="auto"/>
              <w:right w:val="single" w:sz="4" w:space="0" w:color="auto"/>
            </w:tcBorders>
            <w:shd w:val="clear" w:color="auto" w:fill="auto"/>
            <w:noWrap/>
            <w:vAlign w:val="center"/>
            <w:hideMark/>
          </w:tcPr>
          <w:p w14:paraId="0BDC564E"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607B01DC" w14:textId="77777777" w:rsidTr="006921E7">
        <w:trPr>
          <w:trHeight w:val="840"/>
          <w:jc w:val="center"/>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38D5679D"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厂办大集体改革支出</w:t>
            </w:r>
          </w:p>
        </w:tc>
        <w:tc>
          <w:tcPr>
            <w:tcW w:w="2720" w:type="dxa"/>
            <w:tcBorders>
              <w:top w:val="nil"/>
              <w:left w:val="nil"/>
              <w:bottom w:val="single" w:sz="4" w:space="0" w:color="auto"/>
              <w:right w:val="single" w:sz="4" w:space="0" w:color="auto"/>
            </w:tcBorders>
            <w:shd w:val="clear" w:color="auto" w:fill="auto"/>
            <w:noWrap/>
            <w:vAlign w:val="center"/>
            <w:hideMark/>
          </w:tcPr>
          <w:p w14:paraId="6DF4B970"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70A6EBCC" w14:textId="77777777" w:rsidTr="006921E7">
        <w:trPr>
          <w:trHeight w:val="840"/>
          <w:jc w:val="center"/>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6A033EA5"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国有企业办职教幼教补助支出</w:t>
            </w:r>
          </w:p>
        </w:tc>
        <w:tc>
          <w:tcPr>
            <w:tcW w:w="2720" w:type="dxa"/>
            <w:tcBorders>
              <w:top w:val="nil"/>
              <w:left w:val="nil"/>
              <w:bottom w:val="single" w:sz="4" w:space="0" w:color="auto"/>
              <w:right w:val="single" w:sz="4" w:space="0" w:color="auto"/>
            </w:tcBorders>
            <w:shd w:val="clear" w:color="auto" w:fill="auto"/>
            <w:noWrap/>
            <w:vAlign w:val="center"/>
            <w:hideMark/>
          </w:tcPr>
          <w:p w14:paraId="19872519"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18DEDBB3" w14:textId="77777777" w:rsidTr="006921E7">
        <w:trPr>
          <w:trHeight w:val="840"/>
          <w:jc w:val="center"/>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4EB0E865"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国有企业改革成本支出</w:t>
            </w:r>
          </w:p>
        </w:tc>
        <w:tc>
          <w:tcPr>
            <w:tcW w:w="2720" w:type="dxa"/>
            <w:tcBorders>
              <w:top w:val="nil"/>
              <w:left w:val="nil"/>
              <w:bottom w:val="single" w:sz="4" w:space="0" w:color="auto"/>
              <w:right w:val="single" w:sz="4" w:space="0" w:color="auto"/>
            </w:tcBorders>
            <w:shd w:val="clear" w:color="auto" w:fill="auto"/>
            <w:noWrap/>
            <w:vAlign w:val="center"/>
            <w:hideMark/>
          </w:tcPr>
          <w:p w14:paraId="73D04B1F"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31C5D5FC" w14:textId="77777777" w:rsidTr="006921E7">
        <w:trPr>
          <w:trHeight w:val="840"/>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89F2A2F"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其他解决历史遗留问题及改革成本支出</w:t>
            </w:r>
          </w:p>
        </w:tc>
        <w:tc>
          <w:tcPr>
            <w:tcW w:w="2720" w:type="dxa"/>
            <w:tcBorders>
              <w:top w:val="nil"/>
              <w:left w:val="nil"/>
              <w:bottom w:val="single" w:sz="4" w:space="0" w:color="auto"/>
              <w:right w:val="single" w:sz="4" w:space="0" w:color="auto"/>
            </w:tcBorders>
            <w:shd w:val="clear" w:color="auto" w:fill="auto"/>
            <w:noWrap/>
            <w:vAlign w:val="center"/>
            <w:hideMark/>
          </w:tcPr>
          <w:p w14:paraId="4D2223D7"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095BBB9D" w14:textId="77777777" w:rsidTr="006921E7">
        <w:trPr>
          <w:trHeight w:val="840"/>
          <w:jc w:val="center"/>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0DAEE716"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国有经济结构调整支出</w:t>
            </w:r>
          </w:p>
        </w:tc>
        <w:tc>
          <w:tcPr>
            <w:tcW w:w="2720" w:type="dxa"/>
            <w:tcBorders>
              <w:top w:val="nil"/>
              <w:left w:val="nil"/>
              <w:bottom w:val="single" w:sz="4" w:space="0" w:color="auto"/>
              <w:right w:val="single" w:sz="4" w:space="0" w:color="auto"/>
            </w:tcBorders>
            <w:shd w:val="clear" w:color="auto" w:fill="auto"/>
            <w:noWrap/>
            <w:vAlign w:val="center"/>
            <w:hideMark/>
          </w:tcPr>
          <w:p w14:paraId="09E3F5DC"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213CE2C2" w14:textId="77777777" w:rsidTr="006921E7">
        <w:trPr>
          <w:trHeight w:val="840"/>
          <w:jc w:val="center"/>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1F391C7A"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其他国有资本经营预算支出</w:t>
            </w:r>
          </w:p>
        </w:tc>
        <w:tc>
          <w:tcPr>
            <w:tcW w:w="2720" w:type="dxa"/>
            <w:tcBorders>
              <w:top w:val="nil"/>
              <w:left w:val="nil"/>
              <w:bottom w:val="single" w:sz="4" w:space="0" w:color="auto"/>
              <w:right w:val="single" w:sz="4" w:space="0" w:color="auto"/>
            </w:tcBorders>
            <w:shd w:val="clear" w:color="auto" w:fill="auto"/>
            <w:noWrap/>
            <w:vAlign w:val="center"/>
            <w:hideMark/>
          </w:tcPr>
          <w:p w14:paraId="6D062EC3"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72928773" w14:textId="77777777" w:rsidTr="006921E7">
        <w:trPr>
          <w:trHeight w:val="840"/>
          <w:jc w:val="center"/>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37D3DFF4"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56436550"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50D179F8" w14:textId="77777777" w:rsidTr="006921E7">
        <w:trPr>
          <w:trHeight w:val="480"/>
          <w:jc w:val="center"/>
        </w:trPr>
        <w:tc>
          <w:tcPr>
            <w:tcW w:w="5260" w:type="dxa"/>
            <w:tcBorders>
              <w:top w:val="nil"/>
              <w:left w:val="nil"/>
              <w:bottom w:val="nil"/>
              <w:right w:val="nil"/>
            </w:tcBorders>
            <w:shd w:val="clear" w:color="auto" w:fill="auto"/>
            <w:noWrap/>
            <w:vAlign w:val="center"/>
            <w:hideMark/>
          </w:tcPr>
          <w:p w14:paraId="7A633B5D" w14:textId="2F32BC7F"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202</w:t>
            </w:r>
            <w:r w:rsidR="005661D8">
              <w:rPr>
                <w:rFonts w:ascii="宋体" w:eastAsia="宋体" w:hAnsi="宋体" w:cs="宋体" w:hint="eastAsia"/>
                <w:kern w:val="0"/>
                <w:sz w:val="22"/>
              </w:rPr>
              <w:t>3</w:t>
            </w:r>
            <w:r w:rsidRPr="006921E7">
              <w:rPr>
                <w:rFonts w:ascii="宋体" w:eastAsia="宋体" w:hAnsi="宋体" w:cs="宋体" w:hint="eastAsia"/>
                <w:kern w:val="0"/>
                <w:sz w:val="22"/>
              </w:rPr>
              <w:t>年道里区无国有资本经营预算</w:t>
            </w:r>
          </w:p>
        </w:tc>
        <w:tc>
          <w:tcPr>
            <w:tcW w:w="2720" w:type="dxa"/>
            <w:tcBorders>
              <w:top w:val="nil"/>
              <w:left w:val="nil"/>
              <w:bottom w:val="nil"/>
              <w:right w:val="nil"/>
            </w:tcBorders>
            <w:shd w:val="clear" w:color="auto" w:fill="auto"/>
            <w:noWrap/>
            <w:vAlign w:val="center"/>
            <w:hideMark/>
          </w:tcPr>
          <w:p w14:paraId="4BE950E7" w14:textId="77777777" w:rsidR="006921E7" w:rsidRPr="006921E7" w:rsidRDefault="006921E7" w:rsidP="006921E7">
            <w:pPr>
              <w:widowControl/>
              <w:jc w:val="left"/>
              <w:rPr>
                <w:rFonts w:ascii="宋体" w:eastAsia="宋体" w:hAnsi="宋体" w:cs="宋体" w:hint="eastAsia"/>
                <w:kern w:val="0"/>
                <w:sz w:val="22"/>
              </w:rPr>
            </w:pPr>
          </w:p>
        </w:tc>
      </w:tr>
    </w:tbl>
    <w:p w14:paraId="73BB384A" w14:textId="77777777" w:rsidR="006921E7" w:rsidRDefault="006921E7" w:rsidP="00F20AFA">
      <w:pPr>
        <w:jc w:val="left"/>
        <w:rPr>
          <w:rFonts w:ascii="宋体" w:eastAsia="宋体" w:hAnsi="宋体" w:hint="eastAsia"/>
          <w:sz w:val="24"/>
          <w:szCs w:val="24"/>
        </w:rPr>
      </w:pPr>
    </w:p>
    <w:p w14:paraId="5FD83EDA" w14:textId="77777777" w:rsidR="006921E7" w:rsidRDefault="006921E7" w:rsidP="00F20AFA">
      <w:pPr>
        <w:jc w:val="left"/>
        <w:rPr>
          <w:rFonts w:ascii="宋体" w:eastAsia="宋体" w:hAnsi="宋体" w:hint="eastAsia"/>
          <w:sz w:val="24"/>
          <w:szCs w:val="24"/>
        </w:rPr>
      </w:pPr>
    </w:p>
    <w:p w14:paraId="67FD863F" w14:textId="77777777" w:rsidR="006921E7" w:rsidRDefault="006921E7" w:rsidP="00F20AFA">
      <w:pPr>
        <w:jc w:val="left"/>
        <w:rPr>
          <w:rFonts w:ascii="宋体" w:eastAsia="宋体" w:hAnsi="宋体" w:hint="eastAsia"/>
          <w:sz w:val="24"/>
          <w:szCs w:val="24"/>
        </w:rPr>
      </w:pPr>
    </w:p>
    <w:p w14:paraId="0F2DF2BE" w14:textId="77777777" w:rsidR="006921E7" w:rsidRDefault="006921E7" w:rsidP="00F20AFA">
      <w:pPr>
        <w:jc w:val="left"/>
        <w:rPr>
          <w:rFonts w:ascii="宋体" w:eastAsia="宋体" w:hAnsi="宋体" w:hint="eastAsia"/>
          <w:sz w:val="24"/>
          <w:szCs w:val="24"/>
        </w:rPr>
      </w:pPr>
    </w:p>
    <w:p w14:paraId="7C0EEA83" w14:textId="77777777" w:rsidR="006921E7" w:rsidRDefault="006921E7" w:rsidP="00F20AFA">
      <w:pPr>
        <w:jc w:val="left"/>
        <w:rPr>
          <w:rFonts w:ascii="宋体" w:eastAsia="宋体" w:hAnsi="宋体" w:hint="eastAsia"/>
          <w:sz w:val="24"/>
          <w:szCs w:val="24"/>
        </w:rPr>
      </w:pPr>
    </w:p>
    <w:p w14:paraId="4C750ABD" w14:textId="77777777" w:rsidR="006921E7" w:rsidRDefault="006921E7" w:rsidP="00F20AFA">
      <w:pPr>
        <w:jc w:val="left"/>
        <w:rPr>
          <w:rFonts w:ascii="宋体" w:eastAsia="宋体" w:hAnsi="宋体" w:hint="eastAsia"/>
          <w:sz w:val="24"/>
          <w:szCs w:val="24"/>
        </w:rPr>
      </w:pPr>
    </w:p>
    <w:p w14:paraId="79DB8D94" w14:textId="77777777" w:rsidR="006921E7" w:rsidRDefault="006921E7" w:rsidP="00F20AFA">
      <w:pPr>
        <w:jc w:val="left"/>
        <w:rPr>
          <w:rFonts w:ascii="宋体" w:eastAsia="宋体" w:hAnsi="宋体" w:hint="eastAsia"/>
          <w:sz w:val="24"/>
          <w:szCs w:val="24"/>
        </w:rPr>
      </w:pPr>
    </w:p>
    <w:p w14:paraId="23DD8F67" w14:textId="77777777" w:rsidR="006921E7" w:rsidRDefault="006921E7" w:rsidP="00F20AFA">
      <w:pPr>
        <w:jc w:val="left"/>
        <w:rPr>
          <w:rFonts w:ascii="宋体" w:eastAsia="宋体" w:hAnsi="宋体" w:hint="eastAsia"/>
          <w:sz w:val="24"/>
          <w:szCs w:val="24"/>
        </w:rPr>
      </w:pPr>
    </w:p>
    <w:p w14:paraId="0F6BB350" w14:textId="77777777" w:rsidR="006921E7" w:rsidRDefault="006921E7" w:rsidP="00F20AFA">
      <w:pPr>
        <w:jc w:val="left"/>
        <w:rPr>
          <w:rFonts w:ascii="宋体" w:eastAsia="宋体" w:hAnsi="宋体" w:hint="eastAsia"/>
          <w:sz w:val="24"/>
          <w:szCs w:val="24"/>
        </w:rPr>
      </w:pPr>
    </w:p>
    <w:p w14:paraId="4A4EAB07" w14:textId="77777777" w:rsidR="006921E7" w:rsidRDefault="006921E7" w:rsidP="00F20AFA">
      <w:pPr>
        <w:jc w:val="left"/>
        <w:rPr>
          <w:rFonts w:ascii="宋体" w:eastAsia="宋体" w:hAnsi="宋体" w:hint="eastAsia"/>
          <w:sz w:val="24"/>
          <w:szCs w:val="24"/>
        </w:rPr>
      </w:pPr>
    </w:p>
    <w:p w14:paraId="7FA2DA08" w14:textId="77777777" w:rsidR="006921E7" w:rsidRDefault="006921E7" w:rsidP="00F20AFA">
      <w:pPr>
        <w:jc w:val="left"/>
        <w:rPr>
          <w:rFonts w:ascii="宋体" w:eastAsia="宋体" w:hAnsi="宋体" w:hint="eastAsia"/>
          <w:sz w:val="24"/>
          <w:szCs w:val="24"/>
        </w:rPr>
      </w:pPr>
    </w:p>
    <w:p w14:paraId="1F591A6D" w14:textId="77777777" w:rsidR="006921E7" w:rsidRDefault="006921E7" w:rsidP="00F20AFA">
      <w:pPr>
        <w:jc w:val="left"/>
        <w:rPr>
          <w:rFonts w:ascii="宋体" w:eastAsia="宋体" w:hAnsi="宋体" w:hint="eastAsia"/>
          <w:sz w:val="24"/>
          <w:szCs w:val="24"/>
        </w:rPr>
      </w:pPr>
    </w:p>
    <w:p w14:paraId="10F3A43D" w14:textId="77777777" w:rsidR="006921E7" w:rsidRDefault="006921E7" w:rsidP="00F20AFA">
      <w:pPr>
        <w:jc w:val="left"/>
        <w:rPr>
          <w:rFonts w:ascii="宋体" w:eastAsia="宋体" w:hAnsi="宋体" w:hint="eastAsia"/>
          <w:sz w:val="24"/>
          <w:szCs w:val="24"/>
        </w:rPr>
      </w:pPr>
    </w:p>
    <w:p w14:paraId="3CE22C6E" w14:textId="77777777" w:rsidR="006921E7" w:rsidRDefault="006921E7" w:rsidP="00F20AFA">
      <w:pPr>
        <w:jc w:val="left"/>
        <w:rPr>
          <w:rFonts w:ascii="宋体" w:eastAsia="宋体" w:hAnsi="宋体" w:hint="eastAsia"/>
          <w:sz w:val="24"/>
          <w:szCs w:val="24"/>
        </w:rPr>
      </w:pPr>
    </w:p>
    <w:tbl>
      <w:tblPr>
        <w:tblW w:w="7980" w:type="dxa"/>
        <w:tblInd w:w="108" w:type="dxa"/>
        <w:tblLook w:val="04A0" w:firstRow="1" w:lastRow="0" w:firstColumn="1" w:lastColumn="0" w:noHBand="0" w:noVBand="1"/>
      </w:tblPr>
      <w:tblGrid>
        <w:gridCol w:w="5260"/>
        <w:gridCol w:w="2720"/>
      </w:tblGrid>
      <w:tr w:rsidR="00362473" w:rsidRPr="00362473" w14:paraId="0E31DEAF" w14:textId="77777777" w:rsidTr="00362473">
        <w:trPr>
          <w:trHeight w:val="510"/>
        </w:trPr>
        <w:tc>
          <w:tcPr>
            <w:tcW w:w="7980" w:type="dxa"/>
            <w:gridSpan w:val="2"/>
            <w:tcBorders>
              <w:top w:val="nil"/>
              <w:left w:val="nil"/>
              <w:bottom w:val="nil"/>
              <w:right w:val="nil"/>
            </w:tcBorders>
            <w:shd w:val="clear" w:color="auto" w:fill="auto"/>
            <w:noWrap/>
            <w:vAlign w:val="bottom"/>
            <w:hideMark/>
          </w:tcPr>
          <w:p w14:paraId="193B2CC9" w14:textId="77A0CF11" w:rsidR="00362473" w:rsidRPr="00362473" w:rsidRDefault="00362473" w:rsidP="00362473">
            <w:pPr>
              <w:widowControl/>
              <w:jc w:val="center"/>
              <w:rPr>
                <w:rFonts w:ascii="黑体" w:eastAsia="黑体" w:hAnsi="黑体" w:cs="宋体" w:hint="eastAsia"/>
                <w:kern w:val="0"/>
                <w:sz w:val="40"/>
                <w:szCs w:val="40"/>
              </w:rPr>
            </w:pPr>
            <w:r w:rsidRPr="00362473">
              <w:rPr>
                <w:rFonts w:ascii="黑体" w:eastAsia="黑体" w:hAnsi="黑体" w:cs="宋体" w:hint="eastAsia"/>
                <w:kern w:val="0"/>
                <w:sz w:val="40"/>
                <w:szCs w:val="40"/>
              </w:rPr>
              <w:t>202</w:t>
            </w:r>
            <w:r w:rsidR="005661D8">
              <w:rPr>
                <w:rFonts w:ascii="黑体" w:eastAsia="黑体" w:hAnsi="黑体" w:cs="宋体" w:hint="eastAsia"/>
                <w:kern w:val="0"/>
                <w:sz w:val="40"/>
                <w:szCs w:val="40"/>
              </w:rPr>
              <w:t>3</w:t>
            </w:r>
            <w:r w:rsidRPr="00362473">
              <w:rPr>
                <w:rFonts w:ascii="黑体" w:eastAsia="黑体" w:hAnsi="黑体" w:cs="宋体" w:hint="eastAsia"/>
                <w:kern w:val="0"/>
                <w:sz w:val="40"/>
                <w:szCs w:val="40"/>
              </w:rPr>
              <w:t>年道里区</w:t>
            </w:r>
            <w:r w:rsidR="005D1F94">
              <w:rPr>
                <w:rFonts w:ascii="黑体" w:eastAsia="黑体" w:hAnsi="黑体" w:cs="宋体" w:hint="eastAsia"/>
                <w:kern w:val="0"/>
                <w:sz w:val="40"/>
                <w:szCs w:val="40"/>
              </w:rPr>
              <w:t>本级</w:t>
            </w:r>
            <w:r w:rsidRPr="00362473">
              <w:rPr>
                <w:rFonts w:ascii="黑体" w:eastAsia="黑体" w:hAnsi="黑体" w:cs="宋体" w:hint="eastAsia"/>
                <w:kern w:val="0"/>
                <w:sz w:val="40"/>
                <w:szCs w:val="40"/>
              </w:rPr>
              <w:t>国有资本经营预算支出表</w:t>
            </w:r>
          </w:p>
        </w:tc>
      </w:tr>
      <w:tr w:rsidR="00362473" w:rsidRPr="00362473" w14:paraId="758A27E0" w14:textId="77777777" w:rsidTr="00362473">
        <w:trPr>
          <w:trHeight w:val="555"/>
        </w:trPr>
        <w:tc>
          <w:tcPr>
            <w:tcW w:w="5260" w:type="dxa"/>
            <w:tcBorders>
              <w:top w:val="nil"/>
              <w:left w:val="nil"/>
              <w:bottom w:val="nil"/>
              <w:right w:val="nil"/>
            </w:tcBorders>
            <w:shd w:val="clear" w:color="auto" w:fill="auto"/>
            <w:noWrap/>
            <w:vAlign w:val="bottom"/>
            <w:hideMark/>
          </w:tcPr>
          <w:p w14:paraId="2A3893E0" w14:textId="77777777" w:rsidR="00362473" w:rsidRPr="00362473" w:rsidRDefault="00362473" w:rsidP="00362473">
            <w:pPr>
              <w:widowControl/>
              <w:jc w:val="center"/>
              <w:rPr>
                <w:rFonts w:ascii="黑体" w:eastAsia="黑体" w:hAnsi="黑体" w:cs="宋体" w:hint="eastAsia"/>
                <w:kern w:val="0"/>
                <w:sz w:val="40"/>
                <w:szCs w:val="40"/>
              </w:rPr>
            </w:pPr>
          </w:p>
        </w:tc>
        <w:tc>
          <w:tcPr>
            <w:tcW w:w="2720" w:type="dxa"/>
            <w:tcBorders>
              <w:top w:val="nil"/>
              <w:left w:val="nil"/>
              <w:bottom w:val="nil"/>
              <w:right w:val="nil"/>
            </w:tcBorders>
            <w:shd w:val="clear" w:color="auto" w:fill="auto"/>
            <w:noWrap/>
            <w:vAlign w:val="bottom"/>
            <w:hideMark/>
          </w:tcPr>
          <w:p w14:paraId="578DC9F9" w14:textId="77777777" w:rsidR="00362473" w:rsidRPr="00362473" w:rsidRDefault="00362473" w:rsidP="00362473">
            <w:pPr>
              <w:widowControl/>
              <w:jc w:val="right"/>
              <w:rPr>
                <w:rFonts w:ascii="宋体" w:eastAsia="宋体" w:hAnsi="宋体" w:cs="宋体" w:hint="eastAsia"/>
                <w:kern w:val="0"/>
                <w:sz w:val="24"/>
                <w:szCs w:val="24"/>
              </w:rPr>
            </w:pPr>
            <w:r w:rsidRPr="00362473">
              <w:rPr>
                <w:rFonts w:ascii="宋体" w:eastAsia="宋体" w:hAnsi="宋体" w:cs="宋体" w:hint="eastAsia"/>
                <w:kern w:val="0"/>
                <w:sz w:val="24"/>
                <w:szCs w:val="24"/>
              </w:rPr>
              <w:t>单位：万元</w:t>
            </w:r>
          </w:p>
        </w:tc>
      </w:tr>
      <w:tr w:rsidR="00362473" w:rsidRPr="00362473" w14:paraId="5BF763E1" w14:textId="77777777" w:rsidTr="00362473">
        <w:trPr>
          <w:trHeight w:val="84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8B515"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项目</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44B7D872" w14:textId="44858C25"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202</w:t>
            </w:r>
            <w:r w:rsidR="005661D8">
              <w:rPr>
                <w:rFonts w:ascii="宋体" w:eastAsia="宋体" w:hAnsi="宋体" w:cs="宋体" w:hint="eastAsia"/>
                <w:b/>
                <w:bCs/>
                <w:kern w:val="0"/>
                <w:sz w:val="24"/>
                <w:szCs w:val="24"/>
              </w:rPr>
              <w:t>3</w:t>
            </w:r>
            <w:r w:rsidRPr="00362473">
              <w:rPr>
                <w:rFonts w:ascii="宋体" w:eastAsia="宋体" w:hAnsi="宋体" w:cs="宋体" w:hint="eastAsia"/>
                <w:b/>
                <w:bCs/>
                <w:kern w:val="0"/>
                <w:sz w:val="24"/>
                <w:szCs w:val="24"/>
              </w:rPr>
              <w:t>年预算数</w:t>
            </w:r>
          </w:p>
        </w:tc>
      </w:tr>
      <w:tr w:rsidR="00362473" w:rsidRPr="00362473" w14:paraId="7CD5EEBE"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3CBFA01B" w14:textId="77777777" w:rsidR="00362473" w:rsidRPr="00362473" w:rsidRDefault="00362473" w:rsidP="00362473">
            <w:pPr>
              <w:widowControl/>
              <w:jc w:val="left"/>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国有资本经营预算支出</w:t>
            </w:r>
          </w:p>
        </w:tc>
        <w:tc>
          <w:tcPr>
            <w:tcW w:w="2720" w:type="dxa"/>
            <w:tcBorders>
              <w:top w:val="nil"/>
              <w:left w:val="nil"/>
              <w:bottom w:val="single" w:sz="4" w:space="0" w:color="auto"/>
              <w:right w:val="single" w:sz="4" w:space="0" w:color="auto"/>
            </w:tcBorders>
            <w:shd w:val="clear" w:color="auto" w:fill="auto"/>
            <w:noWrap/>
            <w:vAlign w:val="center"/>
            <w:hideMark/>
          </w:tcPr>
          <w:p w14:paraId="1E6DFED5"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7905E661"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3634E629"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厂办大集体改革支出</w:t>
            </w:r>
          </w:p>
        </w:tc>
        <w:tc>
          <w:tcPr>
            <w:tcW w:w="2720" w:type="dxa"/>
            <w:tcBorders>
              <w:top w:val="nil"/>
              <w:left w:val="nil"/>
              <w:bottom w:val="single" w:sz="4" w:space="0" w:color="auto"/>
              <w:right w:val="single" w:sz="4" w:space="0" w:color="auto"/>
            </w:tcBorders>
            <w:shd w:val="clear" w:color="auto" w:fill="auto"/>
            <w:noWrap/>
            <w:vAlign w:val="center"/>
            <w:hideMark/>
          </w:tcPr>
          <w:p w14:paraId="266E858B"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1466F4B5"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726422FA"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国有企业办职教幼教补助支出</w:t>
            </w:r>
          </w:p>
        </w:tc>
        <w:tc>
          <w:tcPr>
            <w:tcW w:w="2720" w:type="dxa"/>
            <w:tcBorders>
              <w:top w:val="nil"/>
              <w:left w:val="nil"/>
              <w:bottom w:val="single" w:sz="4" w:space="0" w:color="auto"/>
              <w:right w:val="single" w:sz="4" w:space="0" w:color="auto"/>
            </w:tcBorders>
            <w:shd w:val="clear" w:color="auto" w:fill="auto"/>
            <w:noWrap/>
            <w:vAlign w:val="center"/>
            <w:hideMark/>
          </w:tcPr>
          <w:p w14:paraId="069EC7E3"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7C7C0BC7"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4CC681CB"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国有企业改革成本支出</w:t>
            </w:r>
          </w:p>
        </w:tc>
        <w:tc>
          <w:tcPr>
            <w:tcW w:w="2720" w:type="dxa"/>
            <w:tcBorders>
              <w:top w:val="nil"/>
              <w:left w:val="nil"/>
              <w:bottom w:val="single" w:sz="4" w:space="0" w:color="auto"/>
              <w:right w:val="single" w:sz="4" w:space="0" w:color="auto"/>
            </w:tcBorders>
            <w:shd w:val="clear" w:color="auto" w:fill="auto"/>
            <w:noWrap/>
            <w:vAlign w:val="center"/>
            <w:hideMark/>
          </w:tcPr>
          <w:p w14:paraId="766E31DE"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72A43815"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DDCD47E"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其他解决历史遗留问题及改革成本支出</w:t>
            </w:r>
          </w:p>
        </w:tc>
        <w:tc>
          <w:tcPr>
            <w:tcW w:w="2720" w:type="dxa"/>
            <w:tcBorders>
              <w:top w:val="nil"/>
              <w:left w:val="nil"/>
              <w:bottom w:val="single" w:sz="4" w:space="0" w:color="auto"/>
              <w:right w:val="single" w:sz="4" w:space="0" w:color="auto"/>
            </w:tcBorders>
            <w:shd w:val="clear" w:color="auto" w:fill="auto"/>
            <w:noWrap/>
            <w:vAlign w:val="center"/>
            <w:hideMark/>
          </w:tcPr>
          <w:p w14:paraId="5BD0C1B6"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46935713"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21087D16"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国有经济结构调整支出</w:t>
            </w:r>
          </w:p>
        </w:tc>
        <w:tc>
          <w:tcPr>
            <w:tcW w:w="2720" w:type="dxa"/>
            <w:tcBorders>
              <w:top w:val="nil"/>
              <w:left w:val="nil"/>
              <w:bottom w:val="single" w:sz="4" w:space="0" w:color="auto"/>
              <w:right w:val="single" w:sz="4" w:space="0" w:color="auto"/>
            </w:tcBorders>
            <w:shd w:val="clear" w:color="auto" w:fill="auto"/>
            <w:noWrap/>
            <w:vAlign w:val="center"/>
            <w:hideMark/>
          </w:tcPr>
          <w:p w14:paraId="5DB3676B"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7D09197F"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1D8060A0"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其他国有资本经营预算支出</w:t>
            </w:r>
          </w:p>
        </w:tc>
        <w:tc>
          <w:tcPr>
            <w:tcW w:w="2720" w:type="dxa"/>
            <w:tcBorders>
              <w:top w:val="nil"/>
              <w:left w:val="nil"/>
              <w:bottom w:val="single" w:sz="4" w:space="0" w:color="auto"/>
              <w:right w:val="single" w:sz="4" w:space="0" w:color="auto"/>
            </w:tcBorders>
            <w:shd w:val="clear" w:color="auto" w:fill="auto"/>
            <w:noWrap/>
            <w:vAlign w:val="center"/>
            <w:hideMark/>
          </w:tcPr>
          <w:p w14:paraId="6107A31A"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40095254"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61242368"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426F39CD"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41D42DF8" w14:textId="77777777" w:rsidTr="00362473">
        <w:trPr>
          <w:trHeight w:val="480"/>
        </w:trPr>
        <w:tc>
          <w:tcPr>
            <w:tcW w:w="5260" w:type="dxa"/>
            <w:tcBorders>
              <w:top w:val="nil"/>
              <w:left w:val="nil"/>
              <w:bottom w:val="nil"/>
              <w:right w:val="nil"/>
            </w:tcBorders>
            <w:shd w:val="clear" w:color="auto" w:fill="auto"/>
            <w:noWrap/>
            <w:vAlign w:val="center"/>
            <w:hideMark/>
          </w:tcPr>
          <w:p w14:paraId="40A826B9" w14:textId="57288C31"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202</w:t>
            </w:r>
            <w:r w:rsidR="005661D8">
              <w:rPr>
                <w:rFonts w:ascii="宋体" w:eastAsia="宋体" w:hAnsi="宋体" w:cs="宋体" w:hint="eastAsia"/>
                <w:kern w:val="0"/>
                <w:sz w:val="22"/>
              </w:rPr>
              <w:t>3</w:t>
            </w:r>
            <w:r w:rsidRPr="00362473">
              <w:rPr>
                <w:rFonts w:ascii="宋体" w:eastAsia="宋体" w:hAnsi="宋体" w:cs="宋体" w:hint="eastAsia"/>
                <w:kern w:val="0"/>
                <w:sz w:val="22"/>
              </w:rPr>
              <w:t>年道里区无</w:t>
            </w:r>
            <w:r w:rsidR="005D1F94">
              <w:rPr>
                <w:rFonts w:ascii="宋体" w:eastAsia="宋体" w:hAnsi="宋体" w:cs="宋体" w:hint="eastAsia"/>
                <w:kern w:val="0"/>
                <w:sz w:val="22"/>
              </w:rPr>
              <w:t>本级</w:t>
            </w:r>
            <w:r w:rsidRPr="00362473">
              <w:rPr>
                <w:rFonts w:ascii="宋体" w:eastAsia="宋体" w:hAnsi="宋体" w:cs="宋体" w:hint="eastAsia"/>
                <w:kern w:val="0"/>
                <w:sz w:val="22"/>
              </w:rPr>
              <w:t>国有资本经营预算</w:t>
            </w:r>
          </w:p>
        </w:tc>
        <w:tc>
          <w:tcPr>
            <w:tcW w:w="2720" w:type="dxa"/>
            <w:tcBorders>
              <w:top w:val="nil"/>
              <w:left w:val="nil"/>
              <w:bottom w:val="nil"/>
              <w:right w:val="nil"/>
            </w:tcBorders>
            <w:shd w:val="clear" w:color="auto" w:fill="auto"/>
            <w:noWrap/>
            <w:vAlign w:val="center"/>
            <w:hideMark/>
          </w:tcPr>
          <w:p w14:paraId="0DE2689E" w14:textId="77777777" w:rsidR="00362473" w:rsidRPr="00362473" w:rsidRDefault="00362473" w:rsidP="00362473">
            <w:pPr>
              <w:widowControl/>
              <w:jc w:val="left"/>
              <w:rPr>
                <w:rFonts w:ascii="宋体" w:eastAsia="宋体" w:hAnsi="宋体" w:cs="宋体" w:hint="eastAsia"/>
                <w:kern w:val="0"/>
                <w:sz w:val="22"/>
              </w:rPr>
            </w:pPr>
          </w:p>
        </w:tc>
      </w:tr>
    </w:tbl>
    <w:p w14:paraId="70FEE77A" w14:textId="77777777" w:rsidR="006921E7" w:rsidRDefault="006921E7" w:rsidP="00F20AFA">
      <w:pPr>
        <w:jc w:val="left"/>
        <w:rPr>
          <w:rFonts w:ascii="宋体" w:eastAsia="宋体" w:hAnsi="宋体" w:hint="eastAsia"/>
          <w:sz w:val="24"/>
          <w:szCs w:val="24"/>
        </w:rPr>
      </w:pPr>
    </w:p>
    <w:p w14:paraId="4002DA90" w14:textId="77777777" w:rsidR="00362473" w:rsidRDefault="00362473" w:rsidP="00F20AFA">
      <w:pPr>
        <w:jc w:val="left"/>
        <w:rPr>
          <w:rFonts w:ascii="宋体" w:eastAsia="宋体" w:hAnsi="宋体" w:hint="eastAsia"/>
          <w:sz w:val="24"/>
          <w:szCs w:val="24"/>
        </w:rPr>
      </w:pPr>
    </w:p>
    <w:p w14:paraId="1725FDB0" w14:textId="77777777" w:rsidR="00362473" w:rsidRDefault="00362473" w:rsidP="00F20AFA">
      <w:pPr>
        <w:jc w:val="left"/>
        <w:rPr>
          <w:rFonts w:ascii="宋体" w:eastAsia="宋体" w:hAnsi="宋体" w:hint="eastAsia"/>
          <w:sz w:val="24"/>
          <w:szCs w:val="24"/>
        </w:rPr>
      </w:pPr>
    </w:p>
    <w:p w14:paraId="401C476C" w14:textId="77777777" w:rsidR="00362473" w:rsidRDefault="00362473" w:rsidP="00F20AFA">
      <w:pPr>
        <w:jc w:val="left"/>
        <w:rPr>
          <w:rFonts w:ascii="宋体" w:eastAsia="宋体" w:hAnsi="宋体" w:hint="eastAsia"/>
          <w:sz w:val="24"/>
          <w:szCs w:val="24"/>
        </w:rPr>
      </w:pPr>
    </w:p>
    <w:p w14:paraId="73966E50" w14:textId="77777777" w:rsidR="00362473" w:rsidRDefault="00362473" w:rsidP="00F20AFA">
      <w:pPr>
        <w:jc w:val="left"/>
        <w:rPr>
          <w:rFonts w:ascii="宋体" w:eastAsia="宋体" w:hAnsi="宋体" w:hint="eastAsia"/>
          <w:sz w:val="24"/>
          <w:szCs w:val="24"/>
        </w:rPr>
      </w:pPr>
    </w:p>
    <w:p w14:paraId="09BDD875" w14:textId="77777777" w:rsidR="00362473" w:rsidRDefault="00362473" w:rsidP="00F20AFA">
      <w:pPr>
        <w:jc w:val="left"/>
        <w:rPr>
          <w:rFonts w:ascii="宋体" w:eastAsia="宋体" w:hAnsi="宋体" w:hint="eastAsia"/>
          <w:sz w:val="24"/>
          <w:szCs w:val="24"/>
        </w:rPr>
      </w:pPr>
    </w:p>
    <w:p w14:paraId="665A0E2B" w14:textId="77777777" w:rsidR="00362473" w:rsidRDefault="00362473" w:rsidP="00F20AFA">
      <w:pPr>
        <w:jc w:val="left"/>
        <w:rPr>
          <w:rFonts w:ascii="宋体" w:eastAsia="宋体" w:hAnsi="宋体" w:hint="eastAsia"/>
          <w:sz w:val="24"/>
          <w:szCs w:val="24"/>
        </w:rPr>
      </w:pPr>
    </w:p>
    <w:p w14:paraId="1A5BF163" w14:textId="77777777" w:rsidR="00362473" w:rsidRDefault="00362473" w:rsidP="00F20AFA">
      <w:pPr>
        <w:jc w:val="left"/>
        <w:rPr>
          <w:rFonts w:ascii="宋体" w:eastAsia="宋体" w:hAnsi="宋体" w:hint="eastAsia"/>
          <w:sz w:val="24"/>
          <w:szCs w:val="24"/>
        </w:rPr>
      </w:pPr>
    </w:p>
    <w:p w14:paraId="6BF0C5F6" w14:textId="77777777" w:rsidR="00362473" w:rsidRDefault="00362473" w:rsidP="00F20AFA">
      <w:pPr>
        <w:jc w:val="left"/>
        <w:rPr>
          <w:rFonts w:ascii="宋体" w:eastAsia="宋体" w:hAnsi="宋体" w:hint="eastAsia"/>
          <w:sz w:val="24"/>
          <w:szCs w:val="24"/>
        </w:rPr>
      </w:pPr>
    </w:p>
    <w:p w14:paraId="5F8F6887" w14:textId="77777777" w:rsidR="00362473" w:rsidRDefault="00362473" w:rsidP="00F20AFA">
      <w:pPr>
        <w:jc w:val="left"/>
        <w:rPr>
          <w:rFonts w:ascii="宋体" w:eastAsia="宋体" w:hAnsi="宋体" w:hint="eastAsia"/>
          <w:sz w:val="24"/>
          <w:szCs w:val="24"/>
        </w:rPr>
      </w:pPr>
    </w:p>
    <w:p w14:paraId="5E497EBF" w14:textId="77777777" w:rsidR="00362473" w:rsidRDefault="00362473" w:rsidP="00F20AFA">
      <w:pPr>
        <w:jc w:val="left"/>
        <w:rPr>
          <w:rFonts w:ascii="宋体" w:eastAsia="宋体" w:hAnsi="宋体" w:hint="eastAsia"/>
          <w:sz w:val="24"/>
          <w:szCs w:val="24"/>
        </w:rPr>
      </w:pPr>
    </w:p>
    <w:p w14:paraId="6F79E759" w14:textId="77777777" w:rsidR="00362473" w:rsidRDefault="00362473" w:rsidP="00F20AFA">
      <w:pPr>
        <w:jc w:val="left"/>
        <w:rPr>
          <w:rFonts w:ascii="宋体" w:eastAsia="宋体" w:hAnsi="宋体" w:hint="eastAsia"/>
          <w:sz w:val="24"/>
          <w:szCs w:val="24"/>
        </w:rPr>
      </w:pPr>
    </w:p>
    <w:p w14:paraId="3A3F6762" w14:textId="77777777" w:rsidR="00362473" w:rsidRDefault="00362473" w:rsidP="00F20AFA">
      <w:pPr>
        <w:jc w:val="left"/>
        <w:rPr>
          <w:rFonts w:ascii="宋体" w:eastAsia="宋体" w:hAnsi="宋体" w:hint="eastAsia"/>
          <w:sz w:val="24"/>
          <w:szCs w:val="24"/>
        </w:rPr>
      </w:pPr>
    </w:p>
    <w:p w14:paraId="6EA080B6" w14:textId="77777777" w:rsidR="00362473" w:rsidRDefault="00362473" w:rsidP="00F20AFA">
      <w:pPr>
        <w:jc w:val="left"/>
        <w:rPr>
          <w:rFonts w:ascii="宋体" w:eastAsia="宋体" w:hAnsi="宋体" w:hint="eastAsia"/>
          <w:sz w:val="24"/>
          <w:szCs w:val="24"/>
        </w:rPr>
      </w:pPr>
    </w:p>
    <w:tbl>
      <w:tblPr>
        <w:tblW w:w="7980" w:type="dxa"/>
        <w:tblInd w:w="108" w:type="dxa"/>
        <w:tblLook w:val="04A0" w:firstRow="1" w:lastRow="0" w:firstColumn="1" w:lastColumn="0" w:noHBand="0" w:noVBand="1"/>
      </w:tblPr>
      <w:tblGrid>
        <w:gridCol w:w="5260"/>
        <w:gridCol w:w="2720"/>
      </w:tblGrid>
      <w:tr w:rsidR="00362473" w:rsidRPr="00362473" w14:paraId="3F785B93" w14:textId="77777777" w:rsidTr="00362473">
        <w:trPr>
          <w:trHeight w:val="510"/>
        </w:trPr>
        <w:tc>
          <w:tcPr>
            <w:tcW w:w="7980" w:type="dxa"/>
            <w:gridSpan w:val="2"/>
            <w:tcBorders>
              <w:top w:val="nil"/>
              <w:left w:val="nil"/>
              <w:bottom w:val="nil"/>
              <w:right w:val="nil"/>
            </w:tcBorders>
            <w:shd w:val="clear" w:color="auto" w:fill="auto"/>
            <w:noWrap/>
            <w:vAlign w:val="bottom"/>
            <w:hideMark/>
          </w:tcPr>
          <w:p w14:paraId="7F6ACE46" w14:textId="77777777" w:rsidR="00362473" w:rsidRPr="00362473" w:rsidRDefault="00362473" w:rsidP="00362473">
            <w:pPr>
              <w:widowControl/>
              <w:jc w:val="center"/>
              <w:rPr>
                <w:rFonts w:ascii="黑体" w:eastAsia="黑体" w:hAnsi="黑体" w:cs="宋体" w:hint="eastAsia"/>
                <w:kern w:val="0"/>
                <w:sz w:val="40"/>
                <w:szCs w:val="40"/>
              </w:rPr>
            </w:pPr>
            <w:r w:rsidRPr="00362473">
              <w:rPr>
                <w:rFonts w:ascii="黑体" w:eastAsia="黑体" w:hAnsi="黑体" w:cs="宋体" w:hint="eastAsia"/>
                <w:kern w:val="0"/>
                <w:sz w:val="40"/>
                <w:szCs w:val="40"/>
              </w:rPr>
              <w:t>2022年道里区国有资本经营预算支出表</w:t>
            </w:r>
          </w:p>
        </w:tc>
      </w:tr>
      <w:tr w:rsidR="00362473" w:rsidRPr="00362473" w14:paraId="67430D25" w14:textId="77777777" w:rsidTr="00362473">
        <w:trPr>
          <w:trHeight w:val="555"/>
        </w:trPr>
        <w:tc>
          <w:tcPr>
            <w:tcW w:w="5260" w:type="dxa"/>
            <w:tcBorders>
              <w:top w:val="nil"/>
              <w:left w:val="nil"/>
              <w:bottom w:val="nil"/>
              <w:right w:val="nil"/>
            </w:tcBorders>
            <w:shd w:val="clear" w:color="auto" w:fill="auto"/>
            <w:noWrap/>
            <w:vAlign w:val="bottom"/>
            <w:hideMark/>
          </w:tcPr>
          <w:p w14:paraId="075DF1E5" w14:textId="77777777" w:rsidR="00362473" w:rsidRPr="00362473" w:rsidRDefault="00362473" w:rsidP="00362473">
            <w:pPr>
              <w:widowControl/>
              <w:jc w:val="center"/>
              <w:rPr>
                <w:rFonts w:ascii="黑体" w:eastAsia="黑体" w:hAnsi="黑体" w:cs="宋体" w:hint="eastAsia"/>
                <w:kern w:val="0"/>
                <w:sz w:val="40"/>
                <w:szCs w:val="40"/>
              </w:rPr>
            </w:pPr>
          </w:p>
        </w:tc>
        <w:tc>
          <w:tcPr>
            <w:tcW w:w="2720" w:type="dxa"/>
            <w:tcBorders>
              <w:top w:val="nil"/>
              <w:left w:val="nil"/>
              <w:bottom w:val="nil"/>
              <w:right w:val="nil"/>
            </w:tcBorders>
            <w:shd w:val="clear" w:color="auto" w:fill="auto"/>
            <w:noWrap/>
            <w:vAlign w:val="bottom"/>
            <w:hideMark/>
          </w:tcPr>
          <w:p w14:paraId="3A15895A" w14:textId="77777777" w:rsidR="00362473" w:rsidRPr="00362473" w:rsidRDefault="00362473" w:rsidP="00362473">
            <w:pPr>
              <w:widowControl/>
              <w:jc w:val="right"/>
              <w:rPr>
                <w:rFonts w:ascii="宋体" w:eastAsia="宋体" w:hAnsi="宋体" w:cs="宋体" w:hint="eastAsia"/>
                <w:kern w:val="0"/>
                <w:sz w:val="24"/>
                <w:szCs w:val="24"/>
              </w:rPr>
            </w:pPr>
            <w:r w:rsidRPr="00362473">
              <w:rPr>
                <w:rFonts w:ascii="宋体" w:eastAsia="宋体" w:hAnsi="宋体" w:cs="宋体" w:hint="eastAsia"/>
                <w:kern w:val="0"/>
                <w:sz w:val="24"/>
                <w:szCs w:val="24"/>
              </w:rPr>
              <w:t>单位：万元</w:t>
            </w:r>
          </w:p>
        </w:tc>
      </w:tr>
      <w:tr w:rsidR="00362473" w:rsidRPr="00362473" w14:paraId="6CAEA658" w14:textId="77777777" w:rsidTr="00362473">
        <w:trPr>
          <w:trHeight w:val="84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C4146"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项目</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7840E56E" w14:textId="04B07C32"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202</w:t>
            </w:r>
            <w:r w:rsidR="005661D8">
              <w:rPr>
                <w:rFonts w:ascii="宋体" w:eastAsia="宋体" w:hAnsi="宋体" w:cs="宋体" w:hint="eastAsia"/>
                <w:b/>
                <w:bCs/>
                <w:kern w:val="0"/>
                <w:sz w:val="24"/>
                <w:szCs w:val="24"/>
              </w:rPr>
              <w:t>3</w:t>
            </w:r>
            <w:r w:rsidRPr="00362473">
              <w:rPr>
                <w:rFonts w:ascii="宋体" w:eastAsia="宋体" w:hAnsi="宋体" w:cs="宋体" w:hint="eastAsia"/>
                <w:b/>
                <w:bCs/>
                <w:kern w:val="0"/>
                <w:sz w:val="24"/>
                <w:szCs w:val="24"/>
              </w:rPr>
              <w:t>年预算数</w:t>
            </w:r>
          </w:p>
        </w:tc>
      </w:tr>
      <w:tr w:rsidR="00362473" w:rsidRPr="00362473" w14:paraId="725FCAD7"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033061B4" w14:textId="77777777" w:rsidR="00362473" w:rsidRPr="00362473" w:rsidRDefault="00362473" w:rsidP="00362473">
            <w:pPr>
              <w:widowControl/>
              <w:jc w:val="left"/>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国有资本经营预算支出</w:t>
            </w:r>
          </w:p>
        </w:tc>
        <w:tc>
          <w:tcPr>
            <w:tcW w:w="2720" w:type="dxa"/>
            <w:tcBorders>
              <w:top w:val="nil"/>
              <w:left w:val="nil"/>
              <w:bottom w:val="single" w:sz="4" w:space="0" w:color="auto"/>
              <w:right w:val="single" w:sz="4" w:space="0" w:color="auto"/>
            </w:tcBorders>
            <w:shd w:val="clear" w:color="auto" w:fill="auto"/>
            <w:noWrap/>
            <w:vAlign w:val="center"/>
            <w:hideMark/>
          </w:tcPr>
          <w:p w14:paraId="7220E0DF"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1760E0DC"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5FF58660"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厂办大集体改革支出</w:t>
            </w:r>
          </w:p>
        </w:tc>
        <w:tc>
          <w:tcPr>
            <w:tcW w:w="2720" w:type="dxa"/>
            <w:tcBorders>
              <w:top w:val="nil"/>
              <w:left w:val="nil"/>
              <w:bottom w:val="single" w:sz="4" w:space="0" w:color="auto"/>
              <w:right w:val="single" w:sz="4" w:space="0" w:color="auto"/>
            </w:tcBorders>
            <w:shd w:val="clear" w:color="auto" w:fill="auto"/>
            <w:noWrap/>
            <w:vAlign w:val="center"/>
            <w:hideMark/>
          </w:tcPr>
          <w:p w14:paraId="6930FCD8"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4E1F268C"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7A9F0B18"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国有企业办职教幼教补助支出</w:t>
            </w:r>
          </w:p>
        </w:tc>
        <w:tc>
          <w:tcPr>
            <w:tcW w:w="2720" w:type="dxa"/>
            <w:tcBorders>
              <w:top w:val="nil"/>
              <w:left w:val="nil"/>
              <w:bottom w:val="single" w:sz="4" w:space="0" w:color="auto"/>
              <w:right w:val="single" w:sz="4" w:space="0" w:color="auto"/>
            </w:tcBorders>
            <w:shd w:val="clear" w:color="auto" w:fill="auto"/>
            <w:noWrap/>
            <w:vAlign w:val="center"/>
            <w:hideMark/>
          </w:tcPr>
          <w:p w14:paraId="42799A3E"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394BFF37"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1C16A386"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国有企业改革成本支出</w:t>
            </w:r>
          </w:p>
        </w:tc>
        <w:tc>
          <w:tcPr>
            <w:tcW w:w="2720" w:type="dxa"/>
            <w:tcBorders>
              <w:top w:val="nil"/>
              <w:left w:val="nil"/>
              <w:bottom w:val="single" w:sz="4" w:space="0" w:color="auto"/>
              <w:right w:val="single" w:sz="4" w:space="0" w:color="auto"/>
            </w:tcBorders>
            <w:shd w:val="clear" w:color="auto" w:fill="auto"/>
            <w:noWrap/>
            <w:vAlign w:val="center"/>
            <w:hideMark/>
          </w:tcPr>
          <w:p w14:paraId="2B8C1D47"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22DAE8B1"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38AB354"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其他解决历史遗留问题及改革成本支出</w:t>
            </w:r>
          </w:p>
        </w:tc>
        <w:tc>
          <w:tcPr>
            <w:tcW w:w="2720" w:type="dxa"/>
            <w:tcBorders>
              <w:top w:val="nil"/>
              <w:left w:val="nil"/>
              <w:bottom w:val="single" w:sz="4" w:space="0" w:color="auto"/>
              <w:right w:val="single" w:sz="4" w:space="0" w:color="auto"/>
            </w:tcBorders>
            <w:shd w:val="clear" w:color="auto" w:fill="auto"/>
            <w:noWrap/>
            <w:vAlign w:val="center"/>
            <w:hideMark/>
          </w:tcPr>
          <w:p w14:paraId="6B0E68E4"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690D68AA"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431D9D80"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国有经济结构调整支出</w:t>
            </w:r>
          </w:p>
        </w:tc>
        <w:tc>
          <w:tcPr>
            <w:tcW w:w="2720" w:type="dxa"/>
            <w:tcBorders>
              <w:top w:val="nil"/>
              <w:left w:val="nil"/>
              <w:bottom w:val="single" w:sz="4" w:space="0" w:color="auto"/>
              <w:right w:val="single" w:sz="4" w:space="0" w:color="auto"/>
            </w:tcBorders>
            <w:shd w:val="clear" w:color="auto" w:fill="auto"/>
            <w:noWrap/>
            <w:vAlign w:val="center"/>
            <w:hideMark/>
          </w:tcPr>
          <w:p w14:paraId="6230111D"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0B09F19F"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42752783"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其他国有资本经营预算支出</w:t>
            </w:r>
          </w:p>
        </w:tc>
        <w:tc>
          <w:tcPr>
            <w:tcW w:w="2720" w:type="dxa"/>
            <w:tcBorders>
              <w:top w:val="nil"/>
              <w:left w:val="nil"/>
              <w:bottom w:val="single" w:sz="4" w:space="0" w:color="auto"/>
              <w:right w:val="single" w:sz="4" w:space="0" w:color="auto"/>
            </w:tcBorders>
            <w:shd w:val="clear" w:color="auto" w:fill="auto"/>
            <w:noWrap/>
            <w:vAlign w:val="center"/>
            <w:hideMark/>
          </w:tcPr>
          <w:p w14:paraId="237999B1"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768C6BC5"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17871DD5"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35902947"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49DDF180" w14:textId="77777777" w:rsidTr="00362473">
        <w:trPr>
          <w:trHeight w:val="480"/>
        </w:trPr>
        <w:tc>
          <w:tcPr>
            <w:tcW w:w="5260" w:type="dxa"/>
            <w:tcBorders>
              <w:top w:val="nil"/>
              <w:left w:val="nil"/>
              <w:bottom w:val="nil"/>
              <w:right w:val="nil"/>
            </w:tcBorders>
            <w:shd w:val="clear" w:color="auto" w:fill="auto"/>
            <w:noWrap/>
            <w:vAlign w:val="center"/>
            <w:hideMark/>
          </w:tcPr>
          <w:p w14:paraId="040F62C0" w14:textId="6D9C9CBB"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202</w:t>
            </w:r>
            <w:r w:rsidR="005661D8">
              <w:rPr>
                <w:rFonts w:ascii="宋体" w:eastAsia="宋体" w:hAnsi="宋体" w:cs="宋体" w:hint="eastAsia"/>
                <w:kern w:val="0"/>
                <w:sz w:val="22"/>
              </w:rPr>
              <w:t>3</w:t>
            </w:r>
            <w:r w:rsidRPr="00362473">
              <w:rPr>
                <w:rFonts w:ascii="宋体" w:eastAsia="宋体" w:hAnsi="宋体" w:cs="宋体" w:hint="eastAsia"/>
                <w:kern w:val="0"/>
                <w:sz w:val="22"/>
              </w:rPr>
              <w:t>年道里区无国有资本经营预算</w:t>
            </w:r>
          </w:p>
        </w:tc>
        <w:tc>
          <w:tcPr>
            <w:tcW w:w="2720" w:type="dxa"/>
            <w:tcBorders>
              <w:top w:val="nil"/>
              <w:left w:val="nil"/>
              <w:bottom w:val="nil"/>
              <w:right w:val="nil"/>
            </w:tcBorders>
            <w:shd w:val="clear" w:color="auto" w:fill="auto"/>
            <w:noWrap/>
            <w:vAlign w:val="center"/>
            <w:hideMark/>
          </w:tcPr>
          <w:p w14:paraId="5D4C0EBB" w14:textId="77777777" w:rsidR="00362473" w:rsidRPr="00362473" w:rsidRDefault="00362473" w:rsidP="00362473">
            <w:pPr>
              <w:widowControl/>
              <w:jc w:val="left"/>
              <w:rPr>
                <w:rFonts w:ascii="宋体" w:eastAsia="宋体" w:hAnsi="宋体" w:cs="宋体" w:hint="eastAsia"/>
                <w:kern w:val="0"/>
                <w:sz w:val="22"/>
              </w:rPr>
            </w:pPr>
          </w:p>
        </w:tc>
      </w:tr>
    </w:tbl>
    <w:p w14:paraId="6ACA0A4A" w14:textId="77777777" w:rsidR="00362473" w:rsidRDefault="00362473" w:rsidP="00F20AFA">
      <w:pPr>
        <w:jc w:val="left"/>
        <w:rPr>
          <w:rFonts w:ascii="宋体" w:eastAsia="宋体" w:hAnsi="宋体" w:hint="eastAsia"/>
          <w:sz w:val="24"/>
          <w:szCs w:val="24"/>
        </w:rPr>
      </w:pPr>
    </w:p>
    <w:p w14:paraId="62FB9766" w14:textId="77777777" w:rsidR="00362473" w:rsidRDefault="00362473" w:rsidP="00F20AFA">
      <w:pPr>
        <w:jc w:val="left"/>
        <w:rPr>
          <w:rFonts w:ascii="宋体" w:eastAsia="宋体" w:hAnsi="宋体" w:hint="eastAsia"/>
          <w:sz w:val="24"/>
          <w:szCs w:val="24"/>
        </w:rPr>
      </w:pPr>
    </w:p>
    <w:p w14:paraId="40B18947" w14:textId="77777777" w:rsidR="00362473" w:rsidRDefault="00362473" w:rsidP="00F20AFA">
      <w:pPr>
        <w:jc w:val="left"/>
        <w:rPr>
          <w:rFonts w:ascii="宋体" w:eastAsia="宋体" w:hAnsi="宋体" w:hint="eastAsia"/>
          <w:sz w:val="24"/>
          <w:szCs w:val="24"/>
        </w:rPr>
      </w:pPr>
    </w:p>
    <w:p w14:paraId="02D95D22" w14:textId="77777777" w:rsidR="00362473" w:rsidRDefault="00362473" w:rsidP="00F20AFA">
      <w:pPr>
        <w:jc w:val="left"/>
        <w:rPr>
          <w:rFonts w:ascii="宋体" w:eastAsia="宋体" w:hAnsi="宋体" w:hint="eastAsia"/>
          <w:sz w:val="24"/>
          <w:szCs w:val="24"/>
        </w:rPr>
      </w:pPr>
    </w:p>
    <w:p w14:paraId="2CED6824" w14:textId="77777777" w:rsidR="00362473" w:rsidRDefault="00362473" w:rsidP="00F20AFA">
      <w:pPr>
        <w:jc w:val="left"/>
        <w:rPr>
          <w:rFonts w:ascii="宋体" w:eastAsia="宋体" w:hAnsi="宋体" w:hint="eastAsia"/>
          <w:sz w:val="24"/>
          <w:szCs w:val="24"/>
        </w:rPr>
      </w:pPr>
    </w:p>
    <w:p w14:paraId="48D1A6F3" w14:textId="77777777" w:rsidR="00362473" w:rsidRDefault="00362473" w:rsidP="00F20AFA">
      <w:pPr>
        <w:jc w:val="left"/>
        <w:rPr>
          <w:rFonts w:ascii="宋体" w:eastAsia="宋体" w:hAnsi="宋体" w:hint="eastAsia"/>
          <w:sz w:val="24"/>
          <w:szCs w:val="24"/>
        </w:rPr>
      </w:pPr>
    </w:p>
    <w:p w14:paraId="1B606D41" w14:textId="77777777" w:rsidR="00362473" w:rsidRDefault="00362473" w:rsidP="00F20AFA">
      <w:pPr>
        <w:jc w:val="left"/>
        <w:rPr>
          <w:rFonts w:ascii="宋体" w:eastAsia="宋体" w:hAnsi="宋体" w:hint="eastAsia"/>
          <w:sz w:val="24"/>
          <w:szCs w:val="24"/>
        </w:rPr>
      </w:pPr>
    </w:p>
    <w:p w14:paraId="48BBCB12" w14:textId="77777777" w:rsidR="00362473" w:rsidRDefault="00362473" w:rsidP="00F20AFA">
      <w:pPr>
        <w:jc w:val="left"/>
        <w:rPr>
          <w:rFonts w:ascii="宋体" w:eastAsia="宋体" w:hAnsi="宋体" w:hint="eastAsia"/>
          <w:sz w:val="24"/>
          <w:szCs w:val="24"/>
        </w:rPr>
      </w:pPr>
    </w:p>
    <w:p w14:paraId="74E02E23" w14:textId="77777777" w:rsidR="00362473" w:rsidRDefault="00362473" w:rsidP="00F20AFA">
      <w:pPr>
        <w:jc w:val="left"/>
        <w:rPr>
          <w:rFonts w:ascii="宋体" w:eastAsia="宋体" w:hAnsi="宋体" w:hint="eastAsia"/>
          <w:sz w:val="24"/>
          <w:szCs w:val="24"/>
        </w:rPr>
      </w:pPr>
    </w:p>
    <w:p w14:paraId="3F37FEF2" w14:textId="77777777" w:rsidR="00362473" w:rsidRDefault="00362473" w:rsidP="00F20AFA">
      <w:pPr>
        <w:jc w:val="left"/>
        <w:rPr>
          <w:rFonts w:ascii="宋体" w:eastAsia="宋体" w:hAnsi="宋体" w:hint="eastAsia"/>
          <w:sz w:val="24"/>
          <w:szCs w:val="24"/>
        </w:rPr>
      </w:pPr>
    </w:p>
    <w:p w14:paraId="4366C24B" w14:textId="77777777" w:rsidR="00362473" w:rsidRDefault="00362473" w:rsidP="00F20AFA">
      <w:pPr>
        <w:jc w:val="left"/>
        <w:rPr>
          <w:rFonts w:ascii="宋体" w:eastAsia="宋体" w:hAnsi="宋体" w:hint="eastAsia"/>
          <w:sz w:val="24"/>
          <w:szCs w:val="24"/>
        </w:rPr>
      </w:pPr>
    </w:p>
    <w:p w14:paraId="0AFDC35E" w14:textId="77777777" w:rsidR="00362473" w:rsidRDefault="00362473" w:rsidP="00F20AFA">
      <w:pPr>
        <w:jc w:val="left"/>
        <w:rPr>
          <w:rFonts w:ascii="宋体" w:eastAsia="宋体" w:hAnsi="宋体" w:hint="eastAsia"/>
          <w:sz w:val="24"/>
          <w:szCs w:val="24"/>
        </w:rPr>
      </w:pPr>
    </w:p>
    <w:p w14:paraId="67D36A4D" w14:textId="77777777" w:rsidR="00362473" w:rsidRDefault="00362473" w:rsidP="00F20AFA">
      <w:pPr>
        <w:jc w:val="left"/>
        <w:rPr>
          <w:rFonts w:ascii="宋体" w:eastAsia="宋体" w:hAnsi="宋体" w:hint="eastAsia"/>
          <w:sz w:val="24"/>
          <w:szCs w:val="24"/>
        </w:rPr>
      </w:pPr>
    </w:p>
    <w:p w14:paraId="42EE833E" w14:textId="77777777" w:rsidR="00362473" w:rsidRDefault="00362473" w:rsidP="00F20AFA">
      <w:pPr>
        <w:jc w:val="left"/>
        <w:rPr>
          <w:rFonts w:ascii="宋体" w:eastAsia="宋体" w:hAnsi="宋体" w:hint="eastAsia"/>
          <w:sz w:val="24"/>
          <w:szCs w:val="24"/>
        </w:rPr>
      </w:pPr>
    </w:p>
    <w:tbl>
      <w:tblPr>
        <w:tblW w:w="8333" w:type="dxa"/>
        <w:tblInd w:w="97" w:type="dxa"/>
        <w:tblLayout w:type="fixed"/>
        <w:tblLook w:val="04A0" w:firstRow="1" w:lastRow="0" w:firstColumn="1" w:lastColumn="0" w:noHBand="0" w:noVBand="1"/>
      </w:tblPr>
      <w:tblGrid>
        <w:gridCol w:w="2274"/>
        <w:gridCol w:w="1924"/>
        <w:gridCol w:w="2204"/>
        <w:gridCol w:w="1931"/>
      </w:tblGrid>
      <w:tr w:rsidR="00BA00C3" w14:paraId="7CE68E22" w14:textId="77777777" w:rsidTr="00F91AE7">
        <w:trPr>
          <w:trHeight w:val="354"/>
        </w:trPr>
        <w:tc>
          <w:tcPr>
            <w:tcW w:w="8333" w:type="dxa"/>
            <w:gridSpan w:val="4"/>
            <w:tcBorders>
              <w:top w:val="nil"/>
              <w:left w:val="nil"/>
              <w:bottom w:val="nil"/>
              <w:right w:val="nil"/>
            </w:tcBorders>
            <w:shd w:val="clear" w:color="auto" w:fill="FFFFFF"/>
            <w:noWrap/>
            <w:vAlign w:val="center"/>
          </w:tcPr>
          <w:p w14:paraId="64F3ED61" w14:textId="231C84B6" w:rsidR="00BA00C3" w:rsidRDefault="00BA00C3" w:rsidP="00F91AE7">
            <w:pPr>
              <w:widowControl/>
              <w:jc w:val="center"/>
              <w:textAlignment w:val="center"/>
              <w:rPr>
                <w:rFonts w:ascii="黑体" w:eastAsia="黑体" w:hAnsi="宋体" w:cs="黑体" w:hint="eastAsia"/>
                <w:b/>
                <w:bCs/>
                <w:color w:val="000000"/>
                <w:sz w:val="32"/>
                <w:szCs w:val="32"/>
              </w:rPr>
            </w:pPr>
            <w:r>
              <w:rPr>
                <w:rFonts w:ascii="Times New Roman" w:eastAsia="黑体" w:hAnsi="Times New Roman" w:cs="Times New Roman"/>
                <w:color w:val="000000"/>
                <w:kern w:val="0"/>
                <w:sz w:val="32"/>
                <w:szCs w:val="32"/>
                <w:lang w:bidi="ar"/>
              </w:rPr>
              <w:t>202</w:t>
            </w:r>
            <w:r w:rsidR="005661D8">
              <w:rPr>
                <w:rFonts w:ascii="Times New Roman" w:eastAsia="黑体" w:hAnsi="Times New Roman" w:cs="Times New Roman" w:hint="eastAsia"/>
                <w:color w:val="000000"/>
                <w:kern w:val="0"/>
                <w:sz w:val="32"/>
                <w:szCs w:val="32"/>
                <w:lang w:bidi="ar"/>
              </w:rPr>
              <w:t>3</w:t>
            </w:r>
            <w:r>
              <w:rPr>
                <w:rFonts w:ascii="黑体" w:eastAsia="黑体" w:hAnsi="宋体" w:cs="黑体" w:hint="eastAsia"/>
                <w:color w:val="000000"/>
                <w:kern w:val="0"/>
                <w:sz w:val="32"/>
                <w:szCs w:val="32"/>
                <w:lang w:bidi="ar"/>
              </w:rPr>
              <w:t>年道里区对下安排国有资本经营预算转移支付表</w:t>
            </w:r>
          </w:p>
        </w:tc>
      </w:tr>
      <w:tr w:rsidR="00BA00C3" w14:paraId="579C6C4D" w14:textId="77777777" w:rsidTr="00F91AE7">
        <w:trPr>
          <w:trHeight w:val="288"/>
        </w:trPr>
        <w:tc>
          <w:tcPr>
            <w:tcW w:w="8333" w:type="dxa"/>
            <w:gridSpan w:val="4"/>
            <w:tcBorders>
              <w:top w:val="nil"/>
              <w:left w:val="nil"/>
              <w:bottom w:val="single" w:sz="4" w:space="0" w:color="000000"/>
              <w:right w:val="nil"/>
            </w:tcBorders>
            <w:shd w:val="clear" w:color="auto" w:fill="FFFFFF"/>
            <w:noWrap/>
            <w:vAlign w:val="center"/>
          </w:tcPr>
          <w:p w14:paraId="33E79DC5" w14:textId="77777777" w:rsidR="00BA00C3" w:rsidRDefault="00BA00C3" w:rsidP="00F91AE7">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单位:万元</w:t>
            </w:r>
          </w:p>
        </w:tc>
      </w:tr>
      <w:tr w:rsidR="00BA00C3" w14:paraId="694A946B"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F3A8BB" w14:textId="77777777" w:rsidR="00BA00C3" w:rsidRDefault="00BA00C3" w:rsidP="00F91AE7">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szCs w:val="24"/>
                <w:lang w:bidi="ar"/>
              </w:rPr>
              <w:t>预算科目</w:t>
            </w: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9CD0D8" w14:textId="77777777" w:rsidR="00BA00C3" w:rsidRDefault="00BA00C3" w:rsidP="00F91AE7">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szCs w:val="24"/>
                <w:lang w:bidi="ar"/>
              </w:rPr>
              <w:t>预算数</w:t>
            </w: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04D02D" w14:textId="77777777" w:rsidR="00BA00C3" w:rsidRDefault="00BA00C3" w:rsidP="00F91AE7">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szCs w:val="24"/>
                <w:lang w:bidi="ar"/>
              </w:rPr>
              <w:t>预算科目</w:t>
            </w:r>
          </w:p>
        </w:tc>
        <w:tc>
          <w:tcPr>
            <w:tcW w:w="1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B322CA" w14:textId="77777777" w:rsidR="00BA00C3" w:rsidRDefault="00BA00C3" w:rsidP="00F91AE7">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szCs w:val="24"/>
                <w:lang w:bidi="ar"/>
              </w:rPr>
              <w:t>预算数</w:t>
            </w:r>
          </w:p>
        </w:tc>
      </w:tr>
      <w:tr w:rsidR="00BA00C3" w14:paraId="78E16C54"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2CC295"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31B5AD"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13AF40"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36F854" w14:textId="77777777" w:rsidR="00BA00C3" w:rsidRDefault="00BA00C3" w:rsidP="00F91AE7">
            <w:pPr>
              <w:jc w:val="right"/>
              <w:rPr>
                <w:rFonts w:ascii="宋体" w:eastAsia="宋体" w:hAnsi="宋体" w:cs="宋体" w:hint="eastAsia"/>
                <w:color w:val="000000"/>
                <w:sz w:val="22"/>
              </w:rPr>
            </w:pPr>
          </w:p>
        </w:tc>
      </w:tr>
      <w:tr w:rsidR="00BA00C3" w14:paraId="5804B022"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05CD18"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9A1837"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9FD19E"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3979DC" w14:textId="77777777" w:rsidR="00BA00C3" w:rsidRDefault="00BA00C3" w:rsidP="00F91AE7">
            <w:pPr>
              <w:jc w:val="right"/>
              <w:rPr>
                <w:rFonts w:ascii="宋体" w:eastAsia="宋体" w:hAnsi="宋体" w:cs="宋体" w:hint="eastAsia"/>
                <w:color w:val="000000"/>
                <w:sz w:val="22"/>
              </w:rPr>
            </w:pPr>
          </w:p>
        </w:tc>
      </w:tr>
      <w:tr w:rsidR="00BA00C3" w14:paraId="0EABFD88"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E5DF91"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BEA7FF"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3FD82C"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54F79D" w14:textId="77777777" w:rsidR="00BA00C3" w:rsidRDefault="00BA00C3" w:rsidP="00F91AE7">
            <w:pPr>
              <w:jc w:val="right"/>
              <w:rPr>
                <w:rFonts w:ascii="宋体" w:eastAsia="宋体" w:hAnsi="宋体" w:cs="宋体" w:hint="eastAsia"/>
                <w:color w:val="000000"/>
                <w:sz w:val="22"/>
              </w:rPr>
            </w:pPr>
          </w:p>
        </w:tc>
      </w:tr>
      <w:tr w:rsidR="00BA00C3" w14:paraId="1FA26A46"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2A066C"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454A08"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35E4DB"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997821" w14:textId="77777777" w:rsidR="00BA00C3" w:rsidRDefault="00BA00C3" w:rsidP="00F91AE7">
            <w:pPr>
              <w:jc w:val="right"/>
              <w:rPr>
                <w:rFonts w:ascii="宋体" w:eastAsia="宋体" w:hAnsi="宋体" w:cs="宋体" w:hint="eastAsia"/>
                <w:color w:val="000000"/>
                <w:sz w:val="22"/>
              </w:rPr>
            </w:pPr>
          </w:p>
        </w:tc>
      </w:tr>
      <w:tr w:rsidR="00BA00C3" w14:paraId="68748A39"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D3C291"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DC04ED"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B5C02E"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9A7482" w14:textId="77777777" w:rsidR="00BA00C3" w:rsidRDefault="00BA00C3" w:rsidP="00F91AE7">
            <w:pPr>
              <w:jc w:val="right"/>
              <w:rPr>
                <w:rFonts w:ascii="宋体" w:eastAsia="宋体" w:hAnsi="宋体" w:cs="宋体" w:hint="eastAsia"/>
                <w:color w:val="000000"/>
                <w:sz w:val="22"/>
              </w:rPr>
            </w:pPr>
          </w:p>
        </w:tc>
      </w:tr>
      <w:tr w:rsidR="00BA00C3" w14:paraId="78205F51"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E7953B"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54E12F"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4F9F5D"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A1A413" w14:textId="77777777" w:rsidR="00BA00C3" w:rsidRDefault="00BA00C3" w:rsidP="00F91AE7">
            <w:pPr>
              <w:jc w:val="right"/>
              <w:rPr>
                <w:rFonts w:ascii="宋体" w:eastAsia="宋体" w:hAnsi="宋体" w:cs="宋体" w:hint="eastAsia"/>
                <w:color w:val="000000"/>
                <w:sz w:val="22"/>
              </w:rPr>
            </w:pPr>
          </w:p>
        </w:tc>
      </w:tr>
      <w:tr w:rsidR="00BA00C3" w14:paraId="6747DBC9"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F58E5B"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62EA23"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BD1994" w14:textId="77777777" w:rsidR="00BA00C3" w:rsidRDefault="00BA00C3" w:rsidP="00F91AE7">
            <w:pPr>
              <w:rPr>
                <w:rFonts w:ascii="宋体" w:eastAsia="宋体" w:hAnsi="宋体" w:cs="宋体" w:hint="eastAsia"/>
                <w:color w:val="000000"/>
                <w:sz w:val="22"/>
              </w:rPr>
            </w:pPr>
          </w:p>
        </w:tc>
        <w:tc>
          <w:tcPr>
            <w:tcW w:w="1931" w:type="dxa"/>
            <w:tcBorders>
              <w:top w:val="nil"/>
              <w:left w:val="nil"/>
              <w:bottom w:val="single" w:sz="4" w:space="0" w:color="000000"/>
              <w:right w:val="single" w:sz="4" w:space="0" w:color="000000"/>
            </w:tcBorders>
            <w:shd w:val="clear" w:color="auto" w:fill="FFFFFF"/>
            <w:noWrap/>
            <w:vAlign w:val="center"/>
          </w:tcPr>
          <w:p w14:paraId="258B2CF1" w14:textId="77777777" w:rsidR="00BA00C3" w:rsidRDefault="00BA00C3" w:rsidP="00F91AE7">
            <w:pPr>
              <w:jc w:val="right"/>
              <w:rPr>
                <w:rFonts w:ascii="宋体" w:eastAsia="宋体" w:hAnsi="宋体" w:cs="宋体" w:hint="eastAsia"/>
                <w:color w:val="000000"/>
                <w:sz w:val="22"/>
              </w:rPr>
            </w:pPr>
          </w:p>
        </w:tc>
      </w:tr>
      <w:tr w:rsidR="00BA00C3" w14:paraId="0DD9650F"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C79DBD"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FB2ED4"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406CAE"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nil"/>
              <w:bottom w:val="single" w:sz="4" w:space="0" w:color="000000"/>
              <w:right w:val="single" w:sz="4" w:space="0" w:color="000000"/>
            </w:tcBorders>
            <w:shd w:val="clear" w:color="auto" w:fill="FFFFFF"/>
            <w:noWrap/>
            <w:vAlign w:val="center"/>
          </w:tcPr>
          <w:p w14:paraId="3B963E1B" w14:textId="77777777" w:rsidR="00BA00C3" w:rsidRDefault="00BA00C3" w:rsidP="00F91AE7">
            <w:pPr>
              <w:jc w:val="right"/>
              <w:rPr>
                <w:rFonts w:ascii="宋体" w:eastAsia="宋体" w:hAnsi="宋体" w:cs="宋体" w:hint="eastAsia"/>
                <w:color w:val="000000"/>
                <w:sz w:val="22"/>
              </w:rPr>
            </w:pPr>
          </w:p>
        </w:tc>
      </w:tr>
      <w:tr w:rsidR="00BA00C3" w14:paraId="485F85EB"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069C5B"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A939D4"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1C73FF"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nil"/>
              <w:bottom w:val="single" w:sz="4" w:space="0" w:color="000000"/>
              <w:right w:val="single" w:sz="4" w:space="0" w:color="000000"/>
            </w:tcBorders>
            <w:shd w:val="clear" w:color="auto" w:fill="FFFFFF"/>
            <w:noWrap/>
            <w:vAlign w:val="center"/>
          </w:tcPr>
          <w:p w14:paraId="799AF2BF" w14:textId="77777777" w:rsidR="00BA00C3" w:rsidRDefault="00BA00C3" w:rsidP="00F91AE7">
            <w:pPr>
              <w:jc w:val="right"/>
              <w:rPr>
                <w:rFonts w:ascii="宋体" w:eastAsia="宋体" w:hAnsi="宋体" w:cs="宋体" w:hint="eastAsia"/>
                <w:color w:val="000000"/>
                <w:sz w:val="22"/>
              </w:rPr>
            </w:pPr>
          </w:p>
        </w:tc>
      </w:tr>
      <w:tr w:rsidR="00BA00C3" w14:paraId="142A1A1F"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A15E04"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A08A88"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EF5D66"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nil"/>
              <w:bottom w:val="single" w:sz="4" w:space="0" w:color="000000"/>
              <w:right w:val="single" w:sz="4" w:space="0" w:color="000000"/>
            </w:tcBorders>
            <w:shd w:val="clear" w:color="auto" w:fill="FFFFFF"/>
            <w:noWrap/>
            <w:vAlign w:val="center"/>
          </w:tcPr>
          <w:p w14:paraId="0EDECB4E" w14:textId="77777777" w:rsidR="00BA00C3" w:rsidRDefault="00BA00C3" w:rsidP="00F91AE7">
            <w:pPr>
              <w:jc w:val="right"/>
              <w:rPr>
                <w:rFonts w:ascii="宋体" w:eastAsia="宋体" w:hAnsi="宋体" w:cs="宋体" w:hint="eastAsia"/>
                <w:color w:val="000000"/>
                <w:sz w:val="22"/>
              </w:rPr>
            </w:pPr>
          </w:p>
        </w:tc>
      </w:tr>
      <w:tr w:rsidR="00BA00C3" w14:paraId="24F89E6C"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38E63D"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E576DE"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0E1225"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nil"/>
              <w:bottom w:val="single" w:sz="4" w:space="0" w:color="000000"/>
              <w:right w:val="single" w:sz="4" w:space="0" w:color="000000"/>
            </w:tcBorders>
            <w:shd w:val="clear" w:color="auto" w:fill="FFFFFF"/>
            <w:noWrap/>
            <w:vAlign w:val="center"/>
          </w:tcPr>
          <w:p w14:paraId="4BDAD3B5" w14:textId="77777777" w:rsidR="00BA00C3" w:rsidRDefault="00BA00C3" w:rsidP="00F91AE7">
            <w:pPr>
              <w:jc w:val="right"/>
              <w:rPr>
                <w:rFonts w:ascii="宋体" w:eastAsia="宋体" w:hAnsi="宋体" w:cs="宋体" w:hint="eastAsia"/>
                <w:color w:val="000000"/>
                <w:sz w:val="22"/>
              </w:rPr>
            </w:pPr>
          </w:p>
        </w:tc>
      </w:tr>
      <w:tr w:rsidR="00BA00C3" w14:paraId="3932AD70"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E25CA3" w14:textId="77777777" w:rsidR="00BA00C3" w:rsidRDefault="00BA00C3" w:rsidP="00F91AE7">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szCs w:val="24"/>
                <w:lang w:bidi="ar"/>
              </w:rPr>
              <w:t>收 入 总 计</w:t>
            </w:r>
          </w:p>
        </w:tc>
        <w:tc>
          <w:tcPr>
            <w:tcW w:w="1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8DD64" w14:textId="77777777" w:rsidR="00BA00C3" w:rsidRDefault="00BA00C3" w:rsidP="00F91AE7">
            <w:pPr>
              <w:jc w:val="right"/>
              <w:rPr>
                <w:rFonts w:ascii="宋体" w:eastAsia="宋体" w:hAnsi="宋体" w:cs="宋体" w:hint="eastAsia"/>
                <w:color w:val="000000"/>
                <w:sz w:val="24"/>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2208B0" w14:textId="77777777" w:rsidR="00BA00C3" w:rsidRDefault="00BA00C3" w:rsidP="00F91AE7">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szCs w:val="24"/>
                <w:lang w:bidi="ar"/>
              </w:rPr>
              <w:t>支 出 总 计</w:t>
            </w:r>
          </w:p>
        </w:tc>
        <w:tc>
          <w:tcPr>
            <w:tcW w:w="1931" w:type="dxa"/>
            <w:tcBorders>
              <w:top w:val="single" w:sz="4" w:space="0" w:color="000000"/>
              <w:left w:val="nil"/>
              <w:bottom w:val="single" w:sz="4" w:space="0" w:color="000000"/>
              <w:right w:val="single" w:sz="4" w:space="0" w:color="000000"/>
            </w:tcBorders>
            <w:shd w:val="clear" w:color="auto" w:fill="FFFFFF"/>
            <w:vAlign w:val="center"/>
          </w:tcPr>
          <w:p w14:paraId="36B42D17" w14:textId="77777777" w:rsidR="00BA00C3" w:rsidRDefault="00BA00C3" w:rsidP="00F91AE7">
            <w:pPr>
              <w:jc w:val="right"/>
              <w:rPr>
                <w:rFonts w:ascii="宋体" w:eastAsia="宋体" w:hAnsi="宋体" w:cs="宋体" w:hint="eastAsia"/>
                <w:color w:val="000000"/>
                <w:sz w:val="22"/>
              </w:rPr>
            </w:pPr>
          </w:p>
        </w:tc>
      </w:tr>
      <w:tr w:rsidR="00BA00C3" w14:paraId="3F1DAB1B" w14:textId="77777777" w:rsidTr="00F91AE7">
        <w:trPr>
          <w:trHeight w:val="322"/>
        </w:trPr>
        <w:tc>
          <w:tcPr>
            <w:tcW w:w="8333" w:type="dxa"/>
            <w:gridSpan w:val="4"/>
            <w:vMerge w:val="restart"/>
            <w:tcBorders>
              <w:top w:val="nil"/>
              <w:left w:val="nil"/>
              <w:bottom w:val="nil"/>
              <w:right w:val="nil"/>
            </w:tcBorders>
            <w:shd w:val="clear" w:color="auto" w:fill="auto"/>
            <w:vAlign w:val="center"/>
          </w:tcPr>
          <w:p w14:paraId="5AB59BD2" w14:textId="02DB4D5E" w:rsidR="00BA00C3" w:rsidRDefault="00BA00C3" w:rsidP="00F91AE7">
            <w:pPr>
              <w:widowControl/>
              <w:ind w:left="696" w:hangingChars="300" w:hanging="696"/>
              <w:textAlignment w:val="center"/>
              <w:rPr>
                <w:rFonts w:ascii="宋体" w:eastAsia="宋体" w:hAnsi="宋体" w:cs="宋体" w:hint="eastAsia"/>
                <w:spacing w:val="6"/>
                <w:sz w:val="22"/>
              </w:rPr>
            </w:pPr>
            <w:r>
              <w:rPr>
                <w:rFonts w:ascii="宋体" w:eastAsia="宋体" w:hAnsi="宋体" w:cs="宋体" w:hint="eastAsia"/>
                <w:spacing w:val="6"/>
                <w:sz w:val="22"/>
              </w:rPr>
              <w:t>2</w:t>
            </w:r>
            <w:r>
              <w:rPr>
                <w:rFonts w:ascii="宋体" w:eastAsia="宋体" w:hAnsi="宋体" w:cs="宋体"/>
                <w:spacing w:val="6"/>
                <w:sz w:val="22"/>
              </w:rPr>
              <w:t>02</w:t>
            </w:r>
            <w:r w:rsidR="005661D8">
              <w:rPr>
                <w:rFonts w:ascii="宋体" w:eastAsia="宋体" w:hAnsi="宋体" w:cs="宋体" w:hint="eastAsia"/>
                <w:spacing w:val="6"/>
                <w:sz w:val="22"/>
              </w:rPr>
              <w:t>3</w:t>
            </w:r>
            <w:r>
              <w:rPr>
                <w:rFonts w:ascii="宋体" w:eastAsia="宋体" w:hAnsi="宋体" w:cs="宋体" w:hint="eastAsia"/>
                <w:spacing w:val="6"/>
                <w:sz w:val="22"/>
              </w:rPr>
              <w:t>年道里区无对下安排国有资本经营预算转移支付。</w:t>
            </w:r>
          </w:p>
          <w:p w14:paraId="01150CE1"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33A41845"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7CA59563"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5C0B7468"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74A5F4A2"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28DBFB17"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1CDEE3E2"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7B307BAA"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783A88F0"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56875EA8"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1F85B934"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250AF04E" w14:textId="77777777" w:rsidR="00BA00C3" w:rsidRDefault="00BA00C3" w:rsidP="00BA00C3">
            <w:pPr>
              <w:widowControl/>
              <w:textAlignment w:val="center"/>
              <w:rPr>
                <w:rFonts w:ascii="宋体" w:eastAsia="宋体" w:hAnsi="宋体" w:cs="宋体" w:hint="eastAsia"/>
                <w:spacing w:val="6"/>
                <w:sz w:val="22"/>
              </w:rPr>
            </w:pPr>
          </w:p>
          <w:p w14:paraId="7A3CAF0D" w14:textId="77777777" w:rsidR="00EF32E5" w:rsidRDefault="00EF32E5" w:rsidP="00BA00C3">
            <w:pPr>
              <w:widowControl/>
              <w:textAlignment w:val="center"/>
              <w:rPr>
                <w:rFonts w:ascii="宋体" w:eastAsia="宋体" w:hAnsi="宋体" w:cs="宋体" w:hint="eastAsia"/>
                <w:spacing w:val="6"/>
                <w:sz w:val="22"/>
              </w:rPr>
            </w:pPr>
          </w:p>
          <w:p w14:paraId="7D5A5E53" w14:textId="77777777" w:rsidR="00EF32E5" w:rsidRDefault="00EF32E5" w:rsidP="00BA00C3">
            <w:pPr>
              <w:widowControl/>
              <w:textAlignment w:val="center"/>
              <w:rPr>
                <w:rFonts w:ascii="宋体" w:eastAsia="宋体" w:hAnsi="宋体" w:cs="宋体" w:hint="eastAsia"/>
                <w:spacing w:val="6"/>
                <w:sz w:val="22"/>
              </w:rPr>
            </w:pPr>
          </w:p>
          <w:p w14:paraId="7E242075" w14:textId="77777777" w:rsidR="00EF32E5" w:rsidRDefault="00EF32E5" w:rsidP="00BA00C3">
            <w:pPr>
              <w:widowControl/>
              <w:textAlignment w:val="center"/>
              <w:rPr>
                <w:rFonts w:ascii="宋体" w:eastAsia="宋体" w:hAnsi="宋体" w:cs="宋体" w:hint="eastAsia"/>
                <w:spacing w:val="6"/>
                <w:sz w:val="22"/>
              </w:rPr>
            </w:pPr>
          </w:p>
          <w:p w14:paraId="114D3205" w14:textId="77777777" w:rsidR="00EF32E5" w:rsidRDefault="00EF32E5" w:rsidP="00BA00C3">
            <w:pPr>
              <w:widowControl/>
              <w:textAlignment w:val="center"/>
              <w:rPr>
                <w:rFonts w:ascii="宋体" w:eastAsia="宋体" w:hAnsi="宋体" w:cs="宋体" w:hint="eastAsia"/>
                <w:spacing w:val="6"/>
                <w:sz w:val="22"/>
              </w:rPr>
            </w:pPr>
          </w:p>
          <w:p w14:paraId="53560C98" w14:textId="77777777" w:rsidR="00EF32E5" w:rsidRDefault="00EF32E5" w:rsidP="00BA00C3">
            <w:pPr>
              <w:widowControl/>
              <w:textAlignment w:val="center"/>
              <w:rPr>
                <w:rFonts w:ascii="宋体" w:eastAsia="宋体" w:hAnsi="宋体" w:cs="宋体" w:hint="eastAsia"/>
                <w:spacing w:val="6"/>
                <w:sz w:val="22"/>
              </w:rPr>
            </w:pPr>
          </w:p>
          <w:p w14:paraId="2A54D9FE" w14:textId="77777777" w:rsidR="00EF32E5" w:rsidRDefault="00EF32E5" w:rsidP="00BA00C3">
            <w:pPr>
              <w:widowControl/>
              <w:textAlignment w:val="center"/>
              <w:rPr>
                <w:rFonts w:ascii="宋体" w:eastAsia="宋体" w:hAnsi="宋体" w:cs="宋体" w:hint="eastAsia"/>
                <w:spacing w:val="6"/>
                <w:sz w:val="22"/>
              </w:rPr>
            </w:pPr>
          </w:p>
          <w:p w14:paraId="52703518" w14:textId="77777777" w:rsidR="00EF32E5" w:rsidRDefault="00EF32E5" w:rsidP="00BA00C3">
            <w:pPr>
              <w:widowControl/>
              <w:textAlignment w:val="center"/>
              <w:rPr>
                <w:rFonts w:ascii="宋体" w:eastAsia="宋体" w:hAnsi="宋体" w:cs="宋体" w:hint="eastAsia"/>
                <w:spacing w:val="6"/>
                <w:sz w:val="22"/>
              </w:rPr>
            </w:pPr>
          </w:p>
          <w:p w14:paraId="005E82CD" w14:textId="77777777" w:rsidR="00EF32E5" w:rsidRDefault="00EF32E5" w:rsidP="00BA00C3">
            <w:pPr>
              <w:widowControl/>
              <w:textAlignment w:val="center"/>
              <w:rPr>
                <w:rFonts w:ascii="宋体" w:eastAsia="宋体" w:hAnsi="宋体" w:cs="宋体" w:hint="eastAsia"/>
                <w:spacing w:val="6"/>
                <w:sz w:val="22"/>
              </w:rPr>
            </w:pPr>
          </w:p>
          <w:tbl>
            <w:tblPr>
              <w:tblW w:w="7780" w:type="dxa"/>
              <w:tblLayout w:type="fixed"/>
              <w:tblLook w:val="04A0" w:firstRow="1" w:lastRow="0" w:firstColumn="1" w:lastColumn="0" w:noHBand="0" w:noVBand="1"/>
            </w:tblPr>
            <w:tblGrid>
              <w:gridCol w:w="6047"/>
              <w:gridCol w:w="1733"/>
            </w:tblGrid>
            <w:tr w:rsidR="00BA00C3" w:rsidRPr="00BA00C3" w14:paraId="00125229" w14:textId="77777777" w:rsidTr="00BA00C3">
              <w:trPr>
                <w:trHeight w:val="660"/>
              </w:trPr>
              <w:tc>
                <w:tcPr>
                  <w:tcW w:w="7780" w:type="dxa"/>
                  <w:gridSpan w:val="2"/>
                  <w:tcBorders>
                    <w:top w:val="nil"/>
                    <w:left w:val="nil"/>
                    <w:bottom w:val="nil"/>
                    <w:right w:val="nil"/>
                  </w:tcBorders>
                  <w:shd w:val="clear" w:color="auto" w:fill="auto"/>
                  <w:noWrap/>
                  <w:hideMark/>
                </w:tcPr>
                <w:p w14:paraId="3F42C87E" w14:textId="080E96AC" w:rsidR="00BA00C3" w:rsidRPr="00BA00C3" w:rsidRDefault="00BA00C3" w:rsidP="00BA00C3">
                  <w:pPr>
                    <w:widowControl/>
                    <w:jc w:val="center"/>
                    <w:rPr>
                      <w:rFonts w:ascii="黑体" w:eastAsia="黑体" w:hAnsi="黑体" w:cs="宋体" w:hint="eastAsia"/>
                      <w:kern w:val="0"/>
                      <w:sz w:val="36"/>
                      <w:szCs w:val="36"/>
                    </w:rPr>
                  </w:pPr>
                  <w:r w:rsidRPr="00BA00C3">
                    <w:rPr>
                      <w:rFonts w:ascii="黑体" w:eastAsia="黑体" w:hAnsi="黑体" w:cs="宋体" w:hint="eastAsia"/>
                      <w:kern w:val="0"/>
                      <w:sz w:val="36"/>
                      <w:szCs w:val="36"/>
                    </w:rPr>
                    <w:lastRenderedPageBreak/>
                    <w:t>202</w:t>
                  </w:r>
                  <w:r w:rsidR="005661D8">
                    <w:rPr>
                      <w:rFonts w:ascii="黑体" w:eastAsia="黑体" w:hAnsi="黑体" w:cs="宋体" w:hint="eastAsia"/>
                      <w:kern w:val="0"/>
                      <w:sz w:val="36"/>
                      <w:szCs w:val="36"/>
                    </w:rPr>
                    <w:t>3</w:t>
                  </w:r>
                  <w:r w:rsidRPr="00BA00C3">
                    <w:rPr>
                      <w:rFonts w:ascii="黑体" w:eastAsia="黑体" w:hAnsi="黑体" w:cs="宋体" w:hint="eastAsia"/>
                      <w:kern w:val="0"/>
                      <w:sz w:val="36"/>
                      <w:szCs w:val="36"/>
                    </w:rPr>
                    <w:t xml:space="preserve">年道里区社会保险基金预算收入表 </w:t>
                  </w:r>
                </w:p>
              </w:tc>
            </w:tr>
            <w:tr w:rsidR="00BA00C3" w:rsidRPr="00BA00C3" w14:paraId="2A4DE410" w14:textId="77777777" w:rsidTr="00BA00C3">
              <w:trPr>
                <w:trHeight w:val="510"/>
              </w:trPr>
              <w:tc>
                <w:tcPr>
                  <w:tcW w:w="6047" w:type="dxa"/>
                  <w:tcBorders>
                    <w:top w:val="nil"/>
                    <w:left w:val="nil"/>
                    <w:bottom w:val="nil"/>
                    <w:right w:val="nil"/>
                  </w:tcBorders>
                  <w:shd w:val="clear" w:color="auto" w:fill="auto"/>
                  <w:noWrap/>
                  <w:vAlign w:val="center"/>
                  <w:hideMark/>
                </w:tcPr>
                <w:p w14:paraId="59E68DD7" w14:textId="77777777" w:rsidR="00BA00C3" w:rsidRPr="00BA00C3" w:rsidRDefault="00BA00C3" w:rsidP="00BA00C3">
                  <w:pPr>
                    <w:widowControl/>
                    <w:jc w:val="center"/>
                    <w:rPr>
                      <w:rFonts w:ascii="黑体" w:eastAsia="黑体" w:hAnsi="黑体" w:cs="宋体" w:hint="eastAsia"/>
                      <w:kern w:val="0"/>
                      <w:sz w:val="36"/>
                      <w:szCs w:val="36"/>
                    </w:rPr>
                  </w:pPr>
                </w:p>
              </w:tc>
              <w:tc>
                <w:tcPr>
                  <w:tcW w:w="1733" w:type="dxa"/>
                  <w:tcBorders>
                    <w:top w:val="nil"/>
                    <w:left w:val="nil"/>
                    <w:bottom w:val="single" w:sz="4" w:space="0" w:color="auto"/>
                    <w:right w:val="nil"/>
                  </w:tcBorders>
                  <w:shd w:val="clear" w:color="auto" w:fill="auto"/>
                  <w:noWrap/>
                  <w:vAlign w:val="bottom"/>
                  <w:hideMark/>
                </w:tcPr>
                <w:p w14:paraId="7CDC4B9E" w14:textId="77777777" w:rsidR="00BA00C3" w:rsidRPr="00BA00C3" w:rsidRDefault="00BA00C3" w:rsidP="00BA00C3">
                  <w:pPr>
                    <w:widowControl/>
                    <w:jc w:val="right"/>
                    <w:rPr>
                      <w:rFonts w:ascii="宋体" w:eastAsia="宋体" w:hAnsi="宋体" w:cs="宋体" w:hint="eastAsia"/>
                      <w:kern w:val="0"/>
                      <w:sz w:val="20"/>
                      <w:szCs w:val="20"/>
                    </w:rPr>
                  </w:pPr>
                  <w:r w:rsidRPr="00BA00C3">
                    <w:rPr>
                      <w:rFonts w:ascii="宋体" w:eastAsia="宋体" w:hAnsi="宋体" w:cs="宋体" w:hint="eastAsia"/>
                      <w:kern w:val="0"/>
                      <w:sz w:val="20"/>
                      <w:szCs w:val="20"/>
                    </w:rPr>
                    <w:t>单位：万元</w:t>
                  </w:r>
                </w:p>
              </w:tc>
            </w:tr>
            <w:tr w:rsidR="00BA00C3" w:rsidRPr="00BA00C3" w14:paraId="3BC3DD62" w14:textId="77777777" w:rsidTr="00BA00C3">
              <w:trPr>
                <w:trHeight w:val="390"/>
              </w:trPr>
              <w:tc>
                <w:tcPr>
                  <w:tcW w:w="6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2F070" w14:textId="77777777" w:rsidR="00BA00C3" w:rsidRPr="00BA00C3" w:rsidRDefault="00BA00C3" w:rsidP="00BA00C3">
                  <w:pPr>
                    <w:widowControl/>
                    <w:jc w:val="center"/>
                    <w:rPr>
                      <w:rFonts w:ascii="宋体" w:eastAsia="宋体" w:hAnsi="宋体" w:cs="宋体" w:hint="eastAsia"/>
                      <w:kern w:val="0"/>
                      <w:sz w:val="24"/>
                      <w:szCs w:val="24"/>
                    </w:rPr>
                  </w:pPr>
                  <w:r w:rsidRPr="00BA00C3">
                    <w:rPr>
                      <w:rFonts w:ascii="宋体" w:eastAsia="宋体" w:hAnsi="宋体" w:cs="宋体" w:hint="eastAsia"/>
                      <w:kern w:val="0"/>
                      <w:sz w:val="24"/>
                      <w:szCs w:val="24"/>
                    </w:rPr>
                    <w:t>项</w:t>
                  </w:r>
                  <w:r w:rsidRPr="00BA00C3">
                    <w:rPr>
                      <w:rFonts w:ascii="Times New Roman" w:eastAsia="宋体" w:hAnsi="Times New Roman" w:cs="Times New Roman"/>
                      <w:kern w:val="0"/>
                      <w:sz w:val="24"/>
                      <w:szCs w:val="24"/>
                    </w:rPr>
                    <w:t xml:space="preserve">        </w:t>
                  </w:r>
                  <w:r w:rsidRPr="00BA00C3">
                    <w:rPr>
                      <w:rFonts w:ascii="宋体" w:eastAsia="宋体" w:hAnsi="宋体" w:cs="宋体" w:hint="eastAsia"/>
                      <w:kern w:val="0"/>
                      <w:sz w:val="24"/>
                      <w:szCs w:val="24"/>
                    </w:rPr>
                    <w:t>目</w:t>
                  </w:r>
                </w:p>
              </w:tc>
              <w:tc>
                <w:tcPr>
                  <w:tcW w:w="1733" w:type="dxa"/>
                  <w:tcBorders>
                    <w:top w:val="nil"/>
                    <w:left w:val="nil"/>
                    <w:bottom w:val="single" w:sz="4" w:space="0" w:color="auto"/>
                    <w:right w:val="single" w:sz="4" w:space="0" w:color="auto"/>
                  </w:tcBorders>
                  <w:shd w:val="clear" w:color="auto" w:fill="auto"/>
                  <w:noWrap/>
                  <w:vAlign w:val="center"/>
                  <w:hideMark/>
                </w:tcPr>
                <w:p w14:paraId="023EBC21" w14:textId="77777777" w:rsidR="00BA00C3" w:rsidRPr="00BA00C3" w:rsidRDefault="00BA00C3" w:rsidP="00BA00C3">
                  <w:pPr>
                    <w:widowControl/>
                    <w:jc w:val="center"/>
                    <w:rPr>
                      <w:rFonts w:ascii="宋体" w:eastAsia="宋体" w:hAnsi="宋体" w:cs="宋体" w:hint="eastAsia"/>
                      <w:kern w:val="0"/>
                      <w:sz w:val="24"/>
                      <w:szCs w:val="24"/>
                    </w:rPr>
                  </w:pPr>
                  <w:r w:rsidRPr="00BA00C3">
                    <w:rPr>
                      <w:rFonts w:ascii="宋体" w:eastAsia="宋体" w:hAnsi="宋体" w:cs="宋体" w:hint="eastAsia"/>
                      <w:kern w:val="0"/>
                      <w:sz w:val="24"/>
                      <w:szCs w:val="24"/>
                    </w:rPr>
                    <w:t>预算数</w:t>
                  </w:r>
                </w:p>
              </w:tc>
            </w:tr>
            <w:tr w:rsidR="00BA00C3" w:rsidRPr="00BA00C3" w14:paraId="3E496CE1"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6410D690"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社会保险基金收入</w:t>
                  </w:r>
                </w:p>
              </w:tc>
              <w:tc>
                <w:tcPr>
                  <w:tcW w:w="1733" w:type="dxa"/>
                  <w:tcBorders>
                    <w:top w:val="nil"/>
                    <w:left w:val="nil"/>
                    <w:bottom w:val="single" w:sz="4" w:space="0" w:color="auto"/>
                    <w:right w:val="single" w:sz="4" w:space="0" w:color="auto"/>
                  </w:tcBorders>
                  <w:shd w:val="clear" w:color="auto" w:fill="auto"/>
                  <w:noWrap/>
                  <w:vAlign w:val="center"/>
                  <w:hideMark/>
                </w:tcPr>
                <w:p w14:paraId="75043A9C"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   </w:t>
                  </w:r>
                </w:p>
              </w:tc>
            </w:tr>
            <w:tr w:rsidR="00BA00C3" w:rsidRPr="00BA00C3" w14:paraId="0468D3A6"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21E2D778"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失业保险基金收入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1670E75F"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6E9F76AB"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448C3A42"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失业保险费收入</w:t>
                  </w:r>
                </w:p>
              </w:tc>
              <w:tc>
                <w:tcPr>
                  <w:tcW w:w="1733" w:type="dxa"/>
                  <w:tcBorders>
                    <w:top w:val="nil"/>
                    <w:left w:val="nil"/>
                    <w:bottom w:val="single" w:sz="4" w:space="0" w:color="auto"/>
                    <w:right w:val="single" w:sz="4" w:space="0" w:color="auto"/>
                  </w:tcBorders>
                  <w:shd w:val="clear" w:color="auto" w:fill="auto"/>
                  <w:noWrap/>
                  <w:vAlign w:val="bottom"/>
                  <w:hideMark/>
                </w:tcPr>
                <w:p w14:paraId="52A3BD3C"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0F804BC4"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76987016"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失业保险基金利息收入</w:t>
                  </w:r>
                </w:p>
              </w:tc>
              <w:tc>
                <w:tcPr>
                  <w:tcW w:w="1733" w:type="dxa"/>
                  <w:tcBorders>
                    <w:top w:val="nil"/>
                    <w:left w:val="nil"/>
                    <w:bottom w:val="single" w:sz="4" w:space="0" w:color="auto"/>
                    <w:right w:val="single" w:sz="4" w:space="0" w:color="auto"/>
                  </w:tcBorders>
                  <w:shd w:val="clear" w:color="auto" w:fill="auto"/>
                  <w:noWrap/>
                  <w:vAlign w:val="bottom"/>
                  <w:hideMark/>
                </w:tcPr>
                <w:p w14:paraId="5110E078"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62BF5B31"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47E74E75"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其他失业保险基金收入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0FB9B772"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57951E1D"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621A4B47"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城镇职工基本医疗保险基金收入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25C6D2E3"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3353598C"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0EB11B99"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城镇职工基本医疗保险费收入</w:t>
                  </w:r>
                </w:p>
              </w:tc>
              <w:tc>
                <w:tcPr>
                  <w:tcW w:w="1733" w:type="dxa"/>
                  <w:tcBorders>
                    <w:top w:val="nil"/>
                    <w:left w:val="nil"/>
                    <w:bottom w:val="single" w:sz="4" w:space="0" w:color="auto"/>
                    <w:right w:val="single" w:sz="4" w:space="0" w:color="auto"/>
                  </w:tcBorders>
                  <w:shd w:val="clear" w:color="auto" w:fill="auto"/>
                  <w:noWrap/>
                  <w:vAlign w:val="bottom"/>
                  <w:hideMark/>
                </w:tcPr>
                <w:p w14:paraId="3B7C86FD"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1FA342DC"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1F9F2E32"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城镇职工基本医疗保险基金财政补贴收入</w:t>
                  </w:r>
                </w:p>
              </w:tc>
              <w:tc>
                <w:tcPr>
                  <w:tcW w:w="1733" w:type="dxa"/>
                  <w:tcBorders>
                    <w:top w:val="nil"/>
                    <w:left w:val="nil"/>
                    <w:bottom w:val="single" w:sz="4" w:space="0" w:color="auto"/>
                    <w:right w:val="single" w:sz="4" w:space="0" w:color="auto"/>
                  </w:tcBorders>
                  <w:shd w:val="clear" w:color="auto" w:fill="auto"/>
                  <w:noWrap/>
                  <w:vAlign w:val="bottom"/>
                  <w:hideMark/>
                </w:tcPr>
                <w:p w14:paraId="38BC01F1"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48F6B21B"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5548B043"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城镇职工基本医疗保险基金利息收入</w:t>
                  </w:r>
                </w:p>
              </w:tc>
              <w:tc>
                <w:tcPr>
                  <w:tcW w:w="1733" w:type="dxa"/>
                  <w:tcBorders>
                    <w:top w:val="nil"/>
                    <w:left w:val="nil"/>
                    <w:bottom w:val="single" w:sz="4" w:space="0" w:color="auto"/>
                    <w:right w:val="single" w:sz="4" w:space="0" w:color="auto"/>
                  </w:tcBorders>
                  <w:shd w:val="clear" w:color="auto" w:fill="auto"/>
                  <w:noWrap/>
                  <w:vAlign w:val="bottom"/>
                  <w:hideMark/>
                </w:tcPr>
                <w:p w14:paraId="609ED8F9"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7E53E1DD"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3B1B93FE"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工伤保险基金收入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2C095D7A"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0362C214"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730CE59A"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工伤保险费收入</w:t>
                  </w:r>
                </w:p>
              </w:tc>
              <w:tc>
                <w:tcPr>
                  <w:tcW w:w="1733" w:type="dxa"/>
                  <w:tcBorders>
                    <w:top w:val="nil"/>
                    <w:left w:val="nil"/>
                    <w:bottom w:val="single" w:sz="4" w:space="0" w:color="auto"/>
                    <w:right w:val="single" w:sz="4" w:space="0" w:color="auto"/>
                  </w:tcBorders>
                  <w:shd w:val="clear" w:color="auto" w:fill="auto"/>
                  <w:noWrap/>
                  <w:vAlign w:val="bottom"/>
                  <w:hideMark/>
                </w:tcPr>
                <w:p w14:paraId="50D12AC6"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7BE43B1C"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7EBC2C10"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工伤保险基金利息收入</w:t>
                  </w:r>
                </w:p>
              </w:tc>
              <w:tc>
                <w:tcPr>
                  <w:tcW w:w="1733" w:type="dxa"/>
                  <w:tcBorders>
                    <w:top w:val="nil"/>
                    <w:left w:val="nil"/>
                    <w:bottom w:val="single" w:sz="4" w:space="0" w:color="auto"/>
                    <w:right w:val="single" w:sz="4" w:space="0" w:color="auto"/>
                  </w:tcBorders>
                  <w:shd w:val="clear" w:color="auto" w:fill="auto"/>
                  <w:noWrap/>
                  <w:vAlign w:val="bottom"/>
                  <w:hideMark/>
                </w:tcPr>
                <w:p w14:paraId="13F367DD"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0144DF07"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7DBC995A"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生育保险基金收入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47541F62"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1B4E3F8F"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4A2CBCA6"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生育保险费收入</w:t>
                  </w:r>
                </w:p>
              </w:tc>
              <w:tc>
                <w:tcPr>
                  <w:tcW w:w="1733" w:type="dxa"/>
                  <w:tcBorders>
                    <w:top w:val="nil"/>
                    <w:left w:val="nil"/>
                    <w:bottom w:val="single" w:sz="4" w:space="0" w:color="auto"/>
                    <w:right w:val="single" w:sz="4" w:space="0" w:color="auto"/>
                  </w:tcBorders>
                  <w:shd w:val="clear" w:color="auto" w:fill="auto"/>
                  <w:noWrap/>
                  <w:vAlign w:val="bottom"/>
                  <w:hideMark/>
                </w:tcPr>
                <w:p w14:paraId="314E137C"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2911E49C"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23E91DAE"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生育保险基金利息收入</w:t>
                  </w:r>
                </w:p>
              </w:tc>
              <w:tc>
                <w:tcPr>
                  <w:tcW w:w="1733" w:type="dxa"/>
                  <w:tcBorders>
                    <w:top w:val="nil"/>
                    <w:left w:val="nil"/>
                    <w:bottom w:val="single" w:sz="4" w:space="0" w:color="auto"/>
                    <w:right w:val="single" w:sz="4" w:space="0" w:color="auto"/>
                  </w:tcBorders>
                  <w:shd w:val="clear" w:color="auto" w:fill="auto"/>
                  <w:noWrap/>
                  <w:vAlign w:val="bottom"/>
                  <w:hideMark/>
                </w:tcPr>
                <w:p w14:paraId="41244FB0"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39092D63"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2E7C0E10"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新型农村合作医疗基金收入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68344A09"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6E8206D7"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301EFAF2"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新型农村合作医疗基金缴费收入</w:t>
                  </w:r>
                </w:p>
              </w:tc>
              <w:tc>
                <w:tcPr>
                  <w:tcW w:w="1733" w:type="dxa"/>
                  <w:tcBorders>
                    <w:top w:val="nil"/>
                    <w:left w:val="nil"/>
                    <w:bottom w:val="single" w:sz="4" w:space="0" w:color="auto"/>
                    <w:right w:val="single" w:sz="4" w:space="0" w:color="auto"/>
                  </w:tcBorders>
                  <w:shd w:val="clear" w:color="auto" w:fill="auto"/>
                  <w:noWrap/>
                  <w:vAlign w:val="bottom"/>
                  <w:hideMark/>
                </w:tcPr>
                <w:p w14:paraId="2F8DD06F"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2CAEE9E5"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0D4D621D"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新型农村合作医疗基金财政补贴收入</w:t>
                  </w:r>
                </w:p>
              </w:tc>
              <w:tc>
                <w:tcPr>
                  <w:tcW w:w="1733" w:type="dxa"/>
                  <w:tcBorders>
                    <w:top w:val="nil"/>
                    <w:left w:val="nil"/>
                    <w:bottom w:val="single" w:sz="4" w:space="0" w:color="auto"/>
                    <w:right w:val="single" w:sz="4" w:space="0" w:color="auto"/>
                  </w:tcBorders>
                  <w:shd w:val="clear" w:color="auto" w:fill="auto"/>
                  <w:noWrap/>
                  <w:vAlign w:val="bottom"/>
                  <w:hideMark/>
                </w:tcPr>
                <w:p w14:paraId="6CB9BDB0"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2AA6B888"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4D4FD1D4"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新型农村合作医疗基金利息收入</w:t>
                  </w:r>
                </w:p>
              </w:tc>
              <w:tc>
                <w:tcPr>
                  <w:tcW w:w="1733" w:type="dxa"/>
                  <w:tcBorders>
                    <w:top w:val="nil"/>
                    <w:left w:val="nil"/>
                    <w:bottom w:val="single" w:sz="4" w:space="0" w:color="auto"/>
                    <w:right w:val="single" w:sz="4" w:space="0" w:color="auto"/>
                  </w:tcBorders>
                  <w:shd w:val="clear" w:color="auto" w:fill="auto"/>
                  <w:noWrap/>
                  <w:vAlign w:val="bottom"/>
                  <w:hideMark/>
                </w:tcPr>
                <w:p w14:paraId="0A31917A"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440BB22A"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5902109F"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城镇居民基本医疗保险基金收入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3F448E16"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7840E49A"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0FBEDCBD"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城镇居民基本医疗保险基金缴费收入</w:t>
                  </w:r>
                </w:p>
              </w:tc>
              <w:tc>
                <w:tcPr>
                  <w:tcW w:w="1733" w:type="dxa"/>
                  <w:tcBorders>
                    <w:top w:val="nil"/>
                    <w:left w:val="nil"/>
                    <w:bottom w:val="single" w:sz="4" w:space="0" w:color="auto"/>
                    <w:right w:val="single" w:sz="4" w:space="0" w:color="auto"/>
                  </w:tcBorders>
                  <w:shd w:val="clear" w:color="auto" w:fill="auto"/>
                  <w:noWrap/>
                  <w:vAlign w:val="bottom"/>
                  <w:hideMark/>
                </w:tcPr>
                <w:p w14:paraId="2826EC38"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25CF5BF1"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6C8ED3FD"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城镇居民基本医疗保险基金财政补贴收入</w:t>
                  </w:r>
                </w:p>
              </w:tc>
              <w:tc>
                <w:tcPr>
                  <w:tcW w:w="1733" w:type="dxa"/>
                  <w:tcBorders>
                    <w:top w:val="nil"/>
                    <w:left w:val="nil"/>
                    <w:bottom w:val="single" w:sz="4" w:space="0" w:color="auto"/>
                    <w:right w:val="single" w:sz="4" w:space="0" w:color="auto"/>
                  </w:tcBorders>
                  <w:shd w:val="clear" w:color="auto" w:fill="auto"/>
                  <w:noWrap/>
                  <w:vAlign w:val="bottom"/>
                  <w:hideMark/>
                </w:tcPr>
                <w:p w14:paraId="3E678E6A"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3D12794B"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1F06E174"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城镇居民基本医疗保险基金利息收入</w:t>
                  </w:r>
                </w:p>
              </w:tc>
              <w:tc>
                <w:tcPr>
                  <w:tcW w:w="1733" w:type="dxa"/>
                  <w:tcBorders>
                    <w:top w:val="nil"/>
                    <w:left w:val="nil"/>
                    <w:bottom w:val="single" w:sz="4" w:space="0" w:color="auto"/>
                    <w:right w:val="single" w:sz="4" w:space="0" w:color="auto"/>
                  </w:tcBorders>
                  <w:shd w:val="clear" w:color="auto" w:fill="auto"/>
                  <w:noWrap/>
                  <w:vAlign w:val="bottom"/>
                  <w:hideMark/>
                </w:tcPr>
                <w:p w14:paraId="6603DBC1"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0E9776B6"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08C40798"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城乡居民基本养老保险基金收入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6364016C"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48B79EFC"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63B1DBDD"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城乡居民基本养老保险基金缴费收入</w:t>
                  </w:r>
                </w:p>
              </w:tc>
              <w:tc>
                <w:tcPr>
                  <w:tcW w:w="1733" w:type="dxa"/>
                  <w:tcBorders>
                    <w:top w:val="nil"/>
                    <w:left w:val="nil"/>
                    <w:bottom w:val="single" w:sz="4" w:space="0" w:color="auto"/>
                    <w:right w:val="single" w:sz="4" w:space="0" w:color="auto"/>
                  </w:tcBorders>
                  <w:shd w:val="clear" w:color="auto" w:fill="auto"/>
                  <w:noWrap/>
                  <w:vAlign w:val="bottom"/>
                  <w:hideMark/>
                </w:tcPr>
                <w:p w14:paraId="394C8C85"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03691265"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475B0D20"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城乡居民基本养老保险基金财政补贴收入</w:t>
                  </w:r>
                </w:p>
              </w:tc>
              <w:tc>
                <w:tcPr>
                  <w:tcW w:w="1733" w:type="dxa"/>
                  <w:tcBorders>
                    <w:top w:val="nil"/>
                    <w:left w:val="nil"/>
                    <w:bottom w:val="single" w:sz="4" w:space="0" w:color="auto"/>
                    <w:right w:val="single" w:sz="4" w:space="0" w:color="auto"/>
                  </w:tcBorders>
                  <w:shd w:val="clear" w:color="auto" w:fill="auto"/>
                  <w:noWrap/>
                  <w:vAlign w:val="bottom"/>
                  <w:hideMark/>
                </w:tcPr>
                <w:p w14:paraId="0B136DD4"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7752C591"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70F35EE4"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城乡居民基本养老保险基金利息收入</w:t>
                  </w:r>
                </w:p>
              </w:tc>
              <w:tc>
                <w:tcPr>
                  <w:tcW w:w="1733" w:type="dxa"/>
                  <w:tcBorders>
                    <w:top w:val="nil"/>
                    <w:left w:val="nil"/>
                    <w:bottom w:val="single" w:sz="4" w:space="0" w:color="auto"/>
                    <w:right w:val="single" w:sz="4" w:space="0" w:color="auto"/>
                  </w:tcBorders>
                  <w:shd w:val="clear" w:color="auto" w:fill="auto"/>
                  <w:noWrap/>
                  <w:vAlign w:val="bottom"/>
                  <w:hideMark/>
                </w:tcPr>
                <w:p w14:paraId="438C457E"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26076F9C"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3D7240DD"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其他城乡居民基本养老保险基金收入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632F3B6B"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511B050F" w14:textId="77777777" w:rsidTr="0062167B">
              <w:trPr>
                <w:trHeight w:val="390"/>
              </w:trPr>
              <w:tc>
                <w:tcPr>
                  <w:tcW w:w="6047" w:type="dxa"/>
                  <w:tcBorders>
                    <w:top w:val="nil"/>
                    <w:left w:val="single" w:sz="4" w:space="0" w:color="auto"/>
                    <w:right w:val="single" w:sz="4" w:space="0" w:color="auto"/>
                  </w:tcBorders>
                  <w:shd w:val="clear" w:color="auto" w:fill="auto"/>
                  <w:noWrap/>
                  <w:vAlign w:val="center"/>
                  <w:hideMark/>
                </w:tcPr>
                <w:p w14:paraId="06517131"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机关事业单位基本养老保险基金收入</w:t>
                  </w:r>
                </w:p>
              </w:tc>
              <w:tc>
                <w:tcPr>
                  <w:tcW w:w="1733" w:type="dxa"/>
                  <w:tcBorders>
                    <w:top w:val="nil"/>
                    <w:left w:val="nil"/>
                    <w:right w:val="single" w:sz="4" w:space="0" w:color="auto"/>
                  </w:tcBorders>
                  <w:shd w:val="clear" w:color="auto" w:fill="auto"/>
                  <w:noWrap/>
                  <w:vAlign w:val="bottom"/>
                  <w:hideMark/>
                </w:tcPr>
                <w:p w14:paraId="7D701D25"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62167B" w:rsidRPr="00BA00C3" w14:paraId="1B9FE1C6" w14:textId="77777777" w:rsidTr="0062167B">
              <w:trPr>
                <w:trHeight w:val="390"/>
              </w:trPr>
              <w:tc>
                <w:tcPr>
                  <w:tcW w:w="7780" w:type="dxa"/>
                  <w:gridSpan w:val="2"/>
                  <w:tcBorders>
                    <w:top w:val="nil"/>
                    <w:bottom w:val="single" w:sz="4" w:space="0" w:color="auto"/>
                  </w:tcBorders>
                  <w:shd w:val="clear" w:color="auto" w:fill="auto"/>
                  <w:noWrap/>
                  <w:vAlign w:val="center"/>
                </w:tcPr>
                <w:p w14:paraId="67125FFC" w14:textId="307028BF" w:rsidR="0062167B" w:rsidRDefault="0062167B" w:rsidP="0062167B">
                  <w:pPr>
                    <w:widowControl/>
                    <w:jc w:val="center"/>
                    <w:rPr>
                      <w:rFonts w:ascii="黑体" w:eastAsia="黑体" w:hAnsi="黑体" w:cs="宋体" w:hint="eastAsia"/>
                      <w:kern w:val="0"/>
                      <w:sz w:val="36"/>
                      <w:szCs w:val="36"/>
                    </w:rPr>
                  </w:pPr>
                  <w:r w:rsidRPr="00BA00C3">
                    <w:rPr>
                      <w:rFonts w:ascii="黑体" w:eastAsia="黑体" w:hAnsi="黑体" w:cs="宋体" w:hint="eastAsia"/>
                      <w:kern w:val="0"/>
                      <w:sz w:val="36"/>
                      <w:szCs w:val="36"/>
                    </w:rPr>
                    <w:lastRenderedPageBreak/>
                    <w:t>202</w:t>
                  </w:r>
                  <w:r w:rsidR="005661D8">
                    <w:rPr>
                      <w:rFonts w:ascii="黑体" w:eastAsia="黑体" w:hAnsi="黑体" w:cs="宋体" w:hint="eastAsia"/>
                      <w:kern w:val="0"/>
                      <w:sz w:val="36"/>
                      <w:szCs w:val="36"/>
                    </w:rPr>
                    <w:t>3</w:t>
                  </w:r>
                  <w:r w:rsidRPr="00BA00C3">
                    <w:rPr>
                      <w:rFonts w:ascii="黑体" w:eastAsia="黑体" w:hAnsi="黑体" w:cs="宋体" w:hint="eastAsia"/>
                      <w:kern w:val="0"/>
                      <w:sz w:val="36"/>
                      <w:szCs w:val="36"/>
                    </w:rPr>
                    <w:t>年道里区社会保险基金预算收入表</w:t>
                  </w:r>
                </w:p>
                <w:p w14:paraId="5D3028F3" w14:textId="60077CBD" w:rsidR="0062167B" w:rsidRPr="00BA00C3" w:rsidRDefault="0062167B" w:rsidP="0062167B">
                  <w:pPr>
                    <w:widowControl/>
                    <w:jc w:val="center"/>
                    <w:rPr>
                      <w:rFonts w:ascii="宋体" w:eastAsia="宋体" w:hAnsi="宋体" w:cs="宋体" w:hint="eastAsia"/>
                      <w:kern w:val="0"/>
                      <w:sz w:val="18"/>
                      <w:szCs w:val="18"/>
                    </w:rPr>
                  </w:pPr>
                </w:p>
              </w:tc>
            </w:tr>
            <w:tr w:rsidR="00BA00C3" w:rsidRPr="00BA00C3" w14:paraId="1419CA8B" w14:textId="77777777" w:rsidTr="0062167B">
              <w:trPr>
                <w:trHeight w:val="390"/>
              </w:trPr>
              <w:tc>
                <w:tcPr>
                  <w:tcW w:w="6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DEA97"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机关事业单位基本养老保险费收入</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093D6A0B"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15813F24"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3C7BDFDB"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机关事业单位基本养老保险基金财政补助收入</w:t>
                  </w:r>
                </w:p>
              </w:tc>
              <w:tc>
                <w:tcPr>
                  <w:tcW w:w="1733" w:type="dxa"/>
                  <w:tcBorders>
                    <w:top w:val="nil"/>
                    <w:left w:val="nil"/>
                    <w:bottom w:val="single" w:sz="4" w:space="0" w:color="auto"/>
                    <w:right w:val="single" w:sz="4" w:space="0" w:color="auto"/>
                  </w:tcBorders>
                  <w:shd w:val="clear" w:color="auto" w:fill="auto"/>
                  <w:noWrap/>
                  <w:vAlign w:val="bottom"/>
                  <w:hideMark/>
                </w:tcPr>
                <w:p w14:paraId="7747B896"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4AC3F7F0"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1A600A3E"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机关事业单位基本养老保险基金利息收入</w:t>
                  </w:r>
                </w:p>
              </w:tc>
              <w:tc>
                <w:tcPr>
                  <w:tcW w:w="1733" w:type="dxa"/>
                  <w:tcBorders>
                    <w:top w:val="nil"/>
                    <w:left w:val="nil"/>
                    <w:bottom w:val="single" w:sz="4" w:space="0" w:color="auto"/>
                    <w:right w:val="single" w:sz="4" w:space="0" w:color="auto"/>
                  </w:tcBorders>
                  <w:shd w:val="clear" w:color="auto" w:fill="auto"/>
                  <w:noWrap/>
                  <w:vAlign w:val="bottom"/>
                  <w:hideMark/>
                </w:tcPr>
                <w:p w14:paraId="7175AEE8"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2A09C305" w14:textId="77777777" w:rsidTr="00BA00C3">
              <w:trPr>
                <w:trHeight w:val="285"/>
              </w:trPr>
              <w:tc>
                <w:tcPr>
                  <w:tcW w:w="6047" w:type="dxa"/>
                  <w:tcBorders>
                    <w:top w:val="nil"/>
                    <w:left w:val="nil"/>
                    <w:bottom w:val="nil"/>
                    <w:right w:val="nil"/>
                  </w:tcBorders>
                  <w:shd w:val="clear" w:color="auto" w:fill="auto"/>
                  <w:noWrap/>
                  <w:vAlign w:val="bottom"/>
                  <w:hideMark/>
                </w:tcPr>
                <w:p w14:paraId="5B0B7D30" w14:textId="4E35656F" w:rsidR="00BA00C3" w:rsidRPr="00BA00C3" w:rsidRDefault="00BA00C3" w:rsidP="00BA00C3">
                  <w:pPr>
                    <w:widowControl/>
                    <w:jc w:val="center"/>
                    <w:rPr>
                      <w:rFonts w:ascii="宋体" w:eastAsia="宋体" w:hAnsi="宋体" w:cs="宋体" w:hint="eastAsia"/>
                      <w:kern w:val="0"/>
                      <w:sz w:val="24"/>
                      <w:szCs w:val="24"/>
                    </w:rPr>
                  </w:pPr>
                  <w:r w:rsidRPr="00BA00C3">
                    <w:rPr>
                      <w:rFonts w:ascii="宋体" w:eastAsia="宋体" w:hAnsi="宋体" w:cs="宋体" w:hint="eastAsia"/>
                      <w:kern w:val="0"/>
                      <w:sz w:val="24"/>
                      <w:szCs w:val="24"/>
                    </w:rPr>
                    <w:t>202</w:t>
                  </w:r>
                  <w:r w:rsidR="005661D8">
                    <w:rPr>
                      <w:rFonts w:ascii="宋体" w:eastAsia="宋体" w:hAnsi="宋体" w:cs="宋体" w:hint="eastAsia"/>
                      <w:kern w:val="0"/>
                      <w:sz w:val="24"/>
                      <w:szCs w:val="24"/>
                    </w:rPr>
                    <w:t>3</w:t>
                  </w:r>
                  <w:r w:rsidRPr="00BA00C3">
                    <w:rPr>
                      <w:rFonts w:ascii="宋体" w:eastAsia="宋体" w:hAnsi="宋体" w:cs="宋体" w:hint="eastAsia"/>
                      <w:kern w:val="0"/>
                      <w:sz w:val="24"/>
                      <w:szCs w:val="24"/>
                    </w:rPr>
                    <w:t>年道里区无社会保险基金预算</w:t>
                  </w:r>
                </w:p>
              </w:tc>
              <w:tc>
                <w:tcPr>
                  <w:tcW w:w="1733" w:type="dxa"/>
                  <w:tcBorders>
                    <w:top w:val="nil"/>
                    <w:left w:val="nil"/>
                    <w:bottom w:val="nil"/>
                    <w:right w:val="nil"/>
                  </w:tcBorders>
                  <w:shd w:val="clear" w:color="auto" w:fill="auto"/>
                  <w:noWrap/>
                  <w:vAlign w:val="bottom"/>
                  <w:hideMark/>
                </w:tcPr>
                <w:p w14:paraId="62CE93D2" w14:textId="77777777" w:rsidR="00BA00C3" w:rsidRPr="00BA00C3" w:rsidRDefault="00BA00C3" w:rsidP="00BA00C3">
                  <w:pPr>
                    <w:widowControl/>
                    <w:jc w:val="center"/>
                    <w:rPr>
                      <w:rFonts w:ascii="宋体" w:eastAsia="宋体" w:hAnsi="宋体" w:cs="宋体" w:hint="eastAsia"/>
                      <w:kern w:val="0"/>
                      <w:sz w:val="24"/>
                      <w:szCs w:val="24"/>
                    </w:rPr>
                  </w:pPr>
                </w:p>
              </w:tc>
            </w:tr>
          </w:tbl>
          <w:p w14:paraId="5A925918" w14:textId="77777777" w:rsidR="00BA00C3" w:rsidRDefault="00BA00C3" w:rsidP="00BA00C3">
            <w:pPr>
              <w:widowControl/>
              <w:textAlignment w:val="center"/>
              <w:rPr>
                <w:rFonts w:ascii="宋体" w:eastAsia="宋体" w:hAnsi="宋体" w:cs="宋体" w:hint="eastAsia"/>
                <w:color w:val="000000"/>
                <w:sz w:val="22"/>
              </w:rPr>
            </w:pPr>
          </w:p>
          <w:p w14:paraId="700F1158" w14:textId="77777777" w:rsidR="00BA00C3" w:rsidRDefault="00BA00C3" w:rsidP="00BA00C3">
            <w:pPr>
              <w:widowControl/>
              <w:textAlignment w:val="center"/>
              <w:rPr>
                <w:rFonts w:ascii="宋体" w:eastAsia="宋体" w:hAnsi="宋体" w:cs="宋体" w:hint="eastAsia"/>
                <w:color w:val="000000"/>
                <w:sz w:val="22"/>
              </w:rPr>
            </w:pPr>
          </w:p>
          <w:p w14:paraId="1EA58EED" w14:textId="77777777" w:rsidR="00BA00C3" w:rsidRDefault="00BA00C3" w:rsidP="00BA00C3">
            <w:pPr>
              <w:widowControl/>
              <w:textAlignment w:val="center"/>
              <w:rPr>
                <w:rFonts w:ascii="宋体" w:eastAsia="宋体" w:hAnsi="宋体" w:cs="宋体" w:hint="eastAsia"/>
                <w:color w:val="000000"/>
                <w:sz w:val="22"/>
              </w:rPr>
            </w:pPr>
          </w:p>
          <w:p w14:paraId="63048B25" w14:textId="77777777" w:rsidR="00BA00C3" w:rsidRDefault="00BA00C3" w:rsidP="00BA00C3">
            <w:pPr>
              <w:widowControl/>
              <w:textAlignment w:val="center"/>
              <w:rPr>
                <w:rFonts w:ascii="宋体" w:eastAsia="宋体" w:hAnsi="宋体" w:cs="宋体" w:hint="eastAsia"/>
                <w:color w:val="000000"/>
                <w:sz w:val="22"/>
              </w:rPr>
            </w:pPr>
          </w:p>
          <w:p w14:paraId="7DB76480" w14:textId="77777777" w:rsidR="00BA00C3" w:rsidRDefault="00BA00C3" w:rsidP="00BA00C3">
            <w:pPr>
              <w:widowControl/>
              <w:textAlignment w:val="center"/>
              <w:rPr>
                <w:rFonts w:ascii="宋体" w:eastAsia="宋体" w:hAnsi="宋体" w:cs="宋体" w:hint="eastAsia"/>
                <w:color w:val="000000"/>
                <w:sz w:val="22"/>
              </w:rPr>
            </w:pPr>
          </w:p>
          <w:p w14:paraId="7280E4EE" w14:textId="77777777" w:rsidR="00BA00C3" w:rsidRDefault="00BA00C3" w:rsidP="00BA00C3">
            <w:pPr>
              <w:widowControl/>
              <w:textAlignment w:val="center"/>
              <w:rPr>
                <w:rFonts w:ascii="宋体" w:eastAsia="宋体" w:hAnsi="宋体" w:cs="宋体" w:hint="eastAsia"/>
                <w:color w:val="000000"/>
                <w:sz w:val="22"/>
              </w:rPr>
            </w:pPr>
          </w:p>
          <w:p w14:paraId="5FEA9943" w14:textId="77777777" w:rsidR="00BA00C3" w:rsidRDefault="00BA00C3" w:rsidP="00BA00C3">
            <w:pPr>
              <w:widowControl/>
              <w:textAlignment w:val="center"/>
              <w:rPr>
                <w:rFonts w:ascii="宋体" w:eastAsia="宋体" w:hAnsi="宋体" w:cs="宋体" w:hint="eastAsia"/>
                <w:color w:val="000000"/>
                <w:sz w:val="22"/>
              </w:rPr>
            </w:pPr>
          </w:p>
          <w:p w14:paraId="04ED22A6" w14:textId="77777777" w:rsidR="00BA00C3" w:rsidRDefault="00BA00C3" w:rsidP="00BA00C3">
            <w:pPr>
              <w:widowControl/>
              <w:textAlignment w:val="center"/>
              <w:rPr>
                <w:rFonts w:ascii="宋体" w:eastAsia="宋体" w:hAnsi="宋体" w:cs="宋体" w:hint="eastAsia"/>
                <w:color w:val="000000"/>
                <w:sz w:val="22"/>
              </w:rPr>
            </w:pPr>
          </w:p>
          <w:p w14:paraId="5ACA395E" w14:textId="77777777" w:rsidR="00BA00C3" w:rsidRDefault="00BA00C3" w:rsidP="00BA00C3">
            <w:pPr>
              <w:widowControl/>
              <w:textAlignment w:val="center"/>
              <w:rPr>
                <w:rFonts w:ascii="宋体" w:eastAsia="宋体" w:hAnsi="宋体" w:cs="宋体" w:hint="eastAsia"/>
                <w:color w:val="000000"/>
                <w:sz w:val="22"/>
              </w:rPr>
            </w:pPr>
          </w:p>
          <w:p w14:paraId="1370401F" w14:textId="77777777" w:rsidR="00BA00C3" w:rsidRDefault="00BA00C3" w:rsidP="00BA00C3">
            <w:pPr>
              <w:widowControl/>
              <w:textAlignment w:val="center"/>
              <w:rPr>
                <w:rFonts w:ascii="宋体" w:eastAsia="宋体" w:hAnsi="宋体" w:cs="宋体" w:hint="eastAsia"/>
                <w:color w:val="000000"/>
                <w:sz w:val="22"/>
              </w:rPr>
            </w:pPr>
          </w:p>
          <w:p w14:paraId="692716F4" w14:textId="77777777" w:rsidR="00BA00C3" w:rsidRDefault="00BA00C3" w:rsidP="00BA00C3">
            <w:pPr>
              <w:widowControl/>
              <w:textAlignment w:val="center"/>
              <w:rPr>
                <w:rFonts w:ascii="宋体" w:eastAsia="宋体" w:hAnsi="宋体" w:cs="宋体" w:hint="eastAsia"/>
                <w:color w:val="000000"/>
                <w:sz w:val="22"/>
              </w:rPr>
            </w:pPr>
          </w:p>
          <w:p w14:paraId="2C2969E4" w14:textId="77777777" w:rsidR="00BA00C3" w:rsidRDefault="00BA00C3" w:rsidP="00BA00C3">
            <w:pPr>
              <w:widowControl/>
              <w:textAlignment w:val="center"/>
              <w:rPr>
                <w:rFonts w:ascii="宋体" w:eastAsia="宋体" w:hAnsi="宋体" w:cs="宋体" w:hint="eastAsia"/>
                <w:color w:val="000000"/>
                <w:sz w:val="22"/>
              </w:rPr>
            </w:pPr>
          </w:p>
          <w:p w14:paraId="0C73AFF1" w14:textId="77777777" w:rsidR="00BA00C3" w:rsidRDefault="00BA00C3" w:rsidP="00BA00C3">
            <w:pPr>
              <w:widowControl/>
              <w:textAlignment w:val="center"/>
              <w:rPr>
                <w:rFonts w:ascii="宋体" w:eastAsia="宋体" w:hAnsi="宋体" w:cs="宋体" w:hint="eastAsia"/>
                <w:color w:val="000000"/>
                <w:sz w:val="22"/>
              </w:rPr>
            </w:pPr>
          </w:p>
          <w:p w14:paraId="7C893EAF" w14:textId="77777777" w:rsidR="00BA00C3" w:rsidRDefault="00BA00C3" w:rsidP="00BA00C3">
            <w:pPr>
              <w:widowControl/>
              <w:textAlignment w:val="center"/>
              <w:rPr>
                <w:rFonts w:ascii="宋体" w:eastAsia="宋体" w:hAnsi="宋体" w:cs="宋体" w:hint="eastAsia"/>
                <w:color w:val="000000"/>
                <w:sz w:val="22"/>
              </w:rPr>
            </w:pPr>
          </w:p>
          <w:p w14:paraId="2611F65B" w14:textId="77777777" w:rsidR="00BA00C3" w:rsidRDefault="00BA00C3" w:rsidP="00BA00C3">
            <w:pPr>
              <w:widowControl/>
              <w:textAlignment w:val="center"/>
              <w:rPr>
                <w:rFonts w:ascii="宋体" w:eastAsia="宋体" w:hAnsi="宋体" w:cs="宋体" w:hint="eastAsia"/>
                <w:color w:val="000000"/>
                <w:sz w:val="22"/>
              </w:rPr>
            </w:pPr>
          </w:p>
          <w:p w14:paraId="119E2A5C" w14:textId="77777777" w:rsidR="00BA00C3" w:rsidRDefault="00BA00C3" w:rsidP="00BA00C3">
            <w:pPr>
              <w:widowControl/>
              <w:textAlignment w:val="center"/>
              <w:rPr>
                <w:rFonts w:ascii="宋体" w:eastAsia="宋体" w:hAnsi="宋体" w:cs="宋体" w:hint="eastAsia"/>
                <w:color w:val="000000"/>
                <w:sz w:val="22"/>
              </w:rPr>
            </w:pPr>
          </w:p>
          <w:p w14:paraId="559A8A5E" w14:textId="77777777" w:rsidR="00BA00C3" w:rsidRDefault="00BA00C3" w:rsidP="00BA00C3">
            <w:pPr>
              <w:widowControl/>
              <w:textAlignment w:val="center"/>
              <w:rPr>
                <w:rFonts w:ascii="宋体" w:eastAsia="宋体" w:hAnsi="宋体" w:cs="宋体" w:hint="eastAsia"/>
                <w:color w:val="000000"/>
                <w:sz w:val="22"/>
              </w:rPr>
            </w:pPr>
          </w:p>
          <w:p w14:paraId="39D5CFC1" w14:textId="77777777" w:rsidR="00BA00C3" w:rsidRDefault="00BA00C3" w:rsidP="00BA00C3">
            <w:pPr>
              <w:widowControl/>
              <w:textAlignment w:val="center"/>
              <w:rPr>
                <w:rFonts w:ascii="宋体" w:eastAsia="宋体" w:hAnsi="宋体" w:cs="宋体" w:hint="eastAsia"/>
                <w:color w:val="000000"/>
                <w:sz w:val="22"/>
              </w:rPr>
            </w:pPr>
          </w:p>
          <w:p w14:paraId="5CA56479" w14:textId="77777777" w:rsidR="00BA00C3" w:rsidRDefault="00BA00C3" w:rsidP="00BA00C3">
            <w:pPr>
              <w:widowControl/>
              <w:textAlignment w:val="center"/>
              <w:rPr>
                <w:rFonts w:ascii="宋体" w:eastAsia="宋体" w:hAnsi="宋体" w:cs="宋体" w:hint="eastAsia"/>
                <w:color w:val="000000"/>
                <w:sz w:val="22"/>
              </w:rPr>
            </w:pPr>
          </w:p>
          <w:p w14:paraId="03699645" w14:textId="77777777" w:rsidR="00BA00C3" w:rsidRDefault="00BA00C3" w:rsidP="00BA00C3">
            <w:pPr>
              <w:widowControl/>
              <w:textAlignment w:val="center"/>
              <w:rPr>
                <w:rFonts w:ascii="宋体" w:eastAsia="宋体" w:hAnsi="宋体" w:cs="宋体" w:hint="eastAsia"/>
                <w:color w:val="000000"/>
                <w:sz w:val="22"/>
              </w:rPr>
            </w:pPr>
          </w:p>
          <w:p w14:paraId="67176B65" w14:textId="77777777" w:rsidR="00BA00C3" w:rsidRDefault="00BA00C3" w:rsidP="00BA00C3">
            <w:pPr>
              <w:widowControl/>
              <w:textAlignment w:val="center"/>
              <w:rPr>
                <w:rFonts w:ascii="宋体" w:eastAsia="宋体" w:hAnsi="宋体" w:cs="宋体" w:hint="eastAsia"/>
                <w:color w:val="000000"/>
                <w:sz w:val="22"/>
              </w:rPr>
            </w:pPr>
          </w:p>
          <w:p w14:paraId="2D9CB07E" w14:textId="77777777" w:rsidR="00BA00C3" w:rsidRDefault="00BA00C3" w:rsidP="00BA00C3">
            <w:pPr>
              <w:widowControl/>
              <w:textAlignment w:val="center"/>
              <w:rPr>
                <w:rFonts w:ascii="宋体" w:eastAsia="宋体" w:hAnsi="宋体" w:cs="宋体" w:hint="eastAsia"/>
                <w:color w:val="000000"/>
                <w:sz w:val="22"/>
              </w:rPr>
            </w:pPr>
          </w:p>
          <w:p w14:paraId="75D160D4" w14:textId="77777777" w:rsidR="00BA00C3" w:rsidRDefault="00BA00C3" w:rsidP="00BA00C3">
            <w:pPr>
              <w:widowControl/>
              <w:textAlignment w:val="center"/>
              <w:rPr>
                <w:rFonts w:ascii="宋体" w:eastAsia="宋体" w:hAnsi="宋体" w:cs="宋体" w:hint="eastAsia"/>
                <w:color w:val="000000"/>
                <w:sz w:val="22"/>
              </w:rPr>
            </w:pPr>
          </w:p>
          <w:p w14:paraId="55B59D43" w14:textId="77777777" w:rsidR="00BA00C3" w:rsidRDefault="00BA00C3" w:rsidP="00BA00C3">
            <w:pPr>
              <w:widowControl/>
              <w:textAlignment w:val="center"/>
              <w:rPr>
                <w:rFonts w:ascii="宋体" w:eastAsia="宋体" w:hAnsi="宋体" w:cs="宋体" w:hint="eastAsia"/>
                <w:color w:val="000000"/>
                <w:sz w:val="22"/>
              </w:rPr>
            </w:pPr>
          </w:p>
          <w:p w14:paraId="5BC94EDD" w14:textId="77777777" w:rsidR="00BA00C3" w:rsidRDefault="00BA00C3" w:rsidP="00BA00C3">
            <w:pPr>
              <w:widowControl/>
              <w:textAlignment w:val="center"/>
              <w:rPr>
                <w:rFonts w:ascii="宋体" w:eastAsia="宋体" w:hAnsi="宋体" w:cs="宋体" w:hint="eastAsia"/>
                <w:color w:val="000000"/>
                <w:sz w:val="22"/>
              </w:rPr>
            </w:pPr>
          </w:p>
          <w:p w14:paraId="326F0E50" w14:textId="77777777" w:rsidR="00BA00C3" w:rsidRDefault="00BA00C3" w:rsidP="00BA00C3">
            <w:pPr>
              <w:widowControl/>
              <w:textAlignment w:val="center"/>
              <w:rPr>
                <w:rFonts w:ascii="宋体" w:eastAsia="宋体" w:hAnsi="宋体" w:cs="宋体" w:hint="eastAsia"/>
                <w:color w:val="000000"/>
                <w:sz w:val="22"/>
              </w:rPr>
            </w:pPr>
          </w:p>
          <w:p w14:paraId="27485C38" w14:textId="77777777" w:rsidR="00BA00C3" w:rsidRDefault="00BA00C3" w:rsidP="00BA00C3">
            <w:pPr>
              <w:widowControl/>
              <w:textAlignment w:val="center"/>
              <w:rPr>
                <w:rFonts w:ascii="宋体" w:eastAsia="宋体" w:hAnsi="宋体" w:cs="宋体" w:hint="eastAsia"/>
                <w:color w:val="000000"/>
                <w:sz w:val="22"/>
              </w:rPr>
            </w:pPr>
          </w:p>
          <w:p w14:paraId="7D2987DE" w14:textId="77777777" w:rsidR="00BA00C3" w:rsidRDefault="00BA00C3" w:rsidP="00BA00C3">
            <w:pPr>
              <w:widowControl/>
              <w:textAlignment w:val="center"/>
              <w:rPr>
                <w:rFonts w:ascii="宋体" w:eastAsia="宋体" w:hAnsi="宋体" w:cs="宋体" w:hint="eastAsia"/>
                <w:color w:val="000000"/>
                <w:sz w:val="22"/>
              </w:rPr>
            </w:pPr>
          </w:p>
          <w:p w14:paraId="0134A61E" w14:textId="77777777" w:rsidR="00BA00C3" w:rsidRDefault="00BA00C3" w:rsidP="00BA00C3">
            <w:pPr>
              <w:widowControl/>
              <w:textAlignment w:val="center"/>
              <w:rPr>
                <w:rFonts w:ascii="宋体" w:eastAsia="宋体" w:hAnsi="宋体" w:cs="宋体" w:hint="eastAsia"/>
                <w:color w:val="000000"/>
                <w:sz w:val="22"/>
              </w:rPr>
            </w:pPr>
          </w:p>
          <w:p w14:paraId="28B35429" w14:textId="77777777" w:rsidR="00BA00C3" w:rsidRDefault="00BA00C3" w:rsidP="00BA00C3">
            <w:pPr>
              <w:widowControl/>
              <w:textAlignment w:val="center"/>
              <w:rPr>
                <w:rFonts w:ascii="宋体" w:eastAsia="宋体" w:hAnsi="宋体" w:cs="宋体" w:hint="eastAsia"/>
                <w:color w:val="000000"/>
                <w:sz w:val="22"/>
              </w:rPr>
            </w:pPr>
          </w:p>
          <w:p w14:paraId="48607A4C" w14:textId="77777777" w:rsidR="00BA00C3" w:rsidRDefault="00BA00C3" w:rsidP="00BA00C3">
            <w:pPr>
              <w:widowControl/>
              <w:textAlignment w:val="center"/>
              <w:rPr>
                <w:rFonts w:ascii="宋体" w:eastAsia="宋体" w:hAnsi="宋体" w:cs="宋体" w:hint="eastAsia"/>
                <w:color w:val="000000"/>
                <w:sz w:val="22"/>
              </w:rPr>
            </w:pPr>
          </w:p>
          <w:p w14:paraId="1F591CA1" w14:textId="77777777" w:rsidR="00BA00C3" w:rsidRDefault="00BA00C3" w:rsidP="00BA00C3">
            <w:pPr>
              <w:widowControl/>
              <w:textAlignment w:val="center"/>
              <w:rPr>
                <w:rFonts w:ascii="宋体" w:eastAsia="宋体" w:hAnsi="宋体" w:cs="宋体" w:hint="eastAsia"/>
                <w:color w:val="000000"/>
                <w:sz w:val="22"/>
              </w:rPr>
            </w:pPr>
          </w:p>
          <w:p w14:paraId="39CF552B" w14:textId="77777777" w:rsidR="00BA00C3" w:rsidRDefault="00BA00C3" w:rsidP="00BA00C3">
            <w:pPr>
              <w:widowControl/>
              <w:textAlignment w:val="center"/>
              <w:rPr>
                <w:rFonts w:ascii="宋体" w:eastAsia="宋体" w:hAnsi="宋体" w:cs="宋体" w:hint="eastAsia"/>
                <w:color w:val="000000"/>
                <w:sz w:val="22"/>
              </w:rPr>
            </w:pPr>
          </w:p>
          <w:p w14:paraId="308B087F" w14:textId="77777777" w:rsidR="00BA00C3" w:rsidRDefault="00BA00C3" w:rsidP="00BA00C3">
            <w:pPr>
              <w:widowControl/>
              <w:textAlignment w:val="center"/>
              <w:rPr>
                <w:rFonts w:ascii="宋体" w:eastAsia="宋体" w:hAnsi="宋体" w:cs="宋体" w:hint="eastAsia"/>
                <w:color w:val="000000"/>
                <w:sz w:val="22"/>
              </w:rPr>
            </w:pPr>
          </w:p>
          <w:p w14:paraId="676FD955" w14:textId="77777777" w:rsidR="00BA00C3" w:rsidRDefault="00BA00C3" w:rsidP="00BA00C3">
            <w:pPr>
              <w:widowControl/>
              <w:textAlignment w:val="center"/>
              <w:rPr>
                <w:rFonts w:ascii="宋体" w:eastAsia="宋体" w:hAnsi="宋体" w:cs="宋体" w:hint="eastAsia"/>
                <w:color w:val="000000"/>
                <w:sz w:val="22"/>
              </w:rPr>
            </w:pPr>
          </w:p>
          <w:p w14:paraId="5E95D265" w14:textId="77777777" w:rsidR="00E26166" w:rsidRDefault="00E26166" w:rsidP="00BA00C3">
            <w:pPr>
              <w:widowControl/>
              <w:textAlignment w:val="center"/>
              <w:rPr>
                <w:rFonts w:ascii="宋体" w:eastAsia="宋体" w:hAnsi="宋体" w:cs="宋体" w:hint="eastAsia"/>
                <w:color w:val="000000"/>
                <w:sz w:val="22"/>
              </w:rPr>
            </w:pPr>
          </w:p>
          <w:tbl>
            <w:tblPr>
              <w:tblW w:w="8200" w:type="dxa"/>
              <w:tblLayout w:type="fixed"/>
              <w:tblLook w:val="04A0" w:firstRow="1" w:lastRow="0" w:firstColumn="1" w:lastColumn="0" w:noHBand="0" w:noVBand="1"/>
            </w:tblPr>
            <w:tblGrid>
              <w:gridCol w:w="1300"/>
              <w:gridCol w:w="920"/>
              <w:gridCol w:w="700"/>
              <w:gridCol w:w="560"/>
              <w:gridCol w:w="500"/>
              <w:gridCol w:w="700"/>
              <w:gridCol w:w="640"/>
              <w:gridCol w:w="580"/>
              <w:gridCol w:w="740"/>
              <w:gridCol w:w="840"/>
              <w:gridCol w:w="720"/>
            </w:tblGrid>
            <w:tr w:rsidR="00E26166" w:rsidRPr="00E26166" w14:paraId="662A696A" w14:textId="77777777" w:rsidTr="00E26166">
              <w:trPr>
                <w:trHeight w:val="405"/>
              </w:trPr>
              <w:tc>
                <w:tcPr>
                  <w:tcW w:w="8200" w:type="dxa"/>
                  <w:gridSpan w:val="11"/>
                  <w:tcBorders>
                    <w:top w:val="nil"/>
                    <w:left w:val="nil"/>
                    <w:bottom w:val="nil"/>
                    <w:right w:val="nil"/>
                  </w:tcBorders>
                  <w:shd w:val="clear" w:color="000000" w:fill="FFFFFF"/>
                  <w:vAlign w:val="center"/>
                  <w:hideMark/>
                </w:tcPr>
                <w:p w14:paraId="24C64AA5" w14:textId="020AC8D1" w:rsidR="00E26166" w:rsidRPr="00E26166" w:rsidRDefault="00E26166" w:rsidP="00E26166">
                  <w:pPr>
                    <w:widowControl/>
                    <w:jc w:val="center"/>
                    <w:rPr>
                      <w:rFonts w:ascii="黑体" w:eastAsia="黑体" w:hAnsi="黑体" w:cs="宋体" w:hint="eastAsia"/>
                      <w:color w:val="000000"/>
                      <w:kern w:val="0"/>
                      <w:sz w:val="32"/>
                      <w:szCs w:val="32"/>
                    </w:rPr>
                  </w:pPr>
                  <w:r w:rsidRPr="00E26166">
                    <w:rPr>
                      <w:rFonts w:ascii="黑体" w:eastAsia="黑体" w:hAnsi="黑体" w:cs="宋体" w:hint="eastAsia"/>
                      <w:color w:val="000000"/>
                      <w:kern w:val="0"/>
                      <w:sz w:val="32"/>
                      <w:szCs w:val="32"/>
                    </w:rPr>
                    <w:lastRenderedPageBreak/>
                    <w:t>202</w:t>
                  </w:r>
                  <w:r w:rsidR="005661D8">
                    <w:rPr>
                      <w:rFonts w:ascii="黑体" w:eastAsia="黑体" w:hAnsi="黑体" w:cs="宋体" w:hint="eastAsia"/>
                      <w:color w:val="000000"/>
                      <w:kern w:val="0"/>
                      <w:sz w:val="32"/>
                      <w:szCs w:val="32"/>
                    </w:rPr>
                    <w:t>3</w:t>
                  </w:r>
                  <w:r w:rsidRPr="00E26166">
                    <w:rPr>
                      <w:rFonts w:ascii="黑体" w:eastAsia="黑体" w:hAnsi="黑体" w:cs="宋体" w:hint="eastAsia"/>
                      <w:color w:val="000000"/>
                      <w:kern w:val="0"/>
                      <w:sz w:val="32"/>
                      <w:szCs w:val="32"/>
                    </w:rPr>
                    <w:t>年社会保险基金支出预算表</w:t>
                  </w:r>
                </w:p>
              </w:tc>
            </w:tr>
            <w:tr w:rsidR="00E26166" w:rsidRPr="00E26166" w14:paraId="17B5CCE4" w14:textId="77777777" w:rsidTr="00E26166">
              <w:trPr>
                <w:trHeight w:val="300"/>
              </w:trPr>
              <w:tc>
                <w:tcPr>
                  <w:tcW w:w="1300" w:type="dxa"/>
                  <w:tcBorders>
                    <w:top w:val="nil"/>
                    <w:left w:val="nil"/>
                    <w:bottom w:val="single" w:sz="8" w:space="0" w:color="000000"/>
                    <w:right w:val="nil"/>
                  </w:tcBorders>
                  <w:shd w:val="clear" w:color="000000" w:fill="FFFFFF"/>
                  <w:vAlign w:val="center"/>
                  <w:hideMark/>
                </w:tcPr>
                <w:p w14:paraId="041B00AC" w14:textId="77777777" w:rsidR="00E26166" w:rsidRPr="00E26166" w:rsidRDefault="00E26166" w:rsidP="00E26166">
                  <w:pPr>
                    <w:widowControl/>
                    <w:jc w:val="center"/>
                    <w:rPr>
                      <w:rFonts w:ascii="宋体" w:eastAsia="宋体" w:hAnsi="宋体" w:cs="宋体" w:hint="eastAsia"/>
                      <w:color w:val="000000"/>
                      <w:kern w:val="0"/>
                      <w:sz w:val="24"/>
                      <w:szCs w:val="24"/>
                    </w:rPr>
                  </w:pPr>
                  <w:r w:rsidRPr="00E26166">
                    <w:rPr>
                      <w:rFonts w:ascii="宋体" w:eastAsia="宋体" w:hAnsi="宋体" w:cs="宋体" w:hint="eastAsia"/>
                      <w:color w:val="000000"/>
                      <w:kern w:val="0"/>
                      <w:sz w:val="24"/>
                      <w:szCs w:val="24"/>
                    </w:rPr>
                    <w:t xml:space="preserve">　</w:t>
                  </w:r>
                </w:p>
              </w:tc>
              <w:tc>
                <w:tcPr>
                  <w:tcW w:w="920" w:type="dxa"/>
                  <w:tcBorders>
                    <w:top w:val="nil"/>
                    <w:left w:val="nil"/>
                    <w:bottom w:val="single" w:sz="8" w:space="0" w:color="000000"/>
                    <w:right w:val="nil"/>
                  </w:tcBorders>
                  <w:shd w:val="clear" w:color="000000" w:fill="FFFFFF"/>
                  <w:vAlign w:val="center"/>
                  <w:hideMark/>
                </w:tcPr>
                <w:p w14:paraId="1AF56EF3" w14:textId="77777777" w:rsidR="00E26166" w:rsidRPr="00E26166" w:rsidRDefault="00E26166" w:rsidP="00E26166">
                  <w:pPr>
                    <w:widowControl/>
                    <w:jc w:val="center"/>
                    <w:rPr>
                      <w:rFonts w:ascii="宋体" w:eastAsia="宋体" w:hAnsi="宋体" w:cs="宋体" w:hint="eastAsia"/>
                      <w:color w:val="000000"/>
                      <w:kern w:val="0"/>
                      <w:sz w:val="24"/>
                      <w:szCs w:val="24"/>
                    </w:rPr>
                  </w:pPr>
                  <w:r w:rsidRPr="00E26166">
                    <w:rPr>
                      <w:rFonts w:ascii="宋体" w:eastAsia="宋体" w:hAnsi="宋体" w:cs="宋体" w:hint="eastAsia"/>
                      <w:color w:val="000000"/>
                      <w:kern w:val="0"/>
                      <w:sz w:val="24"/>
                      <w:szCs w:val="24"/>
                    </w:rPr>
                    <w:t xml:space="preserve">　</w:t>
                  </w:r>
                </w:p>
              </w:tc>
              <w:tc>
                <w:tcPr>
                  <w:tcW w:w="700" w:type="dxa"/>
                  <w:tcBorders>
                    <w:top w:val="nil"/>
                    <w:left w:val="nil"/>
                    <w:bottom w:val="single" w:sz="8" w:space="0" w:color="000000"/>
                    <w:right w:val="nil"/>
                  </w:tcBorders>
                  <w:shd w:val="clear" w:color="000000" w:fill="FFFFFF"/>
                  <w:vAlign w:val="center"/>
                  <w:hideMark/>
                </w:tcPr>
                <w:p w14:paraId="54AE170D" w14:textId="77777777" w:rsidR="00E26166" w:rsidRPr="00E26166" w:rsidRDefault="00E26166" w:rsidP="00E26166">
                  <w:pPr>
                    <w:widowControl/>
                    <w:jc w:val="center"/>
                    <w:rPr>
                      <w:rFonts w:ascii="宋体" w:eastAsia="宋体" w:hAnsi="宋体" w:cs="宋体" w:hint="eastAsia"/>
                      <w:color w:val="000000"/>
                      <w:kern w:val="0"/>
                      <w:sz w:val="24"/>
                      <w:szCs w:val="24"/>
                    </w:rPr>
                  </w:pPr>
                  <w:r w:rsidRPr="00E26166">
                    <w:rPr>
                      <w:rFonts w:ascii="宋体" w:eastAsia="宋体" w:hAnsi="宋体" w:cs="宋体" w:hint="eastAsia"/>
                      <w:color w:val="000000"/>
                      <w:kern w:val="0"/>
                      <w:sz w:val="24"/>
                      <w:szCs w:val="24"/>
                    </w:rPr>
                    <w:t xml:space="preserve">　</w:t>
                  </w:r>
                </w:p>
              </w:tc>
              <w:tc>
                <w:tcPr>
                  <w:tcW w:w="560" w:type="dxa"/>
                  <w:tcBorders>
                    <w:top w:val="nil"/>
                    <w:left w:val="nil"/>
                    <w:bottom w:val="single" w:sz="8" w:space="0" w:color="000000"/>
                    <w:right w:val="nil"/>
                  </w:tcBorders>
                  <w:shd w:val="clear" w:color="000000" w:fill="FFFFFF"/>
                  <w:vAlign w:val="center"/>
                  <w:hideMark/>
                </w:tcPr>
                <w:p w14:paraId="35B71F19" w14:textId="77777777" w:rsidR="00E26166" w:rsidRPr="00E26166" w:rsidRDefault="00E26166" w:rsidP="00E26166">
                  <w:pPr>
                    <w:widowControl/>
                    <w:jc w:val="center"/>
                    <w:rPr>
                      <w:rFonts w:ascii="宋体" w:eastAsia="宋体" w:hAnsi="宋体" w:cs="宋体" w:hint="eastAsia"/>
                      <w:color w:val="000000"/>
                      <w:kern w:val="0"/>
                      <w:sz w:val="24"/>
                      <w:szCs w:val="24"/>
                    </w:rPr>
                  </w:pPr>
                  <w:r w:rsidRPr="00E26166">
                    <w:rPr>
                      <w:rFonts w:ascii="宋体" w:eastAsia="宋体" w:hAnsi="宋体" w:cs="宋体" w:hint="eastAsia"/>
                      <w:color w:val="000000"/>
                      <w:kern w:val="0"/>
                      <w:sz w:val="24"/>
                      <w:szCs w:val="24"/>
                    </w:rPr>
                    <w:t xml:space="preserve">　</w:t>
                  </w:r>
                </w:p>
              </w:tc>
              <w:tc>
                <w:tcPr>
                  <w:tcW w:w="500" w:type="dxa"/>
                  <w:tcBorders>
                    <w:top w:val="nil"/>
                    <w:left w:val="nil"/>
                    <w:bottom w:val="single" w:sz="8" w:space="0" w:color="000000"/>
                    <w:right w:val="nil"/>
                  </w:tcBorders>
                  <w:shd w:val="clear" w:color="000000" w:fill="FFFFFF"/>
                  <w:vAlign w:val="center"/>
                  <w:hideMark/>
                </w:tcPr>
                <w:p w14:paraId="4D30BF99" w14:textId="77777777" w:rsidR="00E26166" w:rsidRPr="00E26166" w:rsidRDefault="00E26166" w:rsidP="00E26166">
                  <w:pPr>
                    <w:widowControl/>
                    <w:jc w:val="center"/>
                    <w:rPr>
                      <w:rFonts w:ascii="宋体" w:eastAsia="宋体" w:hAnsi="宋体" w:cs="宋体" w:hint="eastAsia"/>
                      <w:color w:val="000000"/>
                      <w:kern w:val="0"/>
                      <w:sz w:val="24"/>
                      <w:szCs w:val="24"/>
                    </w:rPr>
                  </w:pPr>
                  <w:r w:rsidRPr="00E26166">
                    <w:rPr>
                      <w:rFonts w:ascii="宋体" w:eastAsia="宋体" w:hAnsi="宋体" w:cs="宋体" w:hint="eastAsia"/>
                      <w:color w:val="000000"/>
                      <w:kern w:val="0"/>
                      <w:sz w:val="24"/>
                      <w:szCs w:val="24"/>
                    </w:rPr>
                    <w:t xml:space="preserve">　</w:t>
                  </w:r>
                </w:p>
              </w:tc>
              <w:tc>
                <w:tcPr>
                  <w:tcW w:w="700" w:type="dxa"/>
                  <w:tcBorders>
                    <w:top w:val="nil"/>
                    <w:left w:val="nil"/>
                    <w:bottom w:val="single" w:sz="8" w:space="0" w:color="000000"/>
                    <w:right w:val="nil"/>
                  </w:tcBorders>
                  <w:shd w:val="clear" w:color="000000" w:fill="FFFFFF"/>
                  <w:vAlign w:val="center"/>
                  <w:hideMark/>
                </w:tcPr>
                <w:p w14:paraId="62332F4A" w14:textId="77777777" w:rsidR="00E26166" w:rsidRPr="00E26166" w:rsidRDefault="00E26166" w:rsidP="00E26166">
                  <w:pPr>
                    <w:widowControl/>
                    <w:jc w:val="center"/>
                    <w:rPr>
                      <w:rFonts w:ascii="宋体" w:eastAsia="宋体" w:hAnsi="宋体" w:cs="宋体" w:hint="eastAsia"/>
                      <w:color w:val="000000"/>
                      <w:kern w:val="0"/>
                      <w:sz w:val="24"/>
                      <w:szCs w:val="24"/>
                    </w:rPr>
                  </w:pPr>
                  <w:r w:rsidRPr="00E26166">
                    <w:rPr>
                      <w:rFonts w:ascii="宋体" w:eastAsia="宋体" w:hAnsi="宋体" w:cs="宋体" w:hint="eastAsia"/>
                      <w:color w:val="000000"/>
                      <w:kern w:val="0"/>
                      <w:sz w:val="24"/>
                      <w:szCs w:val="24"/>
                    </w:rPr>
                    <w:t xml:space="preserve">　</w:t>
                  </w:r>
                </w:p>
              </w:tc>
              <w:tc>
                <w:tcPr>
                  <w:tcW w:w="640" w:type="dxa"/>
                  <w:tcBorders>
                    <w:top w:val="nil"/>
                    <w:left w:val="nil"/>
                    <w:bottom w:val="single" w:sz="8" w:space="0" w:color="000000"/>
                    <w:right w:val="nil"/>
                  </w:tcBorders>
                  <w:shd w:val="clear" w:color="000000" w:fill="FFFFFF"/>
                  <w:vAlign w:val="center"/>
                  <w:hideMark/>
                </w:tcPr>
                <w:p w14:paraId="60AA1A80" w14:textId="77777777" w:rsidR="00E26166" w:rsidRPr="00E26166" w:rsidRDefault="00E26166" w:rsidP="00E26166">
                  <w:pPr>
                    <w:widowControl/>
                    <w:jc w:val="center"/>
                    <w:rPr>
                      <w:rFonts w:ascii="宋体" w:eastAsia="宋体" w:hAnsi="宋体" w:cs="宋体" w:hint="eastAsia"/>
                      <w:color w:val="000000"/>
                      <w:kern w:val="0"/>
                      <w:sz w:val="24"/>
                      <w:szCs w:val="24"/>
                    </w:rPr>
                  </w:pPr>
                  <w:r w:rsidRPr="00E26166">
                    <w:rPr>
                      <w:rFonts w:ascii="宋体" w:eastAsia="宋体" w:hAnsi="宋体" w:cs="宋体" w:hint="eastAsia"/>
                      <w:color w:val="000000"/>
                      <w:kern w:val="0"/>
                      <w:sz w:val="24"/>
                      <w:szCs w:val="24"/>
                    </w:rPr>
                    <w:t xml:space="preserve">　</w:t>
                  </w:r>
                </w:p>
              </w:tc>
              <w:tc>
                <w:tcPr>
                  <w:tcW w:w="2880" w:type="dxa"/>
                  <w:gridSpan w:val="4"/>
                  <w:tcBorders>
                    <w:top w:val="nil"/>
                    <w:left w:val="nil"/>
                    <w:bottom w:val="single" w:sz="8" w:space="0" w:color="000000"/>
                    <w:right w:val="nil"/>
                  </w:tcBorders>
                  <w:shd w:val="clear" w:color="000000" w:fill="FFFFFF"/>
                  <w:vAlign w:val="center"/>
                  <w:hideMark/>
                </w:tcPr>
                <w:p w14:paraId="78C77A90"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单位：万元</w:t>
                  </w:r>
                </w:p>
              </w:tc>
            </w:tr>
            <w:tr w:rsidR="00E26166" w:rsidRPr="00E26166" w14:paraId="3AC5C782" w14:textId="77777777" w:rsidTr="00E26166">
              <w:trPr>
                <w:trHeight w:val="379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348213EE" w14:textId="77777777" w:rsidR="00E26166" w:rsidRPr="00E26166" w:rsidRDefault="00E26166" w:rsidP="00E26166">
                  <w:pPr>
                    <w:widowControl/>
                    <w:jc w:val="center"/>
                    <w:rPr>
                      <w:rFonts w:ascii="宋体" w:eastAsia="宋体" w:hAnsi="宋体" w:cs="宋体" w:hint="eastAsia"/>
                      <w:b/>
                      <w:bCs/>
                      <w:color w:val="000000"/>
                      <w:kern w:val="0"/>
                      <w:sz w:val="24"/>
                      <w:szCs w:val="24"/>
                    </w:rPr>
                  </w:pPr>
                  <w:r w:rsidRPr="00E26166">
                    <w:rPr>
                      <w:rFonts w:ascii="宋体" w:eastAsia="宋体" w:hAnsi="宋体" w:cs="宋体" w:hint="eastAsia"/>
                      <w:b/>
                      <w:bCs/>
                      <w:color w:val="000000"/>
                      <w:kern w:val="0"/>
                      <w:sz w:val="24"/>
                      <w:szCs w:val="24"/>
                    </w:rPr>
                    <w:t>项        目</w:t>
                  </w:r>
                </w:p>
              </w:tc>
              <w:tc>
                <w:tcPr>
                  <w:tcW w:w="920" w:type="dxa"/>
                  <w:tcBorders>
                    <w:top w:val="nil"/>
                    <w:left w:val="nil"/>
                    <w:bottom w:val="single" w:sz="8" w:space="0" w:color="000000"/>
                    <w:right w:val="single" w:sz="8" w:space="0" w:color="000000"/>
                  </w:tcBorders>
                  <w:shd w:val="clear" w:color="000000" w:fill="FFFFFF"/>
                  <w:vAlign w:val="center"/>
                  <w:hideMark/>
                </w:tcPr>
                <w:p w14:paraId="7D4367C6" w14:textId="77777777" w:rsidR="00E26166" w:rsidRPr="00E26166" w:rsidRDefault="00E26166" w:rsidP="00E26166">
                  <w:pPr>
                    <w:widowControl/>
                    <w:jc w:val="center"/>
                    <w:rPr>
                      <w:rFonts w:ascii="宋体" w:eastAsia="宋体" w:hAnsi="宋体" w:cs="宋体" w:hint="eastAsia"/>
                      <w:b/>
                      <w:bCs/>
                      <w:color w:val="000000"/>
                      <w:kern w:val="0"/>
                      <w:sz w:val="24"/>
                      <w:szCs w:val="24"/>
                    </w:rPr>
                  </w:pPr>
                  <w:r w:rsidRPr="00E26166">
                    <w:rPr>
                      <w:rFonts w:ascii="宋体" w:eastAsia="宋体" w:hAnsi="宋体" w:cs="宋体" w:hint="eastAsia"/>
                      <w:b/>
                      <w:bCs/>
                      <w:color w:val="000000"/>
                      <w:kern w:val="0"/>
                      <w:sz w:val="24"/>
                      <w:szCs w:val="24"/>
                    </w:rPr>
                    <w:t>合计</w:t>
                  </w:r>
                </w:p>
              </w:tc>
              <w:tc>
                <w:tcPr>
                  <w:tcW w:w="700" w:type="dxa"/>
                  <w:tcBorders>
                    <w:top w:val="nil"/>
                    <w:left w:val="nil"/>
                    <w:bottom w:val="single" w:sz="8" w:space="0" w:color="000000"/>
                    <w:right w:val="single" w:sz="8" w:space="0" w:color="000000"/>
                  </w:tcBorders>
                  <w:shd w:val="clear" w:color="000000" w:fill="FFFFFF"/>
                  <w:vAlign w:val="center"/>
                  <w:hideMark/>
                </w:tcPr>
                <w:p w14:paraId="1DF120BA" w14:textId="77777777" w:rsidR="00E26166" w:rsidRPr="00E26166" w:rsidRDefault="00E26166" w:rsidP="00E26166">
                  <w:pPr>
                    <w:widowControl/>
                    <w:jc w:val="center"/>
                    <w:rPr>
                      <w:rFonts w:ascii="宋体" w:eastAsia="宋体" w:hAnsi="宋体" w:cs="宋体" w:hint="eastAsia"/>
                      <w:b/>
                      <w:bCs/>
                      <w:color w:val="000000"/>
                      <w:kern w:val="0"/>
                      <w:sz w:val="22"/>
                    </w:rPr>
                  </w:pPr>
                  <w:r w:rsidRPr="00E26166">
                    <w:rPr>
                      <w:rFonts w:ascii="宋体" w:eastAsia="宋体" w:hAnsi="宋体" w:cs="宋体" w:hint="eastAsia"/>
                      <w:b/>
                      <w:bCs/>
                      <w:color w:val="000000"/>
                      <w:kern w:val="0"/>
                      <w:sz w:val="22"/>
                    </w:rPr>
                    <w:t>企业职工基本养老保险基金</w:t>
                  </w:r>
                </w:p>
              </w:tc>
              <w:tc>
                <w:tcPr>
                  <w:tcW w:w="560" w:type="dxa"/>
                  <w:tcBorders>
                    <w:top w:val="nil"/>
                    <w:left w:val="nil"/>
                    <w:bottom w:val="single" w:sz="8" w:space="0" w:color="000000"/>
                    <w:right w:val="single" w:sz="8" w:space="0" w:color="000000"/>
                  </w:tcBorders>
                  <w:shd w:val="clear" w:color="000000" w:fill="FFFFFF"/>
                  <w:vAlign w:val="center"/>
                  <w:hideMark/>
                </w:tcPr>
                <w:p w14:paraId="4681348B" w14:textId="77777777" w:rsidR="00E26166" w:rsidRPr="00E26166" w:rsidRDefault="00E26166" w:rsidP="00E26166">
                  <w:pPr>
                    <w:widowControl/>
                    <w:jc w:val="center"/>
                    <w:rPr>
                      <w:rFonts w:ascii="宋体" w:eastAsia="宋体" w:hAnsi="宋体" w:cs="宋体" w:hint="eastAsia"/>
                      <w:b/>
                      <w:bCs/>
                      <w:color w:val="000000"/>
                      <w:kern w:val="0"/>
                      <w:sz w:val="22"/>
                    </w:rPr>
                  </w:pPr>
                  <w:r w:rsidRPr="00E26166">
                    <w:rPr>
                      <w:rFonts w:ascii="宋体" w:eastAsia="宋体" w:hAnsi="宋体" w:cs="宋体" w:hint="eastAsia"/>
                      <w:b/>
                      <w:bCs/>
                      <w:color w:val="000000"/>
                      <w:kern w:val="0"/>
                      <w:sz w:val="22"/>
                    </w:rPr>
                    <w:t>城乡居民基本养老保险基金</w:t>
                  </w:r>
                </w:p>
              </w:tc>
              <w:tc>
                <w:tcPr>
                  <w:tcW w:w="500" w:type="dxa"/>
                  <w:tcBorders>
                    <w:top w:val="nil"/>
                    <w:left w:val="nil"/>
                    <w:bottom w:val="single" w:sz="8" w:space="0" w:color="000000"/>
                    <w:right w:val="single" w:sz="8" w:space="0" w:color="000000"/>
                  </w:tcBorders>
                  <w:shd w:val="clear" w:color="000000" w:fill="FFFFFF"/>
                  <w:vAlign w:val="center"/>
                  <w:hideMark/>
                </w:tcPr>
                <w:p w14:paraId="65C9A271" w14:textId="77777777" w:rsidR="00E26166" w:rsidRPr="00E26166" w:rsidRDefault="00E26166" w:rsidP="00E26166">
                  <w:pPr>
                    <w:widowControl/>
                    <w:jc w:val="center"/>
                    <w:rPr>
                      <w:rFonts w:ascii="宋体" w:eastAsia="宋体" w:hAnsi="宋体" w:cs="宋体" w:hint="eastAsia"/>
                      <w:b/>
                      <w:bCs/>
                      <w:color w:val="000000"/>
                      <w:kern w:val="0"/>
                      <w:sz w:val="22"/>
                    </w:rPr>
                  </w:pPr>
                  <w:r w:rsidRPr="00E26166">
                    <w:rPr>
                      <w:rFonts w:ascii="宋体" w:eastAsia="宋体" w:hAnsi="宋体" w:cs="宋体" w:hint="eastAsia"/>
                      <w:b/>
                      <w:bCs/>
                      <w:color w:val="000000"/>
                      <w:kern w:val="0"/>
                      <w:sz w:val="22"/>
                    </w:rPr>
                    <w:t>机关事业单位基本养老保险基金</w:t>
                  </w:r>
                </w:p>
              </w:tc>
              <w:tc>
                <w:tcPr>
                  <w:tcW w:w="192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0369C31D" w14:textId="77777777" w:rsidR="00E26166" w:rsidRPr="00E26166" w:rsidRDefault="00E26166" w:rsidP="00E26166">
                  <w:pPr>
                    <w:widowControl/>
                    <w:jc w:val="center"/>
                    <w:rPr>
                      <w:rFonts w:ascii="宋体" w:eastAsia="宋体" w:hAnsi="宋体" w:cs="宋体" w:hint="eastAsia"/>
                      <w:b/>
                      <w:bCs/>
                      <w:color w:val="000000"/>
                      <w:kern w:val="0"/>
                      <w:sz w:val="22"/>
                    </w:rPr>
                  </w:pPr>
                  <w:r w:rsidRPr="00E26166">
                    <w:rPr>
                      <w:rFonts w:ascii="宋体" w:eastAsia="宋体" w:hAnsi="宋体" w:cs="宋体" w:hint="eastAsia"/>
                      <w:b/>
                      <w:bCs/>
                      <w:color w:val="000000"/>
                      <w:kern w:val="0"/>
                      <w:sz w:val="22"/>
                    </w:rPr>
                    <w:t>职工基本医疗保险(含生育保险)基金</w:t>
                  </w:r>
                </w:p>
              </w:tc>
              <w:tc>
                <w:tcPr>
                  <w:tcW w:w="740" w:type="dxa"/>
                  <w:tcBorders>
                    <w:top w:val="nil"/>
                    <w:left w:val="nil"/>
                    <w:bottom w:val="single" w:sz="8" w:space="0" w:color="000000"/>
                    <w:right w:val="single" w:sz="8" w:space="0" w:color="000000"/>
                  </w:tcBorders>
                  <w:shd w:val="clear" w:color="000000" w:fill="FFFFFF"/>
                  <w:vAlign w:val="center"/>
                  <w:hideMark/>
                </w:tcPr>
                <w:p w14:paraId="0B6EDEE5" w14:textId="77777777" w:rsidR="00E26166" w:rsidRPr="00E26166" w:rsidRDefault="00E26166" w:rsidP="00E26166">
                  <w:pPr>
                    <w:widowControl/>
                    <w:jc w:val="center"/>
                    <w:rPr>
                      <w:rFonts w:ascii="宋体" w:eastAsia="宋体" w:hAnsi="宋体" w:cs="宋体" w:hint="eastAsia"/>
                      <w:b/>
                      <w:bCs/>
                      <w:color w:val="000000"/>
                      <w:kern w:val="0"/>
                      <w:sz w:val="22"/>
                    </w:rPr>
                  </w:pPr>
                  <w:r w:rsidRPr="00E26166">
                    <w:rPr>
                      <w:rFonts w:ascii="宋体" w:eastAsia="宋体" w:hAnsi="宋体" w:cs="宋体" w:hint="eastAsia"/>
                      <w:b/>
                      <w:bCs/>
                      <w:color w:val="000000"/>
                      <w:kern w:val="0"/>
                      <w:sz w:val="22"/>
                    </w:rPr>
                    <w:t>城乡居民基本医疗保险基金</w:t>
                  </w:r>
                </w:p>
              </w:tc>
              <w:tc>
                <w:tcPr>
                  <w:tcW w:w="840" w:type="dxa"/>
                  <w:tcBorders>
                    <w:top w:val="nil"/>
                    <w:left w:val="nil"/>
                    <w:bottom w:val="single" w:sz="8" w:space="0" w:color="000000"/>
                    <w:right w:val="single" w:sz="8" w:space="0" w:color="000000"/>
                  </w:tcBorders>
                  <w:shd w:val="clear" w:color="000000" w:fill="FFFFFF"/>
                  <w:vAlign w:val="center"/>
                  <w:hideMark/>
                </w:tcPr>
                <w:p w14:paraId="3769A2E0" w14:textId="77777777" w:rsidR="00E26166" w:rsidRPr="00E26166" w:rsidRDefault="00E26166" w:rsidP="00E26166">
                  <w:pPr>
                    <w:widowControl/>
                    <w:jc w:val="center"/>
                    <w:rPr>
                      <w:rFonts w:ascii="宋体" w:eastAsia="宋体" w:hAnsi="宋体" w:cs="宋体" w:hint="eastAsia"/>
                      <w:b/>
                      <w:bCs/>
                      <w:color w:val="000000"/>
                      <w:kern w:val="0"/>
                      <w:sz w:val="22"/>
                    </w:rPr>
                  </w:pPr>
                  <w:r w:rsidRPr="00E26166">
                    <w:rPr>
                      <w:rFonts w:ascii="宋体" w:eastAsia="宋体" w:hAnsi="宋体" w:cs="宋体" w:hint="eastAsia"/>
                      <w:b/>
                      <w:bCs/>
                      <w:color w:val="000000"/>
                      <w:kern w:val="0"/>
                      <w:sz w:val="22"/>
                    </w:rPr>
                    <w:t>工伤保险基金</w:t>
                  </w:r>
                </w:p>
              </w:tc>
              <w:tc>
                <w:tcPr>
                  <w:tcW w:w="720" w:type="dxa"/>
                  <w:tcBorders>
                    <w:top w:val="nil"/>
                    <w:left w:val="nil"/>
                    <w:bottom w:val="single" w:sz="8" w:space="0" w:color="000000"/>
                    <w:right w:val="single" w:sz="8" w:space="0" w:color="000000"/>
                  </w:tcBorders>
                  <w:shd w:val="clear" w:color="000000" w:fill="FFFFFF"/>
                  <w:vAlign w:val="center"/>
                  <w:hideMark/>
                </w:tcPr>
                <w:p w14:paraId="6A9A413E" w14:textId="77777777" w:rsidR="00E26166" w:rsidRPr="00E26166" w:rsidRDefault="00E26166" w:rsidP="00E26166">
                  <w:pPr>
                    <w:widowControl/>
                    <w:jc w:val="center"/>
                    <w:rPr>
                      <w:rFonts w:ascii="宋体" w:eastAsia="宋体" w:hAnsi="宋体" w:cs="宋体" w:hint="eastAsia"/>
                      <w:b/>
                      <w:bCs/>
                      <w:color w:val="000000"/>
                      <w:kern w:val="0"/>
                      <w:sz w:val="22"/>
                    </w:rPr>
                  </w:pPr>
                  <w:r w:rsidRPr="00E26166">
                    <w:rPr>
                      <w:rFonts w:ascii="宋体" w:eastAsia="宋体" w:hAnsi="宋体" w:cs="宋体" w:hint="eastAsia"/>
                      <w:b/>
                      <w:bCs/>
                      <w:color w:val="000000"/>
                      <w:kern w:val="0"/>
                      <w:sz w:val="22"/>
                    </w:rPr>
                    <w:t>失业保险基金</w:t>
                  </w:r>
                </w:p>
              </w:tc>
            </w:tr>
            <w:tr w:rsidR="00E26166" w:rsidRPr="00E26166" w14:paraId="1E1FA218" w14:textId="77777777" w:rsidTr="00E26166">
              <w:trPr>
                <w:trHeight w:val="31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508393DA"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二、支出</w:t>
                  </w:r>
                </w:p>
              </w:tc>
              <w:tc>
                <w:tcPr>
                  <w:tcW w:w="920" w:type="dxa"/>
                  <w:tcBorders>
                    <w:top w:val="nil"/>
                    <w:left w:val="nil"/>
                    <w:bottom w:val="single" w:sz="8" w:space="0" w:color="000000"/>
                    <w:right w:val="single" w:sz="8" w:space="0" w:color="000000"/>
                  </w:tcBorders>
                  <w:shd w:val="clear" w:color="000000" w:fill="FFFFFF"/>
                  <w:vAlign w:val="center"/>
                  <w:hideMark/>
                </w:tcPr>
                <w:p w14:paraId="62CBF2ED"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45335B0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5E3892E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3B67B26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143506FF"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515A20BA"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09A6735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51A3761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06F5637D"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0EF668D0"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7E05C642" w14:textId="77777777" w:rsidTr="00E26166">
              <w:trPr>
                <w:trHeight w:val="109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3E9A44D7"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其中:1.社会保险待遇支出</w:t>
                  </w:r>
                </w:p>
              </w:tc>
              <w:tc>
                <w:tcPr>
                  <w:tcW w:w="920" w:type="dxa"/>
                  <w:tcBorders>
                    <w:top w:val="nil"/>
                    <w:left w:val="nil"/>
                    <w:bottom w:val="single" w:sz="8" w:space="0" w:color="000000"/>
                    <w:right w:val="single" w:sz="8" w:space="0" w:color="000000"/>
                  </w:tcBorders>
                  <w:shd w:val="clear" w:color="000000" w:fill="FFFFFF"/>
                  <w:vAlign w:val="center"/>
                  <w:hideMark/>
                </w:tcPr>
                <w:p w14:paraId="3F4FC8F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72DCA16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15292D8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67C3B18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597DCDE6"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4A50CC3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18B6534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25A4F48D"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44469C70"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63EC5F0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6B0366BF" w14:textId="77777777" w:rsidTr="00E26166">
              <w:trPr>
                <w:trHeight w:val="55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3E93DFD1"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2.转移支出</w:t>
                  </w:r>
                </w:p>
              </w:tc>
              <w:tc>
                <w:tcPr>
                  <w:tcW w:w="920" w:type="dxa"/>
                  <w:tcBorders>
                    <w:top w:val="nil"/>
                    <w:left w:val="nil"/>
                    <w:bottom w:val="single" w:sz="8" w:space="0" w:color="000000"/>
                    <w:right w:val="single" w:sz="8" w:space="0" w:color="000000"/>
                  </w:tcBorders>
                  <w:shd w:val="clear" w:color="000000" w:fill="FFFFFF"/>
                  <w:vAlign w:val="center"/>
                  <w:hideMark/>
                </w:tcPr>
                <w:p w14:paraId="49FE28EC"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3674B0F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35B5B54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16F8D59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6327B9E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0614CDC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67264D56"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4371CF7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0031897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07733D4D"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2A26967F" w14:textId="77777777" w:rsidTr="00E26166">
              <w:trPr>
                <w:trHeight w:val="55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7C89A94E"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3.其他支出</w:t>
                  </w:r>
                </w:p>
              </w:tc>
              <w:tc>
                <w:tcPr>
                  <w:tcW w:w="920" w:type="dxa"/>
                  <w:tcBorders>
                    <w:top w:val="nil"/>
                    <w:left w:val="nil"/>
                    <w:bottom w:val="single" w:sz="8" w:space="0" w:color="000000"/>
                    <w:right w:val="single" w:sz="8" w:space="0" w:color="000000"/>
                  </w:tcBorders>
                  <w:shd w:val="clear" w:color="000000" w:fill="FFFFFF"/>
                  <w:vAlign w:val="center"/>
                  <w:hideMark/>
                </w:tcPr>
                <w:p w14:paraId="4831170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1E4D9E4C"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22BE7DE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00F1253F"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3E2E8DF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1B084F44"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28D5942F"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24A2968F"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0C76AA5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3F72976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6206D026" w14:textId="77777777" w:rsidTr="00E26166">
              <w:trPr>
                <w:trHeight w:val="82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25683E56"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4.大病保险支出</w:t>
                  </w:r>
                </w:p>
              </w:tc>
              <w:tc>
                <w:tcPr>
                  <w:tcW w:w="920" w:type="dxa"/>
                  <w:tcBorders>
                    <w:top w:val="nil"/>
                    <w:left w:val="nil"/>
                    <w:bottom w:val="single" w:sz="8" w:space="0" w:color="000000"/>
                    <w:right w:val="single" w:sz="8" w:space="0" w:color="000000"/>
                  </w:tcBorders>
                  <w:shd w:val="clear" w:color="000000" w:fill="FFFFFF"/>
                  <w:vAlign w:val="center"/>
                  <w:hideMark/>
                </w:tcPr>
                <w:p w14:paraId="2B2C2590"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57A9C14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2667C07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754E831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60090E75"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567C826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01A2C85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5CEB6F5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4F1A507D"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3F8EBD74"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6FCA0244" w14:textId="77777777" w:rsidTr="00E26166">
              <w:trPr>
                <w:trHeight w:val="109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3A6C26CF"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5.丧葬补助金和抚恤金支出</w:t>
                  </w:r>
                </w:p>
              </w:tc>
              <w:tc>
                <w:tcPr>
                  <w:tcW w:w="920" w:type="dxa"/>
                  <w:tcBorders>
                    <w:top w:val="nil"/>
                    <w:left w:val="nil"/>
                    <w:bottom w:val="single" w:sz="8" w:space="0" w:color="000000"/>
                    <w:right w:val="single" w:sz="8" w:space="0" w:color="000000"/>
                  </w:tcBorders>
                  <w:shd w:val="clear" w:color="000000" w:fill="FFFFFF"/>
                  <w:vAlign w:val="center"/>
                  <w:hideMark/>
                </w:tcPr>
                <w:p w14:paraId="6219A758"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0D35B42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604C5C0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6C739D6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2A69A9D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32A4A27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70F8E25A"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171088F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70631F5A"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25B6C5A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0D324EF9" w14:textId="77777777" w:rsidTr="00E26166">
              <w:trPr>
                <w:trHeight w:val="82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33C5E00B"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6.上解上级支出</w:t>
                  </w:r>
                </w:p>
              </w:tc>
              <w:tc>
                <w:tcPr>
                  <w:tcW w:w="920" w:type="dxa"/>
                  <w:tcBorders>
                    <w:top w:val="nil"/>
                    <w:left w:val="nil"/>
                    <w:bottom w:val="single" w:sz="8" w:space="0" w:color="000000"/>
                    <w:right w:val="single" w:sz="8" w:space="0" w:color="000000"/>
                  </w:tcBorders>
                  <w:shd w:val="clear" w:color="000000" w:fill="FFFFFF"/>
                  <w:vAlign w:val="center"/>
                  <w:hideMark/>
                </w:tcPr>
                <w:p w14:paraId="4930CAD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6FE30A9F"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741B788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5CEB1214"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4121770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3BE07215"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2C8552F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11CD991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1775DCE5"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1FA80E1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55A2842E" w14:textId="77777777" w:rsidTr="00E26166">
              <w:trPr>
                <w:trHeight w:val="825"/>
              </w:trPr>
              <w:tc>
                <w:tcPr>
                  <w:tcW w:w="1300" w:type="dxa"/>
                  <w:tcBorders>
                    <w:top w:val="nil"/>
                    <w:left w:val="single" w:sz="8" w:space="0" w:color="000000"/>
                    <w:right w:val="single" w:sz="8" w:space="0" w:color="000000"/>
                  </w:tcBorders>
                  <w:shd w:val="clear" w:color="000000" w:fill="FFFFFF"/>
                  <w:vAlign w:val="center"/>
                  <w:hideMark/>
                </w:tcPr>
                <w:p w14:paraId="5E0C512A"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7.基本医疗保险费支出</w:t>
                  </w:r>
                </w:p>
              </w:tc>
              <w:tc>
                <w:tcPr>
                  <w:tcW w:w="920" w:type="dxa"/>
                  <w:tcBorders>
                    <w:top w:val="nil"/>
                    <w:left w:val="nil"/>
                    <w:right w:val="single" w:sz="8" w:space="0" w:color="000000"/>
                  </w:tcBorders>
                  <w:shd w:val="clear" w:color="000000" w:fill="FFFFFF"/>
                  <w:vAlign w:val="center"/>
                  <w:hideMark/>
                </w:tcPr>
                <w:p w14:paraId="1992A6A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right w:val="single" w:sz="8" w:space="0" w:color="000000"/>
                  </w:tcBorders>
                  <w:shd w:val="clear" w:color="000000" w:fill="FFFFFF"/>
                  <w:vAlign w:val="center"/>
                  <w:hideMark/>
                </w:tcPr>
                <w:p w14:paraId="2A0F375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right w:val="single" w:sz="8" w:space="0" w:color="000000"/>
                  </w:tcBorders>
                  <w:shd w:val="clear" w:color="000000" w:fill="FFFFFF"/>
                  <w:vAlign w:val="center"/>
                  <w:hideMark/>
                </w:tcPr>
                <w:p w14:paraId="24CA0D8C"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right w:val="single" w:sz="8" w:space="0" w:color="000000"/>
                  </w:tcBorders>
                  <w:shd w:val="clear" w:color="000000" w:fill="FFFFFF"/>
                  <w:vAlign w:val="center"/>
                  <w:hideMark/>
                </w:tcPr>
                <w:p w14:paraId="767675A5"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right w:val="single" w:sz="8" w:space="0" w:color="000000"/>
                  </w:tcBorders>
                  <w:shd w:val="clear" w:color="000000" w:fill="FFFFFF"/>
                  <w:vAlign w:val="center"/>
                  <w:hideMark/>
                </w:tcPr>
                <w:p w14:paraId="398C273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right w:val="single" w:sz="8" w:space="0" w:color="000000"/>
                  </w:tcBorders>
                  <w:shd w:val="clear" w:color="000000" w:fill="FFFFFF"/>
                  <w:vAlign w:val="center"/>
                  <w:hideMark/>
                </w:tcPr>
                <w:p w14:paraId="50C92E9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right w:val="single" w:sz="8" w:space="0" w:color="000000"/>
                  </w:tcBorders>
                  <w:shd w:val="clear" w:color="000000" w:fill="FFFFFF"/>
                  <w:vAlign w:val="center"/>
                  <w:hideMark/>
                </w:tcPr>
                <w:p w14:paraId="510D26E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right w:val="single" w:sz="8" w:space="0" w:color="000000"/>
                  </w:tcBorders>
                  <w:shd w:val="clear" w:color="000000" w:fill="FFFFFF"/>
                  <w:vAlign w:val="center"/>
                  <w:hideMark/>
                </w:tcPr>
                <w:p w14:paraId="00995F48"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right w:val="single" w:sz="8" w:space="0" w:color="000000"/>
                  </w:tcBorders>
                  <w:shd w:val="clear" w:color="000000" w:fill="FFFFFF"/>
                  <w:vAlign w:val="center"/>
                  <w:hideMark/>
                </w:tcPr>
                <w:p w14:paraId="16E902F5"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right w:val="single" w:sz="8" w:space="0" w:color="000000"/>
                  </w:tcBorders>
                  <w:shd w:val="clear" w:color="000000" w:fill="FFFFFF"/>
                  <w:vAlign w:val="center"/>
                  <w:hideMark/>
                </w:tcPr>
                <w:p w14:paraId="04233485"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1E5F0F38" w14:textId="77777777" w:rsidTr="00E26166">
              <w:trPr>
                <w:trHeight w:val="1365"/>
              </w:trPr>
              <w:tc>
                <w:tcPr>
                  <w:tcW w:w="8200" w:type="dxa"/>
                  <w:gridSpan w:val="11"/>
                  <w:tcBorders>
                    <w:top w:val="nil"/>
                    <w:bottom w:val="single" w:sz="4" w:space="0" w:color="auto"/>
                  </w:tcBorders>
                  <w:shd w:val="clear" w:color="000000" w:fill="FFFFFF"/>
                  <w:vAlign w:val="center"/>
                </w:tcPr>
                <w:p w14:paraId="1C525A4D" w14:textId="49142FD2"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黑体" w:eastAsia="黑体" w:hAnsi="黑体" w:cs="宋体" w:hint="eastAsia"/>
                      <w:color w:val="000000"/>
                      <w:kern w:val="0"/>
                      <w:sz w:val="32"/>
                      <w:szCs w:val="32"/>
                    </w:rPr>
                    <w:lastRenderedPageBreak/>
                    <w:t>202</w:t>
                  </w:r>
                  <w:r w:rsidR="005661D8">
                    <w:rPr>
                      <w:rFonts w:ascii="黑体" w:eastAsia="黑体" w:hAnsi="黑体" w:cs="宋体" w:hint="eastAsia"/>
                      <w:color w:val="000000"/>
                      <w:kern w:val="0"/>
                      <w:sz w:val="32"/>
                      <w:szCs w:val="32"/>
                    </w:rPr>
                    <w:t>3</w:t>
                  </w:r>
                  <w:r w:rsidRPr="00E26166">
                    <w:rPr>
                      <w:rFonts w:ascii="黑体" w:eastAsia="黑体" w:hAnsi="黑体" w:cs="宋体" w:hint="eastAsia"/>
                      <w:color w:val="000000"/>
                      <w:kern w:val="0"/>
                      <w:sz w:val="32"/>
                      <w:szCs w:val="32"/>
                    </w:rPr>
                    <w:t>年社会保险基金支出预算表</w:t>
                  </w:r>
                </w:p>
              </w:tc>
            </w:tr>
            <w:tr w:rsidR="00E26166" w:rsidRPr="00E26166" w14:paraId="3BAD6EC2" w14:textId="77777777" w:rsidTr="00E26166">
              <w:trPr>
                <w:trHeight w:val="1365"/>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5C133"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8.中央调剂基金支出（中央专用）</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193A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A2424"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954F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C6F8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05170"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0E7A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44484"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55B0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2555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1BC9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67E7818F" w14:textId="77777777" w:rsidTr="00E26166">
              <w:trPr>
                <w:trHeight w:val="1365"/>
              </w:trPr>
              <w:tc>
                <w:tcPr>
                  <w:tcW w:w="1300" w:type="dxa"/>
                  <w:tcBorders>
                    <w:top w:val="single" w:sz="4" w:space="0" w:color="auto"/>
                    <w:left w:val="single" w:sz="8" w:space="0" w:color="000000"/>
                    <w:bottom w:val="single" w:sz="8" w:space="0" w:color="000000"/>
                    <w:right w:val="single" w:sz="8" w:space="0" w:color="000000"/>
                  </w:tcBorders>
                  <w:shd w:val="clear" w:color="000000" w:fill="FFFFFF"/>
                  <w:vAlign w:val="center"/>
                  <w:hideMark/>
                </w:tcPr>
                <w:p w14:paraId="077EEA69"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9.中央调剂资金支出（省级专用）</w:t>
                  </w:r>
                </w:p>
              </w:tc>
              <w:tc>
                <w:tcPr>
                  <w:tcW w:w="920" w:type="dxa"/>
                  <w:tcBorders>
                    <w:top w:val="single" w:sz="4" w:space="0" w:color="auto"/>
                    <w:left w:val="nil"/>
                    <w:bottom w:val="single" w:sz="8" w:space="0" w:color="000000"/>
                    <w:right w:val="single" w:sz="8" w:space="0" w:color="000000"/>
                  </w:tcBorders>
                  <w:shd w:val="clear" w:color="000000" w:fill="FFFFFF"/>
                  <w:vAlign w:val="center"/>
                  <w:hideMark/>
                </w:tcPr>
                <w:p w14:paraId="2AF3812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single" w:sz="4" w:space="0" w:color="auto"/>
                    <w:left w:val="nil"/>
                    <w:bottom w:val="single" w:sz="8" w:space="0" w:color="000000"/>
                    <w:right w:val="single" w:sz="8" w:space="0" w:color="000000"/>
                  </w:tcBorders>
                  <w:shd w:val="clear" w:color="000000" w:fill="FFFFFF"/>
                  <w:vAlign w:val="center"/>
                  <w:hideMark/>
                </w:tcPr>
                <w:p w14:paraId="5AADB7A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single" w:sz="4" w:space="0" w:color="auto"/>
                    <w:left w:val="nil"/>
                    <w:bottom w:val="single" w:sz="8" w:space="0" w:color="000000"/>
                    <w:right w:val="single" w:sz="8" w:space="0" w:color="000000"/>
                  </w:tcBorders>
                  <w:shd w:val="clear" w:color="000000" w:fill="FFFFFF"/>
                  <w:vAlign w:val="center"/>
                  <w:hideMark/>
                </w:tcPr>
                <w:p w14:paraId="556BC514"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single" w:sz="4" w:space="0" w:color="auto"/>
                    <w:left w:val="nil"/>
                    <w:bottom w:val="single" w:sz="8" w:space="0" w:color="000000"/>
                    <w:right w:val="single" w:sz="8" w:space="0" w:color="000000"/>
                  </w:tcBorders>
                  <w:shd w:val="clear" w:color="000000" w:fill="FFFFFF"/>
                  <w:vAlign w:val="center"/>
                  <w:hideMark/>
                </w:tcPr>
                <w:p w14:paraId="227485A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single" w:sz="4" w:space="0" w:color="auto"/>
                    <w:left w:val="nil"/>
                    <w:bottom w:val="single" w:sz="8" w:space="0" w:color="000000"/>
                    <w:right w:val="single" w:sz="8" w:space="0" w:color="000000"/>
                  </w:tcBorders>
                  <w:shd w:val="clear" w:color="000000" w:fill="FFFFFF"/>
                  <w:vAlign w:val="center"/>
                  <w:hideMark/>
                </w:tcPr>
                <w:p w14:paraId="6B392FE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single" w:sz="4" w:space="0" w:color="auto"/>
                    <w:left w:val="nil"/>
                    <w:bottom w:val="single" w:sz="8" w:space="0" w:color="000000"/>
                    <w:right w:val="single" w:sz="8" w:space="0" w:color="000000"/>
                  </w:tcBorders>
                  <w:shd w:val="clear" w:color="000000" w:fill="FFFFFF"/>
                  <w:vAlign w:val="center"/>
                  <w:hideMark/>
                </w:tcPr>
                <w:p w14:paraId="0BEF02D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single" w:sz="4" w:space="0" w:color="auto"/>
                    <w:left w:val="nil"/>
                    <w:bottom w:val="single" w:sz="8" w:space="0" w:color="000000"/>
                    <w:right w:val="single" w:sz="8" w:space="0" w:color="000000"/>
                  </w:tcBorders>
                  <w:shd w:val="clear" w:color="000000" w:fill="FFFFFF"/>
                  <w:vAlign w:val="center"/>
                  <w:hideMark/>
                </w:tcPr>
                <w:p w14:paraId="6B4CB0D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single" w:sz="4" w:space="0" w:color="auto"/>
                    <w:left w:val="nil"/>
                    <w:bottom w:val="single" w:sz="8" w:space="0" w:color="000000"/>
                    <w:right w:val="single" w:sz="8" w:space="0" w:color="000000"/>
                  </w:tcBorders>
                  <w:shd w:val="clear" w:color="000000" w:fill="FFFFFF"/>
                  <w:vAlign w:val="center"/>
                  <w:hideMark/>
                </w:tcPr>
                <w:p w14:paraId="78284366"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single" w:sz="4" w:space="0" w:color="auto"/>
                    <w:left w:val="nil"/>
                    <w:bottom w:val="single" w:sz="8" w:space="0" w:color="000000"/>
                    <w:right w:val="single" w:sz="8" w:space="0" w:color="000000"/>
                  </w:tcBorders>
                  <w:shd w:val="clear" w:color="000000" w:fill="FFFFFF"/>
                  <w:vAlign w:val="center"/>
                  <w:hideMark/>
                </w:tcPr>
                <w:p w14:paraId="3BAE9B76"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single" w:sz="4" w:space="0" w:color="auto"/>
                    <w:left w:val="nil"/>
                    <w:bottom w:val="single" w:sz="8" w:space="0" w:color="000000"/>
                    <w:right w:val="single" w:sz="8" w:space="0" w:color="000000"/>
                  </w:tcBorders>
                  <w:shd w:val="clear" w:color="000000" w:fill="FFFFFF"/>
                  <w:vAlign w:val="center"/>
                  <w:hideMark/>
                </w:tcPr>
                <w:p w14:paraId="348EDE00"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013A4720" w14:textId="77777777" w:rsidTr="00E26166">
              <w:trPr>
                <w:trHeight w:val="55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376249CE"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三、本年收支结余</w:t>
                  </w:r>
                </w:p>
              </w:tc>
              <w:tc>
                <w:tcPr>
                  <w:tcW w:w="920" w:type="dxa"/>
                  <w:tcBorders>
                    <w:top w:val="nil"/>
                    <w:left w:val="nil"/>
                    <w:bottom w:val="single" w:sz="8" w:space="0" w:color="000000"/>
                    <w:right w:val="single" w:sz="8" w:space="0" w:color="000000"/>
                  </w:tcBorders>
                  <w:shd w:val="clear" w:color="000000" w:fill="FFFFFF"/>
                  <w:vAlign w:val="center"/>
                  <w:hideMark/>
                </w:tcPr>
                <w:p w14:paraId="50B62B2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77A2E776"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3F9687B6"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0CE1360D"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36E3378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45D6600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4C2FD865"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628D7654"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680153F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15FF610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07615B62" w14:textId="77777777" w:rsidTr="00E26166">
              <w:trPr>
                <w:trHeight w:val="55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33C75A96"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四、年末滚存结余</w:t>
                  </w:r>
                </w:p>
              </w:tc>
              <w:tc>
                <w:tcPr>
                  <w:tcW w:w="920" w:type="dxa"/>
                  <w:tcBorders>
                    <w:top w:val="nil"/>
                    <w:left w:val="nil"/>
                    <w:bottom w:val="single" w:sz="8" w:space="0" w:color="000000"/>
                    <w:right w:val="single" w:sz="8" w:space="0" w:color="000000"/>
                  </w:tcBorders>
                  <w:shd w:val="clear" w:color="000000" w:fill="FFFFFF"/>
                  <w:vAlign w:val="center"/>
                  <w:hideMark/>
                </w:tcPr>
                <w:p w14:paraId="01EAFCAC"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2EEBF8BD"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2DB226D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2689EE5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1488B5E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5BB7A65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2F752F0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3D994854"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3C7887DF"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7701492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bl>
          <w:p w14:paraId="2BACF208" w14:textId="64CCCCB6" w:rsidR="00E26166" w:rsidRDefault="00E26166" w:rsidP="00BA00C3">
            <w:pPr>
              <w:widowControl/>
              <w:textAlignment w:val="center"/>
              <w:rPr>
                <w:rFonts w:ascii="宋体" w:eastAsia="宋体" w:hAnsi="宋体" w:cs="宋体" w:hint="eastAsia"/>
                <w:color w:val="000000"/>
                <w:sz w:val="22"/>
              </w:rPr>
            </w:pPr>
            <w:r>
              <w:rPr>
                <w:rFonts w:ascii="宋体" w:eastAsia="宋体" w:hAnsi="宋体" w:cs="宋体" w:hint="eastAsia"/>
                <w:color w:val="000000"/>
                <w:sz w:val="22"/>
              </w:rPr>
              <w:t>2</w:t>
            </w:r>
            <w:r>
              <w:rPr>
                <w:rFonts w:ascii="宋体" w:eastAsia="宋体" w:hAnsi="宋体" w:cs="宋体"/>
                <w:color w:val="000000"/>
                <w:sz w:val="22"/>
              </w:rPr>
              <w:t>02</w:t>
            </w:r>
            <w:r w:rsidR="005661D8">
              <w:rPr>
                <w:rFonts w:ascii="宋体" w:eastAsia="宋体" w:hAnsi="宋体" w:cs="宋体" w:hint="eastAsia"/>
                <w:color w:val="000000"/>
                <w:sz w:val="22"/>
              </w:rPr>
              <w:t>3</w:t>
            </w:r>
            <w:r>
              <w:rPr>
                <w:rFonts w:ascii="宋体" w:eastAsia="宋体" w:hAnsi="宋体" w:cs="宋体" w:hint="eastAsia"/>
                <w:color w:val="000000"/>
                <w:sz w:val="22"/>
              </w:rPr>
              <w:t>年道里区无社会保险基金支出预算</w:t>
            </w:r>
          </w:p>
          <w:p w14:paraId="0B1B5F19" w14:textId="77777777" w:rsidR="00E26166" w:rsidRDefault="00E26166" w:rsidP="00BA00C3">
            <w:pPr>
              <w:widowControl/>
              <w:textAlignment w:val="center"/>
              <w:rPr>
                <w:rFonts w:ascii="宋体" w:eastAsia="宋体" w:hAnsi="宋体" w:cs="宋体" w:hint="eastAsia"/>
                <w:color w:val="000000"/>
                <w:sz w:val="22"/>
              </w:rPr>
            </w:pPr>
          </w:p>
          <w:p w14:paraId="316E6C30" w14:textId="77777777" w:rsidR="00E26166" w:rsidRDefault="00E26166" w:rsidP="00BA00C3">
            <w:pPr>
              <w:widowControl/>
              <w:textAlignment w:val="center"/>
              <w:rPr>
                <w:rFonts w:ascii="宋体" w:eastAsia="宋体" w:hAnsi="宋体" w:cs="宋体" w:hint="eastAsia"/>
                <w:color w:val="000000"/>
                <w:sz w:val="22"/>
              </w:rPr>
            </w:pPr>
          </w:p>
          <w:p w14:paraId="54873F6E" w14:textId="77777777" w:rsidR="00E26166" w:rsidRDefault="00E26166" w:rsidP="00BA00C3">
            <w:pPr>
              <w:widowControl/>
              <w:textAlignment w:val="center"/>
              <w:rPr>
                <w:rFonts w:ascii="宋体" w:eastAsia="宋体" w:hAnsi="宋体" w:cs="宋体" w:hint="eastAsia"/>
                <w:color w:val="000000"/>
                <w:sz w:val="22"/>
              </w:rPr>
            </w:pPr>
          </w:p>
          <w:p w14:paraId="08E8595B" w14:textId="77777777" w:rsidR="00E26166" w:rsidRDefault="00E26166" w:rsidP="00BA00C3">
            <w:pPr>
              <w:widowControl/>
              <w:textAlignment w:val="center"/>
              <w:rPr>
                <w:rFonts w:ascii="宋体" w:eastAsia="宋体" w:hAnsi="宋体" w:cs="宋体" w:hint="eastAsia"/>
                <w:color w:val="000000"/>
                <w:sz w:val="22"/>
              </w:rPr>
            </w:pPr>
          </w:p>
          <w:p w14:paraId="49C7CD64" w14:textId="77777777" w:rsidR="00E26166" w:rsidRDefault="00E26166" w:rsidP="00BA00C3">
            <w:pPr>
              <w:widowControl/>
              <w:textAlignment w:val="center"/>
              <w:rPr>
                <w:rFonts w:ascii="宋体" w:eastAsia="宋体" w:hAnsi="宋体" w:cs="宋体" w:hint="eastAsia"/>
                <w:color w:val="000000"/>
                <w:sz w:val="22"/>
              </w:rPr>
            </w:pPr>
          </w:p>
          <w:p w14:paraId="7B6BDC6D" w14:textId="77777777" w:rsidR="00E26166" w:rsidRDefault="00E26166" w:rsidP="00BA00C3">
            <w:pPr>
              <w:widowControl/>
              <w:textAlignment w:val="center"/>
              <w:rPr>
                <w:rFonts w:ascii="宋体" w:eastAsia="宋体" w:hAnsi="宋体" w:cs="宋体" w:hint="eastAsia"/>
                <w:color w:val="000000"/>
                <w:sz w:val="22"/>
              </w:rPr>
            </w:pPr>
          </w:p>
          <w:p w14:paraId="79B30811" w14:textId="77777777" w:rsidR="00E26166" w:rsidRDefault="00E26166" w:rsidP="00BA00C3">
            <w:pPr>
              <w:widowControl/>
              <w:textAlignment w:val="center"/>
              <w:rPr>
                <w:rFonts w:ascii="宋体" w:eastAsia="宋体" w:hAnsi="宋体" w:cs="宋体" w:hint="eastAsia"/>
                <w:color w:val="000000"/>
                <w:sz w:val="22"/>
              </w:rPr>
            </w:pPr>
          </w:p>
          <w:p w14:paraId="6DE362EF" w14:textId="77777777" w:rsidR="00E26166" w:rsidRDefault="00E26166" w:rsidP="00BA00C3">
            <w:pPr>
              <w:widowControl/>
              <w:textAlignment w:val="center"/>
              <w:rPr>
                <w:rFonts w:ascii="宋体" w:eastAsia="宋体" w:hAnsi="宋体" w:cs="宋体" w:hint="eastAsia"/>
                <w:color w:val="000000"/>
                <w:sz w:val="22"/>
              </w:rPr>
            </w:pPr>
          </w:p>
          <w:p w14:paraId="7FE29B03" w14:textId="77777777" w:rsidR="00E26166" w:rsidRDefault="00E26166" w:rsidP="00BA00C3">
            <w:pPr>
              <w:widowControl/>
              <w:textAlignment w:val="center"/>
              <w:rPr>
                <w:rFonts w:ascii="宋体" w:eastAsia="宋体" w:hAnsi="宋体" w:cs="宋体" w:hint="eastAsia"/>
                <w:color w:val="000000"/>
                <w:sz w:val="22"/>
              </w:rPr>
            </w:pPr>
          </w:p>
          <w:p w14:paraId="49561E55" w14:textId="77777777" w:rsidR="00E26166" w:rsidRDefault="00E26166" w:rsidP="00BA00C3">
            <w:pPr>
              <w:widowControl/>
              <w:textAlignment w:val="center"/>
              <w:rPr>
                <w:rFonts w:ascii="宋体" w:eastAsia="宋体" w:hAnsi="宋体" w:cs="宋体" w:hint="eastAsia"/>
                <w:color w:val="000000"/>
                <w:sz w:val="22"/>
              </w:rPr>
            </w:pPr>
          </w:p>
          <w:p w14:paraId="4CFC73AD" w14:textId="77777777" w:rsidR="00E26166" w:rsidRDefault="00E26166" w:rsidP="00BA00C3">
            <w:pPr>
              <w:widowControl/>
              <w:textAlignment w:val="center"/>
              <w:rPr>
                <w:rFonts w:ascii="宋体" w:eastAsia="宋体" w:hAnsi="宋体" w:cs="宋体" w:hint="eastAsia"/>
                <w:color w:val="000000"/>
                <w:sz w:val="22"/>
              </w:rPr>
            </w:pPr>
          </w:p>
          <w:p w14:paraId="59EF4869" w14:textId="77777777" w:rsidR="00E26166" w:rsidRDefault="00E26166" w:rsidP="00BA00C3">
            <w:pPr>
              <w:widowControl/>
              <w:textAlignment w:val="center"/>
              <w:rPr>
                <w:rFonts w:ascii="宋体" w:eastAsia="宋体" w:hAnsi="宋体" w:cs="宋体" w:hint="eastAsia"/>
                <w:color w:val="000000"/>
                <w:sz w:val="22"/>
              </w:rPr>
            </w:pPr>
          </w:p>
          <w:p w14:paraId="30A8D37C" w14:textId="77777777" w:rsidR="00E26166" w:rsidRDefault="00E26166" w:rsidP="00BA00C3">
            <w:pPr>
              <w:widowControl/>
              <w:textAlignment w:val="center"/>
              <w:rPr>
                <w:rFonts w:ascii="宋体" w:eastAsia="宋体" w:hAnsi="宋体" w:cs="宋体" w:hint="eastAsia"/>
                <w:color w:val="000000"/>
                <w:sz w:val="22"/>
              </w:rPr>
            </w:pPr>
          </w:p>
          <w:p w14:paraId="65ACD25A" w14:textId="77777777" w:rsidR="00E26166" w:rsidRDefault="00E26166" w:rsidP="00BA00C3">
            <w:pPr>
              <w:widowControl/>
              <w:textAlignment w:val="center"/>
              <w:rPr>
                <w:rFonts w:ascii="宋体" w:eastAsia="宋体" w:hAnsi="宋体" w:cs="宋体" w:hint="eastAsia"/>
                <w:color w:val="000000"/>
                <w:sz w:val="22"/>
              </w:rPr>
            </w:pPr>
          </w:p>
          <w:p w14:paraId="76459888" w14:textId="77777777" w:rsidR="00E26166" w:rsidRDefault="00E26166" w:rsidP="00BA00C3">
            <w:pPr>
              <w:widowControl/>
              <w:textAlignment w:val="center"/>
              <w:rPr>
                <w:rFonts w:ascii="宋体" w:eastAsia="宋体" w:hAnsi="宋体" w:cs="宋体" w:hint="eastAsia"/>
                <w:color w:val="000000"/>
                <w:sz w:val="22"/>
              </w:rPr>
            </w:pPr>
          </w:p>
          <w:p w14:paraId="11E297B3" w14:textId="77777777" w:rsidR="00E26166" w:rsidRDefault="00E26166" w:rsidP="00BA00C3">
            <w:pPr>
              <w:widowControl/>
              <w:textAlignment w:val="center"/>
              <w:rPr>
                <w:rFonts w:ascii="宋体" w:eastAsia="宋体" w:hAnsi="宋体" w:cs="宋体" w:hint="eastAsia"/>
                <w:color w:val="000000"/>
                <w:sz w:val="22"/>
              </w:rPr>
            </w:pPr>
          </w:p>
          <w:p w14:paraId="53B5042E" w14:textId="77777777" w:rsidR="00E26166" w:rsidRDefault="00E26166" w:rsidP="00BA00C3">
            <w:pPr>
              <w:widowControl/>
              <w:textAlignment w:val="center"/>
              <w:rPr>
                <w:rFonts w:ascii="宋体" w:eastAsia="宋体" w:hAnsi="宋体" w:cs="宋体" w:hint="eastAsia"/>
                <w:color w:val="000000"/>
                <w:sz w:val="22"/>
              </w:rPr>
            </w:pPr>
          </w:p>
          <w:p w14:paraId="3B9B5A1B" w14:textId="77777777" w:rsidR="00E26166" w:rsidRDefault="00E26166" w:rsidP="00BA00C3">
            <w:pPr>
              <w:widowControl/>
              <w:textAlignment w:val="center"/>
              <w:rPr>
                <w:rFonts w:ascii="宋体" w:eastAsia="宋体" w:hAnsi="宋体" w:cs="宋体" w:hint="eastAsia"/>
                <w:color w:val="000000"/>
                <w:sz w:val="22"/>
              </w:rPr>
            </w:pPr>
          </w:p>
          <w:p w14:paraId="1739A6E7" w14:textId="77777777" w:rsidR="00E26166" w:rsidRDefault="00E26166" w:rsidP="00BA00C3">
            <w:pPr>
              <w:widowControl/>
              <w:textAlignment w:val="center"/>
              <w:rPr>
                <w:rFonts w:ascii="宋体" w:eastAsia="宋体" w:hAnsi="宋体" w:cs="宋体" w:hint="eastAsia"/>
                <w:color w:val="000000"/>
                <w:sz w:val="22"/>
              </w:rPr>
            </w:pPr>
          </w:p>
          <w:p w14:paraId="26CA9B60" w14:textId="77777777" w:rsidR="00E26166" w:rsidRDefault="00E26166" w:rsidP="00BA00C3">
            <w:pPr>
              <w:widowControl/>
              <w:textAlignment w:val="center"/>
              <w:rPr>
                <w:rFonts w:ascii="宋体" w:eastAsia="宋体" w:hAnsi="宋体" w:cs="宋体" w:hint="eastAsia"/>
                <w:color w:val="000000"/>
                <w:sz w:val="22"/>
              </w:rPr>
            </w:pPr>
          </w:p>
          <w:p w14:paraId="298C8A4A" w14:textId="77777777" w:rsidR="00E26166" w:rsidRDefault="00E26166" w:rsidP="00BA00C3">
            <w:pPr>
              <w:widowControl/>
              <w:textAlignment w:val="center"/>
              <w:rPr>
                <w:rFonts w:ascii="宋体" w:eastAsia="宋体" w:hAnsi="宋体" w:cs="宋体" w:hint="eastAsia"/>
                <w:color w:val="000000"/>
                <w:sz w:val="22"/>
              </w:rPr>
            </w:pPr>
          </w:p>
          <w:p w14:paraId="54B59768" w14:textId="77777777" w:rsidR="00E26166" w:rsidRDefault="00E26166" w:rsidP="00BA00C3">
            <w:pPr>
              <w:widowControl/>
              <w:textAlignment w:val="center"/>
              <w:rPr>
                <w:rFonts w:ascii="宋体" w:eastAsia="宋体" w:hAnsi="宋体" w:cs="宋体" w:hint="eastAsia"/>
                <w:color w:val="000000"/>
                <w:sz w:val="22"/>
              </w:rPr>
            </w:pPr>
          </w:p>
          <w:p w14:paraId="6CDB7B13" w14:textId="77777777" w:rsidR="00E26166" w:rsidRDefault="00E26166" w:rsidP="00BA00C3">
            <w:pPr>
              <w:widowControl/>
              <w:textAlignment w:val="center"/>
              <w:rPr>
                <w:rFonts w:ascii="宋体" w:eastAsia="宋体" w:hAnsi="宋体" w:cs="宋体" w:hint="eastAsia"/>
                <w:color w:val="000000"/>
                <w:sz w:val="22"/>
              </w:rPr>
            </w:pPr>
          </w:p>
          <w:p w14:paraId="0C3D5E42" w14:textId="77777777" w:rsidR="00E26166" w:rsidRDefault="00E26166" w:rsidP="00BA00C3">
            <w:pPr>
              <w:widowControl/>
              <w:textAlignment w:val="center"/>
              <w:rPr>
                <w:rFonts w:ascii="宋体" w:eastAsia="宋体" w:hAnsi="宋体" w:cs="宋体" w:hint="eastAsia"/>
                <w:color w:val="000000"/>
                <w:sz w:val="22"/>
              </w:rPr>
            </w:pPr>
          </w:p>
          <w:p w14:paraId="5A29731D" w14:textId="77777777" w:rsidR="00E26166" w:rsidRDefault="00E26166" w:rsidP="00BA00C3">
            <w:pPr>
              <w:widowControl/>
              <w:textAlignment w:val="center"/>
              <w:rPr>
                <w:rFonts w:ascii="宋体" w:eastAsia="宋体" w:hAnsi="宋体" w:cs="宋体" w:hint="eastAsia"/>
                <w:color w:val="000000"/>
                <w:sz w:val="22"/>
              </w:rPr>
            </w:pPr>
          </w:p>
          <w:p w14:paraId="03381047" w14:textId="77777777" w:rsidR="00E26166" w:rsidRDefault="00E26166" w:rsidP="00E26166">
            <w:pPr>
              <w:rPr>
                <w:rFonts w:ascii="黑体" w:eastAsia="黑体" w:hAnsi="黑体" w:cs="黑体" w:hint="eastAsia"/>
                <w:b/>
                <w:bCs/>
                <w:color w:val="000000"/>
                <w:kern w:val="0"/>
                <w:sz w:val="40"/>
                <w:szCs w:val="40"/>
              </w:rPr>
            </w:pPr>
          </w:p>
          <w:p w14:paraId="50993595" w14:textId="1EFE3409" w:rsidR="00563495" w:rsidRDefault="00563495" w:rsidP="00563495">
            <w:pPr>
              <w:jc w:val="center"/>
              <w:rPr>
                <w:rFonts w:ascii="黑体" w:eastAsia="黑体" w:hAnsi="黑体" w:cs="黑体" w:hint="eastAsia"/>
                <w:b/>
                <w:bCs/>
                <w:color w:val="000000"/>
                <w:kern w:val="0"/>
                <w:sz w:val="40"/>
                <w:szCs w:val="40"/>
              </w:rPr>
            </w:pPr>
            <w:r>
              <w:rPr>
                <w:rFonts w:ascii="黑体" w:eastAsia="黑体" w:hAnsi="黑体" w:cs="黑体" w:hint="eastAsia"/>
                <w:b/>
                <w:bCs/>
                <w:color w:val="000000"/>
                <w:kern w:val="0"/>
                <w:sz w:val="40"/>
                <w:szCs w:val="40"/>
              </w:rPr>
              <w:t>道里区</w:t>
            </w:r>
            <w:r>
              <w:rPr>
                <w:rFonts w:ascii="Times New Roman" w:eastAsia="黑体" w:hAnsi="Times New Roman" w:cs="Times New Roman"/>
                <w:b/>
                <w:bCs/>
                <w:color w:val="000000"/>
                <w:kern w:val="0"/>
                <w:sz w:val="40"/>
                <w:szCs w:val="40"/>
              </w:rPr>
              <w:t>202</w:t>
            </w:r>
            <w:r w:rsidR="005661D8">
              <w:rPr>
                <w:rFonts w:ascii="Times New Roman" w:eastAsia="黑体" w:hAnsi="Times New Roman" w:cs="Times New Roman" w:hint="eastAsia"/>
                <w:b/>
                <w:bCs/>
                <w:color w:val="000000"/>
                <w:kern w:val="0"/>
                <w:sz w:val="40"/>
                <w:szCs w:val="40"/>
              </w:rPr>
              <w:t>3</w:t>
            </w:r>
            <w:r>
              <w:rPr>
                <w:rFonts w:ascii="黑体" w:eastAsia="黑体" w:hAnsi="黑体" w:cs="黑体" w:hint="eastAsia"/>
                <w:b/>
                <w:bCs/>
                <w:color w:val="000000"/>
                <w:kern w:val="0"/>
                <w:sz w:val="40"/>
                <w:szCs w:val="40"/>
              </w:rPr>
              <w:t>年重大政策</w:t>
            </w:r>
            <w:proofErr w:type="gramStart"/>
            <w:r>
              <w:rPr>
                <w:rFonts w:ascii="黑体" w:eastAsia="黑体" w:hAnsi="黑体" w:cs="黑体" w:hint="eastAsia"/>
                <w:b/>
                <w:bCs/>
                <w:color w:val="000000"/>
                <w:kern w:val="0"/>
                <w:sz w:val="40"/>
                <w:szCs w:val="40"/>
              </w:rPr>
              <w:t>和</w:t>
            </w:r>
            <w:proofErr w:type="gramEnd"/>
          </w:p>
          <w:p w14:paraId="20A96F7F" w14:textId="77777777" w:rsidR="00563495" w:rsidRDefault="00563495" w:rsidP="00563495">
            <w:pPr>
              <w:jc w:val="center"/>
              <w:rPr>
                <w:rFonts w:ascii="黑体" w:eastAsia="黑体" w:hAnsi="黑体" w:cs="黑体" w:hint="eastAsia"/>
                <w:b/>
                <w:bCs/>
                <w:color w:val="000000"/>
                <w:kern w:val="0"/>
                <w:sz w:val="40"/>
                <w:szCs w:val="40"/>
              </w:rPr>
            </w:pPr>
            <w:r>
              <w:rPr>
                <w:rFonts w:ascii="黑体" w:eastAsia="黑体" w:hAnsi="黑体" w:cs="黑体" w:hint="eastAsia"/>
                <w:b/>
                <w:bCs/>
                <w:color w:val="000000"/>
                <w:kern w:val="0"/>
                <w:sz w:val="40"/>
                <w:szCs w:val="40"/>
              </w:rPr>
              <w:t>重点项目绩效目标</w:t>
            </w:r>
          </w:p>
          <w:p w14:paraId="60C986FE" w14:textId="77777777" w:rsidR="00563495" w:rsidRDefault="00563495" w:rsidP="00563495">
            <w:pPr>
              <w:jc w:val="center"/>
              <w:rPr>
                <w:rFonts w:ascii="黑体" w:eastAsia="黑体" w:hAnsi="黑体" w:cs="黑体" w:hint="eastAsia"/>
                <w:b/>
                <w:bCs/>
                <w:color w:val="000000"/>
                <w:kern w:val="0"/>
                <w:sz w:val="40"/>
                <w:szCs w:val="40"/>
              </w:rPr>
            </w:pPr>
          </w:p>
          <w:p w14:paraId="087108A8" w14:textId="77777777" w:rsidR="005542D3" w:rsidRDefault="005542D3" w:rsidP="005542D3">
            <w:pPr>
              <w:widowControl/>
              <w:spacing w:line="360" w:lineRule="auto"/>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第一部分</w:t>
            </w:r>
            <w:r>
              <w:rPr>
                <w:rFonts w:ascii="Times New Roman" w:eastAsia="仿宋_GB2312" w:hAnsi="Times New Roman" w:cs="Times New Roman" w:hint="eastAsia"/>
                <w:b/>
                <w:bCs/>
                <w:kern w:val="0"/>
                <w:sz w:val="32"/>
                <w:szCs w:val="32"/>
              </w:rPr>
              <w:t xml:space="preserve"> </w:t>
            </w:r>
            <w:r>
              <w:rPr>
                <w:rFonts w:ascii="Times New Roman" w:eastAsia="仿宋_GB2312" w:hAnsi="Times New Roman" w:cs="Times New Roman" w:hint="eastAsia"/>
                <w:b/>
                <w:bCs/>
                <w:kern w:val="0"/>
                <w:sz w:val="32"/>
                <w:szCs w:val="32"/>
              </w:rPr>
              <w:t>重大政策</w:t>
            </w:r>
          </w:p>
          <w:p w14:paraId="7365D2D8" w14:textId="7E58B787" w:rsidR="005542D3" w:rsidRDefault="005542D3" w:rsidP="005542D3">
            <w:pPr>
              <w:widowControl/>
              <w:spacing w:line="360" w:lineRule="auto"/>
              <w:ind w:firstLine="641"/>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202</w:t>
            </w:r>
            <w:r w:rsidR="005661D8">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年，道里区没有重大政策。</w:t>
            </w:r>
          </w:p>
          <w:p w14:paraId="507E75EB" w14:textId="77777777" w:rsidR="005542D3" w:rsidRDefault="005542D3" w:rsidP="005542D3">
            <w:pPr>
              <w:widowControl/>
              <w:spacing w:line="360" w:lineRule="auto"/>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第二部分</w:t>
            </w:r>
            <w:r>
              <w:rPr>
                <w:rFonts w:ascii="Times New Roman" w:eastAsia="仿宋_GB2312" w:hAnsi="Times New Roman" w:cs="Times New Roman" w:hint="eastAsia"/>
                <w:b/>
                <w:bCs/>
                <w:kern w:val="0"/>
                <w:sz w:val="32"/>
                <w:szCs w:val="32"/>
              </w:rPr>
              <w:t xml:space="preserve"> </w:t>
            </w:r>
            <w:r>
              <w:rPr>
                <w:rFonts w:ascii="Times New Roman" w:eastAsia="仿宋_GB2312" w:hAnsi="Times New Roman" w:cs="Times New Roman" w:hint="eastAsia"/>
                <w:b/>
                <w:bCs/>
                <w:kern w:val="0"/>
                <w:sz w:val="32"/>
                <w:szCs w:val="32"/>
              </w:rPr>
              <w:t>重大项目绩效目标</w:t>
            </w:r>
          </w:p>
          <w:p w14:paraId="09B3B081" w14:textId="05AC1B19" w:rsidR="005542D3" w:rsidRPr="00C0187C" w:rsidRDefault="00C0187C" w:rsidP="00C0187C">
            <w:pPr>
              <w:pStyle w:val="a3"/>
              <w:widowControl/>
              <w:numPr>
                <w:ilvl w:val="0"/>
                <w:numId w:val="3"/>
              </w:numPr>
              <w:spacing w:line="360" w:lineRule="auto"/>
              <w:ind w:firstLineChars="0"/>
              <w:rPr>
                <w:rFonts w:ascii="仿宋" w:eastAsia="仿宋" w:hAnsi="仿宋" w:cs="Times New Roman" w:hint="eastAsia"/>
                <w:kern w:val="0"/>
                <w:sz w:val="32"/>
                <w:szCs w:val="32"/>
              </w:rPr>
            </w:pPr>
            <w:r w:rsidRPr="00C0187C">
              <w:rPr>
                <w:rFonts w:ascii="仿宋" w:eastAsia="仿宋" w:hAnsi="仿宋" w:cs="Times New Roman" w:hint="eastAsia"/>
                <w:kern w:val="0"/>
                <w:sz w:val="32"/>
                <w:szCs w:val="32"/>
              </w:rPr>
              <w:t>哈尔滨市道里区环境卫生清洁中心_清雪费</w:t>
            </w:r>
          </w:p>
          <w:p w14:paraId="039852C6" w14:textId="41527AEF" w:rsidR="00C0187C" w:rsidRDefault="00C0187C" w:rsidP="00C0187C">
            <w:pPr>
              <w:pStyle w:val="a3"/>
              <w:widowControl/>
              <w:numPr>
                <w:ilvl w:val="0"/>
                <w:numId w:val="3"/>
              </w:numPr>
              <w:spacing w:line="360" w:lineRule="auto"/>
              <w:ind w:firstLineChars="0"/>
              <w:rPr>
                <w:rFonts w:ascii="仿宋" w:eastAsia="仿宋" w:hAnsi="仿宋" w:cs="Times New Roman" w:hint="eastAsia"/>
                <w:kern w:val="0"/>
                <w:sz w:val="32"/>
                <w:szCs w:val="32"/>
              </w:rPr>
            </w:pPr>
            <w:r w:rsidRPr="00C0187C">
              <w:rPr>
                <w:rFonts w:ascii="仿宋" w:eastAsia="仿宋" w:hAnsi="仿宋" w:cs="Times New Roman" w:hint="eastAsia"/>
                <w:kern w:val="0"/>
                <w:sz w:val="32"/>
                <w:szCs w:val="32"/>
              </w:rPr>
              <w:t>道里区住房和城乡建设局_2019年度燃煤锅炉整治项目补助资金</w:t>
            </w:r>
          </w:p>
          <w:p w14:paraId="69DB0C4E" w14:textId="77777777" w:rsidR="00C0187C" w:rsidRDefault="00C0187C" w:rsidP="00C0187C">
            <w:pPr>
              <w:widowControl/>
              <w:spacing w:line="360" w:lineRule="auto"/>
              <w:rPr>
                <w:rFonts w:ascii="仿宋" w:eastAsia="仿宋" w:hAnsi="仿宋" w:cs="Times New Roman" w:hint="eastAsia"/>
                <w:kern w:val="0"/>
                <w:sz w:val="32"/>
                <w:szCs w:val="32"/>
              </w:rPr>
            </w:pPr>
          </w:p>
          <w:p w14:paraId="4DAA4DF3" w14:textId="77777777" w:rsidR="00C0187C" w:rsidRDefault="00C0187C" w:rsidP="00C0187C">
            <w:pPr>
              <w:widowControl/>
              <w:spacing w:line="360" w:lineRule="auto"/>
              <w:rPr>
                <w:rFonts w:ascii="仿宋" w:eastAsia="仿宋" w:hAnsi="仿宋" w:cs="Times New Roman" w:hint="eastAsia"/>
                <w:kern w:val="0"/>
                <w:sz w:val="32"/>
                <w:szCs w:val="32"/>
              </w:rPr>
            </w:pPr>
          </w:p>
          <w:p w14:paraId="782510F5" w14:textId="77777777" w:rsidR="00C0187C" w:rsidRDefault="00C0187C" w:rsidP="00C0187C">
            <w:pPr>
              <w:widowControl/>
              <w:spacing w:line="360" w:lineRule="auto"/>
              <w:rPr>
                <w:rFonts w:ascii="仿宋" w:eastAsia="仿宋" w:hAnsi="仿宋" w:cs="Times New Roman" w:hint="eastAsia"/>
                <w:kern w:val="0"/>
                <w:sz w:val="32"/>
                <w:szCs w:val="32"/>
              </w:rPr>
            </w:pPr>
          </w:p>
          <w:p w14:paraId="00B33CEF" w14:textId="77777777" w:rsidR="00C0187C" w:rsidRDefault="00C0187C" w:rsidP="00C0187C">
            <w:pPr>
              <w:widowControl/>
              <w:spacing w:line="360" w:lineRule="auto"/>
              <w:rPr>
                <w:rFonts w:ascii="仿宋" w:eastAsia="仿宋" w:hAnsi="仿宋" w:cs="Times New Roman" w:hint="eastAsia"/>
                <w:kern w:val="0"/>
                <w:sz w:val="32"/>
                <w:szCs w:val="32"/>
              </w:rPr>
            </w:pPr>
          </w:p>
          <w:p w14:paraId="53480C4B" w14:textId="77777777" w:rsidR="00C0187C" w:rsidRDefault="00C0187C" w:rsidP="00C0187C">
            <w:pPr>
              <w:widowControl/>
              <w:spacing w:line="360" w:lineRule="auto"/>
              <w:rPr>
                <w:rFonts w:ascii="仿宋" w:eastAsia="仿宋" w:hAnsi="仿宋" w:cs="Times New Roman" w:hint="eastAsia"/>
                <w:kern w:val="0"/>
                <w:sz w:val="32"/>
                <w:szCs w:val="32"/>
              </w:rPr>
            </w:pPr>
          </w:p>
          <w:p w14:paraId="0DAAF00C" w14:textId="77777777" w:rsidR="00C0187C" w:rsidRDefault="00C0187C" w:rsidP="00C0187C">
            <w:pPr>
              <w:widowControl/>
              <w:spacing w:line="360" w:lineRule="auto"/>
              <w:rPr>
                <w:rFonts w:ascii="仿宋" w:eastAsia="仿宋" w:hAnsi="仿宋" w:cs="Times New Roman" w:hint="eastAsia"/>
                <w:kern w:val="0"/>
                <w:sz w:val="32"/>
                <w:szCs w:val="32"/>
              </w:rPr>
            </w:pPr>
          </w:p>
          <w:p w14:paraId="173B1930" w14:textId="77777777" w:rsidR="00C0187C" w:rsidRDefault="00C0187C" w:rsidP="00C0187C">
            <w:pPr>
              <w:widowControl/>
              <w:spacing w:line="360" w:lineRule="auto"/>
              <w:rPr>
                <w:rFonts w:ascii="仿宋" w:eastAsia="仿宋" w:hAnsi="仿宋" w:cs="Times New Roman" w:hint="eastAsia"/>
                <w:kern w:val="0"/>
                <w:sz w:val="32"/>
                <w:szCs w:val="32"/>
              </w:rPr>
            </w:pPr>
          </w:p>
          <w:p w14:paraId="6F33A89A" w14:textId="77777777" w:rsidR="00C0187C" w:rsidRDefault="00C0187C" w:rsidP="00C0187C">
            <w:pPr>
              <w:widowControl/>
              <w:spacing w:line="360" w:lineRule="auto"/>
              <w:rPr>
                <w:rFonts w:ascii="仿宋" w:eastAsia="仿宋" w:hAnsi="仿宋" w:cs="Times New Roman" w:hint="eastAsia"/>
                <w:kern w:val="0"/>
                <w:sz w:val="32"/>
                <w:szCs w:val="32"/>
              </w:rPr>
            </w:pPr>
          </w:p>
          <w:p w14:paraId="1C15F70E" w14:textId="77777777" w:rsidR="00C0187C" w:rsidRDefault="00C0187C" w:rsidP="00C0187C">
            <w:pPr>
              <w:widowControl/>
              <w:spacing w:line="360" w:lineRule="auto"/>
              <w:rPr>
                <w:rFonts w:ascii="仿宋" w:eastAsia="仿宋" w:hAnsi="仿宋" w:cs="Times New Roman" w:hint="eastAsia"/>
                <w:kern w:val="0"/>
                <w:sz w:val="32"/>
                <w:szCs w:val="32"/>
              </w:rPr>
            </w:pPr>
          </w:p>
          <w:p w14:paraId="31B1B679" w14:textId="77777777" w:rsidR="00C0187C" w:rsidRDefault="00C0187C" w:rsidP="00C0187C">
            <w:pPr>
              <w:widowControl/>
              <w:spacing w:line="360" w:lineRule="auto"/>
              <w:rPr>
                <w:rFonts w:ascii="仿宋" w:eastAsia="仿宋" w:hAnsi="仿宋" w:cs="Times New Roman" w:hint="eastAsia"/>
                <w:kern w:val="0"/>
                <w:sz w:val="32"/>
                <w:szCs w:val="32"/>
              </w:rPr>
            </w:pPr>
          </w:p>
          <w:p w14:paraId="6724F8D3" w14:textId="77777777" w:rsidR="00ED4933" w:rsidRDefault="00ED4933" w:rsidP="00EF32E5">
            <w:pPr>
              <w:widowControl/>
              <w:spacing w:line="360" w:lineRule="auto"/>
              <w:rPr>
                <w:rFonts w:ascii="Times New Roman" w:eastAsia="仿宋_GB2312" w:hAnsi="Times New Roman" w:cs="Times New Roman"/>
                <w:b/>
                <w:bCs/>
                <w:kern w:val="0"/>
                <w:sz w:val="32"/>
                <w:szCs w:val="32"/>
              </w:rPr>
            </w:pPr>
          </w:p>
          <w:p w14:paraId="1AC20088" w14:textId="77777777" w:rsidR="00E26166" w:rsidRDefault="00E26166" w:rsidP="00C0187C">
            <w:pPr>
              <w:widowControl/>
              <w:spacing w:line="360" w:lineRule="auto"/>
              <w:jc w:val="center"/>
              <w:rPr>
                <w:rFonts w:ascii="Times New Roman" w:eastAsia="仿宋_GB2312" w:hAnsi="Times New Roman" w:cs="Times New Roman"/>
                <w:b/>
                <w:bCs/>
                <w:kern w:val="0"/>
                <w:sz w:val="32"/>
                <w:szCs w:val="32"/>
              </w:rPr>
            </w:pPr>
          </w:p>
          <w:p w14:paraId="40250916" w14:textId="77777777" w:rsidR="00E26166" w:rsidRDefault="00E26166" w:rsidP="00E26166">
            <w:pPr>
              <w:widowControl/>
              <w:spacing w:line="360" w:lineRule="auto"/>
              <w:rPr>
                <w:rFonts w:ascii="Times New Roman" w:eastAsia="仿宋_GB2312" w:hAnsi="Times New Roman" w:cs="Times New Roman"/>
                <w:b/>
                <w:bCs/>
                <w:kern w:val="0"/>
                <w:sz w:val="32"/>
                <w:szCs w:val="32"/>
              </w:rPr>
            </w:pPr>
          </w:p>
          <w:p w14:paraId="670275A2" w14:textId="21AE8B5C" w:rsidR="00C0187C" w:rsidRDefault="00C0187C" w:rsidP="00C0187C">
            <w:pPr>
              <w:widowControl/>
              <w:spacing w:line="360" w:lineRule="auto"/>
              <w:jc w:val="center"/>
              <w:rPr>
                <w:rFonts w:ascii="Times New Roman" w:eastAsia="仿宋_GB2312" w:hAnsi="Times New Roman" w:cs="Times New Roman"/>
                <w:b/>
                <w:bCs/>
                <w:kern w:val="0"/>
                <w:sz w:val="32"/>
                <w:szCs w:val="32"/>
              </w:rPr>
            </w:pPr>
            <w:r w:rsidRPr="00C0187C">
              <w:rPr>
                <w:rFonts w:ascii="Times New Roman" w:eastAsia="仿宋_GB2312" w:hAnsi="Times New Roman" w:cs="Times New Roman" w:hint="eastAsia"/>
                <w:b/>
                <w:bCs/>
                <w:kern w:val="0"/>
                <w:sz w:val="32"/>
                <w:szCs w:val="32"/>
              </w:rPr>
              <w:t>项目支出绩效表</w:t>
            </w:r>
          </w:p>
          <w:p w14:paraId="0E47639C" w14:textId="77777777" w:rsidR="00EF32E5" w:rsidRDefault="00EF32E5" w:rsidP="00C0187C">
            <w:pPr>
              <w:widowControl/>
              <w:spacing w:line="360" w:lineRule="auto"/>
              <w:jc w:val="center"/>
              <w:rPr>
                <w:rFonts w:ascii="Times New Roman" w:eastAsia="仿宋_GB2312" w:hAnsi="Times New Roman" w:cs="Times New Roman"/>
                <w:b/>
                <w:bCs/>
                <w:kern w:val="0"/>
                <w:sz w:val="32"/>
                <w:szCs w:val="32"/>
              </w:rPr>
            </w:pPr>
          </w:p>
          <w:p w14:paraId="5A92E25C" w14:textId="6BA01700" w:rsidR="00C0187C" w:rsidRDefault="00EF32E5" w:rsidP="00C0187C">
            <w:pPr>
              <w:widowControl/>
              <w:spacing w:line="360" w:lineRule="auto"/>
              <w:jc w:val="center"/>
              <w:rPr>
                <w:rFonts w:ascii="Times New Roman" w:eastAsia="仿宋_GB2312" w:hAnsi="Times New Roman" w:cs="Times New Roman"/>
                <w:b/>
                <w:bCs/>
                <w:kern w:val="0"/>
                <w:sz w:val="32"/>
                <w:szCs w:val="32"/>
              </w:rPr>
            </w:pPr>
            <w:r w:rsidRPr="00F12F09">
              <w:rPr>
                <w:noProof/>
                <w:bdr w:val="single" w:sz="4" w:space="0" w:color="auto"/>
              </w:rPr>
              <w:drawing>
                <wp:inline distT="0" distB="0" distL="0" distR="0" wp14:anchorId="779F4BC4" wp14:editId="352A8648">
                  <wp:extent cx="4438650" cy="6305550"/>
                  <wp:effectExtent l="0" t="0" r="0" b="0"/>
                  <wp:docPr id="13087348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34859" name=""/>
                          <pic:cNvPicPr/>
                        </pic:nvPicPr>
                        <pic:blipFill>
                          <a:blip r:embed="rId8"/>
                          <a:stretch>
                            <a:fillRect/>
                          </a:stretch>
                        </pic:blipFill>
                        <pic:spPr>
                          <a:xfrm>
                            <a:off x="0" y="0"/>
                            <a:ext cx="4438650" cy="6305550"/>
                          </a:xfrm>
                          <a:prstGeom prst="rect">
                            <a:avLst/>
                          </a:prstGeom>
                        </pic:spPr>
                      </pic:pic>
                    </a:graphicData>
                  </a:graphic>
                </wp:inline>
              </w:drawing>
            </w:r>
          </w:p>
          <w:p w14:paraId="1334EFC0" w14:textId="45BC80A5" w:rsidR="00C0187C" w:rsidRDefault="00C0187C" w:rsidP="00C0187C">
            <w:pPr>
              <w:widowControl/>
              <w:spacing w:line="360" w:lineRule="auto"/>
              <w:jc w:val="center"/>
              <w:rPr>
                <w:rFonts w:ascii="Times New Roman" w:eastAsia="仿宋_GB2312" w:hAnsi="Times New Roman" w:cs="Times New Roman"/>
                <w:b/>
                <w:bCs/>
                <w:kern w:val="0"/>
                <w:sz w:val="32"/>
                <w:szCs w:val="32"/>
              </w:rPr>
            </w:pPr>
          </w:p>
          <w:p w14:paraId="08C76018" w14:textId="77777777" w:rsidR="00F12F09" w:rsidRDefault="00F12F09" w:rsidP="00C0187C">
            <w:pPr>
              <w:widowControl/>
              <w:spacing w:line="360" w:lineRule="auto"/>
              <w:jc w:val="center"/>
              <w:rPr>
                <w:rFonts w:ascii="Times New Roman" w:eastAsia="仿宋_GB2312" w:hAnsi="Times New Roman" w:cs="Times New Roman"/>
                <w:b/>
                <w:bCs/>
                <w:kern w:val="0"/>
                <w:sz w:val="32"/>
                <w:szCs w:val="32"/>
              </w:rPr>
            </w:pPr>
          </w:p>
          <w:p w14:paraId="7068E559" w14:textId="77777777" w:rsidR="00F12F09" w:rsidRDefault="00F12F09" w:rsidP="00C0187C">
            <w:pPr>
              <w:widowControl/>
              <w:spacing w:line="360" w:lineRule="auto"/>
              <w:jc w:val="center"/>
              <w:rPr>
                <w:rFonts w:ascii="Times New Roman" w:eastAsia="仿宋_GB2312" w:hAnsi="Times New Roman" w:cs="Times New Roman"/>
                <w:b/>
                <w:bCs/>
                <w:kern w:val="0"/>
                <w:sz w:val="32"/>
                <w:szCs w:val="32"/>
              </w:rPr>
            </w:pPr>
          </w:p>
          <w:p w14:paraId="6E041BA6" w14:textId="77777777" w:rsidR="00E26166" w:rsidRDefault="00E26166" w:rsidP="00E26166">
            <w:pPr>
              <w:widowControl/>
              <w:spacing w:line="360" w:lineRule="auto"/>
              <w:rPr>
                <w:rFonts w:ascii="Times New Roman" w:eastAsia="仿宋_GB2312" w:hAnsi="Times New Roman" w:cs="Times New Roman"/>
                <w:b/>
                <w:bCs/>
                <w:kern w:val="0"/>
                <w:sz w:val="32"/>
                <w:szCs w:val="32"/>
              </w:rPr>
            </w:pPr>
          </w:p>
          <w:p w14:paraId="18A79637" w14:textId="55105119" w:rsidR="00F12F09" w:rsidRDefault="00F12F09" w:rsidP="00C0187C">
            <w:pPr>
              <w:widowControl/>
              <w:spacing w:line="360" w:lineRule="auto"/>
              <w:jc w:val="center"/>
              <w:rPr>
                <w:noProof/>
              </w:rPr>
            </w:pPr>
            <w:r w:rsidRPr="00F12F09">
              <w:rPr>
                <w:rFonts w:ascii="Times New Roman" w:eastAsia="仿宋_GB2312" w:hAnsi="Times New Roman" w:cs="Times New Roman" w:hint="eastAsia"/>
                <w:b/>
                <w:bCs/>
                <w:kern w:val="0"/>
                <w:sz w:val="32"/>
                <w:szCs w:val="32"/>
              </w:rPr>
              <w:t>项目支出绩效表</w:t>
            </w:r>
          </w:p>
          <w:p w14:paraId="33D1C980" w14:textId="77777777" w:rsidR="00F12F09" w:rsidRDefault="00F12F09" w:rsidP="00C0187C">
            <w:pPr>
              <w:widowControl/>
              <w:spacing w:line="360" w:lineRule="auto"/>
              <w:jc w:val="center"/>
              <w:rPr>
                <w:noProof/>
              </w:rPr>
            </w:pPr>
          </w:p>
          <w:p w14:paraId="5B41A1FC" w14:textId="18D378B8" w:rsidR="00F12F09" w:rsidRPr="00C0187C" w:rsidRDefault="00F12F09" w:rsidP="00C0187C">
            <w:pPr>
              <w:widowControl/>
              <w:spacing w:line="360" w:lineRule="auto"/>
              <w:jc w:val="center"/>
              <w:rPr>
                <w:rFonts w:ascii="Times New Roman" w:eastAsia="仿宋_GB2312" w:hAnsi="Times New Roman" w:cs="Times New Roman"/>
                <w:b/>
                <w:bCs/>
                <w:kern w:val="0"/>
                <w:sz w:val="32"/>
                <w:szCs w:val="32"/>
              </w:rPr>
            </w:pPr>
            <w:r>
              <w:rPr>
                <w:noProof/>
              </w:rPr>
              <w:drawing>
                <wp:inline distT="0" distB="0" distL="0" distR="0" wp14:anchorId="03CAF27B" wp14:editId="1BC4FEAD">
                  <wp:extent cx="4819650" cy="5200650"/>
                  <wp:effectExtent l="0" t="0" r="0" b="0"/>
                  <wp:docPr id="18863164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316487" name=""/>
                          <pic:cNvPicPr/>
                        </pic:nvPicPr>
                        <pic:blipFill>
                          <a:blip r:embed="rId9"/>
                          <a:stretch>
                            <a:fillRect/>
                          </a:stretch>
                        </pic:blipFill>
                        <pic:spPr>
                          <a:xfrm>
                            <a:off x="0" y="0"/>
                            <a:ext cx="4819650" cy="5200650"/>
                          </a:xfrm>
                          <a:prstGeom prst="rect">
                            <a:avLst/>
                          </a:prstGeom>
                        </pic:spPr>
                      </pic:pic>
                    </a:graphicData>
                  </a:graphic>
                </wp:inline>
              </w:drawing>
            </w:r>
          </w:p>
          <w:p w14:paraId="4EF819BA" w14:textId="77777777" w:rsidR="00563495" w:rsidRPr="005542D3" w:rsidRDefault="00563495" w:rsidP="00563495">
            <w:pPr>
              <w:jc w:val="center"/>
              <w:rPr>
                <w:rFonts w:ascii="黑体" w:eastAsia="黑体" w:hAnsi="黑体" w:cs="黑体" w:hint="eastAsia"/>
                <w:b/>
                <w:bCs/>
                <w:color w:val="000000"/>
                <w:kern w:val="0"/>
                <w:sz w:val="40"/>
                <w:szCs w:val="40"/>
              </w:rPr>
            </w:pPr>
          </w:p>
          <w:p w14:paraId="6834729C" w14:textId="031EB5D9" w:rsidR="00BA00C3" w:rsidRPr="00563495" w:rsidRDefault="00BA00C3" w:rsidP="00BA00C3">
            <w:pPr>
              <w:widowControl/>
              <w:textAlignment w:val="center"/>
              <w:rPr>
                <w:rFonts w:ascii="宋体" w:eastAsia="宋体" w:hAnsi="宋体" w:cs="宋体" w:hint="eastAsia"/>
                <w:color w:val="000000"/>
                <w:sz w:val="22"/>
              </w:rPr>
            </w:pPr>
          </w:p>
        </w:tc>
      </w:tr>
      <w:tr w:rsidR="00BA00C3" w14:paraId="7B80D51B" w14:textId="77777777" w:rsidTr="00F91AE7">
        <w:trPr>
          <w:trHeight w:val="322"/>
        </w:trPr>
        <w:tc>
          <w:tcPr>
            <w:tcW w:w="8333" w:type="dxa"/>
            <w:gridSpan w:val="4"/>
            <w:vMerge/>
            <w:tcBorders>
              <w:top w:val="nil"/>
              <w:left w:val="nil"/>
              <w:bottom w:val="nil"/>
              <w:right w:val="nil"/>
            </w:tcBorders>
            <w:shd w:val="clear" w:color="auto" w:fill="auto"/>
            <w:vAlign w:val="center"/>
          </w:tcPr>
          <w:p w14:paraId="7039FBE1" w14:textId="77777777" w:rsidR="00BA00C3" w:rsidRDefault="00BA00C3" w:rsidP="00F91AE7">
            <w:pPr>
              <w:jc w:val="center"/>
              <w:rPr>
                <w:rFonts w:ascii="宋体" w:eastAsia="宋体" w:hAnsi="宋体" w:cs="宋体" w:hint="eastAsia"/>
                <w:color w:val="000000"/>
                <w:sz w:val="22"/>
              </w:rPr>
            </w:pPr>
          </w:p>
        </w:tc>
      </w:tr>
    </w:tbl>
    <w:p w14:paraId="3D96D34D" w14:textId="77777777" w:rsidR="00BA00C3" w:rsidRPr="00BA00C3" w:rsidRDefault="00BA00C3" w:rsidP="00F20AFA">
      <w:pPr>
        <w:jc w:val="left"/>
        <w:rPr>
          <w:rFonts w:ascii="宋体" w:eastAsia="宋体" w:hAnsi="宋体" w:hint="eastAsia"/>
          <w:sz w:val="24"/>
          <w:szCs w:val="24"/>
        </w:rPr>
      </w:pPr>
    </w:p>
    <w:p w14:paraId="0956AD9E" w14:textId="77777777" w:rsidR="00362473" w:rsidRPr="00362473" w:rsidRDefault="00362473" w:rsidP="00F20AFA">
      <w:pPr>
        <w:jc w:val="left"/>
        <w:rPr>
          <w:rFonts w:ascii="宋体" w:eastAsia="宋体" w:hAnsi="宋体" w:hint="eastAsia"/>
          <w:sz w:val="24"/>
          <w:szCs w:val="24"/>
        </w:rPr>
      </w:pPr>
    </w:p>
    <w:sectPr w:rsidR="00362473" w:rsidRPr="003624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ECB9E" w14:textId="77777777" w:rsidR="00486F3F" w:rsidRDefault="00486F3F" w:rsidP="00C0187C">
      <w:r>
        <w:separator/>
      </w:r>
    </w:p>
  </w:endnote>
  <w:endnote w:type="continuationSeparator" w:id="0">
    <w:p w14:paraId="277B025B" w14:textId="77777777" w:rsidR="00486F3F" w:rsidRDefault="00486F3F" w:rsidP="00C0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F6F65" w14:textId="77777777" w:rsidR="00486F3F" w:rsidRDefault="00486F3F" w:rsidP="00C0187C">
      <w:r>
        <w:separator/>
      </w:r>
    </w:p>
  </w:footnote>
  <w:footnote w:type="continuationSeparator" w:id="0">
    <w:p w14:paraId="076B0D66" w14:textId="77777777" w:rsidR="00486F3F" w:rsidRDefault="00486F3F" w:rsidP="00C01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7E1E9C"/>
    <w:multiLevelType w:val="singleLevel"/>
    <w:tmpl w:val="DD7E1E9C"/>
    <w:lvl w:ilvl="0">
      <w:start w:val="1"/>
      <w:numFmt w:val="chineseCounting"/>
      <w:suff w:val="nothing"/>
      <w:lvlText w:val="（%1）"/>
      <w:lvlJc w:val="left"/>
      <w:pPr>
        <w:ind w:left="0" w:firstLine="0"/>
      </w:pPr>
    </w:lvl>
  </w:abstractNum>
  <w:abstractNum w:abstractNumId="1" w15:restartNumberingAfterBreak="0">
    <w:nsid w:val="0D6057C3"/>
    <w:multiLevelType w:val="hybridMultilevel"/>
    <w:tmpl w:val="346C80BC"/>
    <w:lvl w:ilvl="0" w:tplc="9634F734">
      <w:start w:val="1"/>
      <w:numFmt w:val="japaneseCounting"/>
      <w:lvlText w:val="%1、"/>
      <w:lvlJc w:val="left"/>
      <w:pPr>
        <w:ind w:left="720" w:hanging="720"/>
      </w:pPr>
      <w:rPr>
        <w:rFonts w:hint="default"/>
      </w:rPr>
    </w:lvl>
    <w:lvl w:ilvl="1" w:tplc="3F66ADF2">
      <w:start w:val="1"/>
      <w:numFmt w:val="decimal"/>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48A29D3"/>
    <w:multiLevelType w:val="hybridMultilevel"/>
    <w:tmpl w:val="8B64024A"/>
    <w:lvl w:ilvl="0" w:tplc="8DB24A72">
      <w:start w:val="1"/>
      <w:numFmt w:val="japaneseCounting"/>
      <w:lvlText w:val="%1、"/>
      <w:lvlJc w:val="left"/>
      <w:pPr>
        <w:ind w:left="1361" w:hanging="720"/>
      </w:pPr>
      <w:rPr>
        <w:rFonts w:hint="default"/>
      </w:rPr>
    </w:lvl>
    <w:lvl w:ilvl="1" w:tplc="04090019" w:tentative="1">
      <w:start w:val="1"/>
      <w:numFmt w:val="lowerLetter"/>
      <w:lvlText w:val="%2)"/>
      <w:lvlJc w:val="left"/>
      <w:pPr>
        <w:ind w:left="1521" w:hanging="440"/>
      </w:pPr>
    </w:lvl>
    <w:lvl w:ilvl="2" w:tplc="0409001B" w:tentative="1">
      <w:start w:val="1"/>
      <w:numFmt w:val="lowerRoman"/>
      <w:lvlText w:val="%3."/>
      <w:lvlJc w:val="right"/>
      <w:pPr>
        <w:ind w:left="1961" w:hanging="440"/>
      </w:pPr>
    </w:lvl>
    <w:lvl w:ilvl="3" w:tplc="0409000F" w:tentative="1">
      <w:start w:val="1"/>
      <w:numFmt w:val="decimal"/>
      <w:lvlText w:val="%4."/>
      <w:lvlJc w:val="left"/>
      <w:pPr>
        <w:ind w:left="2401" w:hanging="440"/>
      </w:pPr>
    </w:lvl>
    <w:lvl w:ilvl="4" w:tplc="04090019" w:tentative="1">
      <w:start w:val="1"/>
      <w:numFmt w:val="lowerLetter"/>
      <w:lvlText w:val="%5)"/>
      <w:lvlJc w:val="left"/>
      <w:pPr>
        <w:ind w:left="2841" w:hanging="440"/>
      </w:pPr>
    </w:lvl>
    <w:lvl w:ilvl="5" w:tplc="0409001B" w:tentative="1">
      <w:start w:val="1"/>
      <w:numFmt w:val="lowerRoman"/>
      <w:lvlText w:val="%6."/>
      <w:lvlJc w:val="right"/>
      <w:pPr>
        <w:ind w:left="3281" w:hanging="440"/>
      </w:pPr>
    </w:lvl>
    <w:lvl w:ilvl="6" w:tplc="0409000F" w:tentative="1">
      <w:start w:val="1"/>
      <w:numFmt w:val="decimal"/>
      <w:lvlText w:val="%7."/>
      <w:lvlJc w:val="left"/>
      <w:pPr>
        <w:ind w:left="3721" w:hanging="440"/>
      </w:pPr>
    </w:lvl>
    <w:lvl w:ilvl="7" w:tplc="04090019" w:tentative="1">
      <w:start w:val="1"/>
      <w:numFmt w:val="lowerLetter"/>
      <w:lvlText w:val="%8)"/>
      <w:lvlJc w:val="left"/>
      <w:pPr>
        <w:ind w:left="4161" w:hanging="440"/>
      </w:pPr>
    </w:lvl>
    <w:lvl w:ilvl="8" w:tplc="0409001B" w:tentative="1">
      <w:start w:val="1"/>
      <w:numFmt w:val="lowerRoman"/>
      <w:lvlText w:val="%9."/>
      <w:lvlJc w:val="right"/>
      <w:pPr>
        <w:ind w:left="4601" w:hanging="440"/>
      </w:pPr>
    </w:lvl>
  </w:abstractNum>
  <w:abstractNum w:abstractNumId="3" w15:restartNumberingAfterBreak="0">
    <w:nsid w:val="154E098C"/>
    <w:multiLevelType w:val="hybridMultilevel"/>
    <w:tmpl w:val="1BB65960"/>
    <w:lvl w:ilvl="0" w:tplc="10FE38EC">
      <w:start w:val="1"/>
      <w:numFmt w:val="decimal"/>
      <w:lvlText w:val="%1."/>
      <w:lvlJc w:val="left"/>
      <w:pPr>
        <w:ind w:left="1211" w:hanging="360"/>
      </w:pPr>
      <w:rPr>
        <w:rFonts w:hint="default"/>
      </w:rPr>
    </w:lvl>
    <w:lvl w:ilvl="1" w:tplc="04090019" w:tentative="1">
      <w:start w:val="1"/>
      <w:numFmt w:val="lowerLetter"/>
      <w:lvlText w:val="%2)"/>
      <w:lvlJc w:val="left"/>
      <w:pPr>
        <w:ind w:left="1731" w:hanging="440"/>
      </w:pPr>
    </w:lvl>
    <w:lvl w:ilvl="2" w:tplc="0409001B" w:tentative="1">
      <w:start w:val="1"/>
      <w:numFmt w:val="lowerRoman"/>
      <w:lvlText w:val="%3."/>
      <w:lvlJc w:val="right"/>
      <w:pPr>
        <w:ind w:left="2171" w:hanging="440"/>
      </w:pPr>
    </w:lvl>
    <w:lvl w:ilvl="3" w:tplc="0409000F" w:tentative="1">
      <w:start w:val="1"/>
      <w:numFmt w:val="decimal"/>
      <w:lvlText w:val="%4."/>
      <w:lvlJc w:val="left"/>
      <w:pPr>
        <w:ind w:left="2611" w:hanging="440"/>
      </w:pPr>
    </w:lvl>
    <w:lvl w:ilvl="4" w:tplc="04090019" w:tentative="1">
      <w:start w:val="1"/>
      <w:numFmt w:val="lowerLetter"/>
      <w:lvlText w:val="%5)"/>
      <w:lvlJc w:val="left"/>
      <w:pPr>
        <w:ind w:left="3051" w:hanging="440"/>
      </w:pPr>
    </w:lvl>
    <w:lvl w:ilvl="5" w:tplc="0409001B" w:tentative="1">
      <w:start w:val="1"/>
      <w:numFmt w:val="lowerRoman"/>
      <w:lvlText w:val="%6."/>
      <w:lvlJc w:val="right"/>
      <w:pPr>
        <w:ind w:left="3491" w:hanging="440"/>
      </w:pPr>
    </w:lvl>
    <w:lvl w:ilvl="6" w:tplc="0409000F" w:tentative="1">
      <w:start w:val="1"/>
      <w:numFmt w:val="decimal"/>
      <w:lvlText w:val="%7."/>
      <w:lvlJc w:val="left"/>
      <w:pPr>
        <w:ind w:left="3931" w:hanging="440"/>
      </w:pPr>
    </w:lvl>
    <w:lvl w:ilvl="7" w:tplc="04090019" w:tentative="1">
      <w:start w:val="1"/>
      <w:numFmt w:val="lowerLetter"/>
      <w:lvlText w:val="%8)"/>
      <w:lvlJc w:val="left"/>
      <w:pPr>
        <w:ind w:left="4371" w:hanging="440"/>
      </w:pPr>
    </w:lvl>
    <w:lvl w:ilvl="8" w:tplc="0409001B" w:tentative="1">
      <w:start w:val="1"/>
      <w:numFmt w:val="lowerRoman"/>
      <w:lvlText w:val="%9."/>
      <w:lvlJc w:val="right"/>
      <w:pPr>
        <w:ind w:left="4811" w:hanging="440"/>
      </w:pPr>
    </w:lvl>
  </w:abstractNum>
  <w:num w:numId="1" w16cid:durableId="2134052479">
    <w:abstractNumId w:val="1"/>
  </w:num>
  <w:num w:numId="2" w16cid:durableId="83302256">
    <w:abstractNumId w:val="0"/>
    <w:lvlOverride w:ilvl="0">
      <w:startOverride w:val="1"/>
    </w:lvlOverride>
  </w:num>
  <w:num w:numId="3" w16cid:durableId="1748847102">
    <w:abstractNumId w:val="2"/>
  </w:num>
  <w:num w:numId="4" w16cid:durableId="332028069">
    <w:abstractNumId w:val="3"/>
  </w:num>
  <w:num w:numId="5" w16cid:durableId="145551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D2"/>
    <w:rsid w:val="00012D24"/>
    <w:rsid w:val="000214FF"/>
    <w:rsid w:val="0007517C"/>
    <w:rsid w:val="000D1687"/>
    <w:rsid w:val="000E7E14"/>
    <w:rsid w:val="00100F4F"/>
    <w:rsid w:val="00115405"/>
    <w:rsid w:val="001B1D8D"/>
    <w:rsid w:val="00213BC6"/>
    <w:rsid w:val="00280ADD"/>
    <w:rsid w:val="002C6B8E"/>
    <w:rsid w:val="002E69AB"/>
    <w:rsid w:val="00307CB1"/>
    <w:rsid w:val="00307E39"/>
    <w:rsid w:val="0034091C"/>
    <w:rsid w:val="00362473"/>
    <w:rsid w:val="00393405"/>
    <w:rsid w:val="003E0649"/>
    <w:rsid w:val="003E74F4"/>
    <w:rsid w:val="003F4E00"/>
    <w:rsid w:val="004045CB"/>
    <w:rsid w:val="004139A9"/>
    <w:rsid w:val="00486F3F"/>
    <w:rsid w:val="00530053"/>
    <w:rsid w:val="00552832"/>
    <w:rsid w:val="005542D3"/>
    <w:rsid w:val="005553D7"/>
    <w:rsid w:val="00563495"/>
    <w:rsid w:val="005661D8"/>
    <w:rsid w:val="0057243E"/>
    <w:rsid w:val="005A3DD8"/>
    <w:rsid w:val="005D0C07"/>
    <w:rsid w:val="005D1F94"/>
    <w:rsid w:val="006202DA"/>
    <w:rsid w:val="0062167B"/>
    <w:rsid w:val="006921E7"/>
    <w:rsid w:val="006A763C"/>
    <w:rsid w:val="006D4424"/>
    <w:rsid w:val="006F62B9"/>
    <w:rsid w:val="00704D37"/>
    <w:rsid w:val="00713CD2"/>
    <w:rsid w:val="007370C8"/>
    <w:rsid w:val="007417E3"/>
    <w:rsid w:val="00764621"/>
    <w:rsid w:val="00773399"/>
    <w:rsid w:val="007B0DF9"/>
    <w:rsid w:val="00802162"/>
    <w:rsid w:val="008067B8"/>
    <w:rsid w:val="00876426"/>
    <w:rsid w:val="008A236A"/>
    <w:rsid w:val="008B1C44"/>
    <w:rsid w:val="008B4619"/>
    <w:rsid w:val="008E771E"/>
    <w:rsid w:val="008E7833"/>
    <w:rsid w:val="00977A26"/>
    <w:rsid w:val="009B2726"/>
    <w:rsid w:val="009B35AA"/>
    <w:rsid w:val="009C3491"/>
    <w:rsid w:val="00A03690"/>
    <w:rsid w:val="00A22589"/>
    <w:rsid w:val="00A264B7"/>
    <w:rsid w:val="00AD0E20"/>
    <w:rsid w:val="00AE32D8"/>
    <w:rsid w:val="00AF17FD"/>
    <w:rsid w:val="00AF4530"/>
    <w:rsid w:val="00B028B9"/>
    <w:rsid w:val="00B6339F"/>
    <w:rsid w:val="00B765B8"/>
    <w:rsid w:val="00BA00C3"/>
    <w:rsid w:val="00BF7D31"/>
    <w:rsid w:val="00C0187C"/>
    <w:rsid w:val="00C32ED5"/>
    <w:rsid w:val="00C56FEC"/>
    <w:rsid w:val="00CC7B33"/>
    <w:rsid w:val="00CD0C49"/>
    <w:rsid w:val="00CE57FA"/>
    <w:rsid w:val="00D11802"/>
    <w:rsid w:val="00D2490E"/>
    <w:rsid w:val="00D37279"/>
    <w:rsid w:val="00D72482"/>
    <w:rsid w:val="00D92C95"/>
    <w:rsid w:val="00D954EA"/>
    <w:rsid w:val="00DC2076"/>
    <w:rsid w:val="00DC38C4"/>
    <w:rsid w:val="00DD1543"/>
    <w:rsid w:val="00E149D9"/>
    <w:rsid w:val="00E26166"/>
    <w:rsid w:val="00E50759"/>
    <w:rsid w:val="00E5489F"/>
    <w:rsid w:val="00E75A28"/>
    <w:rsid w:val="00ED4933"/>
    <w:rsid w:val="00EF32E5"/>
    <w:rsid w:val="00F12F09"/>
    <w:rsid w:val="00F1512A"/>
    <w:rsid w:val="00F20AFA"/>
    <w:rsid w:val="00F20CE4"/>
    <w:rsid w:val="00F31458"/>
    <w:rsid w:val="00F32978"/>
    <w:rsid w:val="00F776BB"/>
    <w:rsid w:val="00F85434"/>
    <w:rsid w:val="00FD1862"/>
    <w:rsid w:val="00FE1438"/>
    <w:rsid w:val="00FF7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0B452"/>
  <w15:chartTrackingRefBased/>
  <w15:docId w15:val="{3F182098-73BB-4177-9FCC-63E38E2D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semiHidden/>
    <w:unhideWhenUsed/>
    <w:qFormat/>
    <w:rsid w:val="00E75A28"/>
    <w:pPr>
      <w:keepNext/>
      <w:keepLines/>
      <w:autoSpaceDE w:val="0"/>
      <w:autoSpaceDN w:val="0"/>
      <w:adjustRightInd w:val="0"/>
      <w:spacing w:before="260" w:after="260" w:line="412" w:lineRule="auto"/>
      <w:jc w:val="left"/>
      <w:outlineLvl w:val="2"/>
    </w:pPr>
    <w:rPr>
      <w:rFonts w:ascii="宋体" w:eastAsia="宋体" w:hAnsi="Times New Roman" w:cs="宋体"/>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832"/>
    <w:pPr>
      <w:ind w:firstLineChars="200" w:firstLine="420"/>
    </w:pPr>
  </w:style>
  <w:style w:type="character" w:customStyle="1" w:styleId="30">
    <w:name w:val="标题 3 字符"/>
    <w:basedOn w:val="a0"/>
    <w:link w:val="3"/>
    <w:semiHidden/>
    <w:rsid w:val="00E75A28"/>
    <w:rPr>
      <w:rFonts w:ascii="宋体" w:eastAsia="宋体" w:hAnsi="Times New Roman" w:cs="宋体"/>
      <w:b/>
      <w:kern w:val="0"/>
      <w:sz w:val="32"/>
      <w:szCs w:val="20"/>
    </w:rPr>
  </w:style>
  <w:style w:type="character" w:styleId="a4">
    <w:name w:val="Hyperlink"/>
    <w:basedOn w:val="a0"/>
    <w:uiPriority w:val="99"/>
    <w:semiHidden/>
    <w:unhideWhenUsed/>
    <w:rsid w:val="004139A9"/>
    <w:rPr>
      <w:color w:val="0000FF"/>
      <w:u w:val="single"/>
    </w:rPr>
  </w:style>
  <w:style w:type="character" w:styleId="a5">
    <w:name w:val="FollowedHyperlink"/>
    <w:basedOn w:val="a0"/>
    <w:uiPriority w:val="99"/>
    <w:semiHidden/>
    <w:unhideWhenUsed/>
    <w:rsid w:val="004139A9"/>
    <w:rPr>
      <w:color w:val="800080"/>
      <w:u w:val="single"/>
    </w:rPr>
  </w:style>
  <w:style w:type="paragraph" w:customStyle="1" w:styleId="msonormal0">
    <w:name w:val="msonormal"/>
    <w:basedOn w:val="a"/>
    <w:rsid w:val="004139A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4139A9"/>
    <w:pPr>
      <w:widowControl/>
      <w:spacing w:before="100" w:beforeAutospacing="1" w:after="100" w:afterAutospacing="1"/>
      <w:jc w:val="left"/>
    </w:pPr>
    <w:rPr>
      <w:rFonts w:ascii="宋体" w:eastAsia="宋体" w:hAnsi="宋体" w:cs="宋体"/>
      <w:kern w:val="0"/>
      <w:sz w:val="18"/>
      <w:szCs w:val="18"/>
    </w:rPr>
  </w:style>
  <w:style w:type="paragraph" w:customStyle="1" w:styleId="xl84">
    <w:name w:val="xl84"/>
    <w:basedOn w:val="a"/>
    <w:rsid w:val="004139A9"/>
    <w:pPr>
      <w:widowControl/>
      <w:spacing w:before="100" w:beforeAutospacing="1" w:after="100" w:afterAutospacing="1"/>
      <w:jc w:val="left"/>
      <w:textAlignment w:val="center"/>
    </w:pPr>
    <w:rPr>
      <w:rFonts w:ascii="宋体" w:eastAsia="宋体" w:hAnsi="宋体" w:cs="宋体"/>
      <w:kern w:val="0"/>
      <w:sz w:val="22"/>
    </w:rPr>
  </w:style>
  <w:style w:type="paragraph" w:customStyle="1" w:styleId="xl85">
    <w:name w:val="xl85"/>
    <w:basedOn w:val="a"/>
    <w:rsid w:val="004139A9"/>
    <w:pPr>
      <w:widowControl/>
      <w:shd w:val="clear" w:color="000000" w:fill="FFFFFF"/>
      <w:spacing w:before="100" w:beforeAutospacing="1" w:after="100" w:afterAutospacing="1"/>
      <w:jc w:val="left"/>
      <w:textAlignment w:val="center"/>
    </w:pPr>
    <w:rPr>
      <w:rFonts w:ascii="黑体" w:eastAsia="黑体" w:hAnsi="黑体" w:cs="宋体"/>
      <w:b/>
      <w:bCs/>
      <w:kern w:val="0"/>
      <w:sz w:val="32"/>
      <w:szCs w:val="32"/>
    </w:rPr>
  </w:style>
  <w:style w:type="paragraph" w:customStyle="1" w:styleId="xl86">
    <w:name w:val="xl86"/>
    <w:basedOn w:val="a"/>
    <w:rsid w:val="004139A9"/>
    <w:pPr>
      <w:widowControl/>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87">
    <w:name w:val="xl87"/>
    <w:basedOn w:val="a"/>
    <w:rsid w:val="004139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88">
    <w:name w:val="xl88"/>
    <w:basedOn w:val="a"/>
    <w:rsid w:val="004139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b/>
      <w:bCs/>
      <w:kern w:val="0"/>
      <w:sz w:val="20"/>
      <w:szCs w:val="20"/>
    </w:rPr>
  </w:style>
  <w:style w:type="paragraph" w:customStyle="1" w:styleId="xl89">
    <w:name w:val="xl89"/>
    <w:basedOn w:val="a"/>
    <w:rsid w:val="004139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90">
    <w:name w:val="xl90"/>
    <w:basedOn w:val="a"/>
    <w:rsid w:val="004139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91">
    <w:name w:val="xl91"/>
    <w:basedOn w:val="a"/>
    <w:rsid w:val="004139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92">
    <w:name w:val="xl92"/>
    <w:basedOn w:val="a"/>
    <w:rsid w:val="004139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93">
    <w:name w:val="xl93"/>
    <w:basedOn w:val="a"/>
    <w:rsid w:val="004139A9"/>
    <w:pPr>
      <w:widowControl/>
      <w:shd w:val="clear" w:color="000000" w:fill="FFFFFF"/>
      <w:spacing w:before="100" w:beforeAutospacing="1" w:after="100" w:afterAutospacing="1"/>
      <w:jc w:val="right"/>
      <w:textAlignment w:val="center"/>
    </w:pPr>
    <w:rPr>
      <w:rFonts w:ascii="宋体" w:eastAsia="宋体" w:hAnsi="宋体" w:cs="宋体"/>
      <w:kern w:val="0"/>
      <w:sz w:val="22"/>
    </w:rPr>
  </w:style>
  <w:style w:type="paragraph" w:customStyle="1" w:styleId="xl94">
    <w:name w:val="xl94"/>
    <w:basedOn w:val="a"/>
    <w:rsid w:val="004139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95">
    <w:name w:val="xl95"/>
    <w:basedOn w:val="a"/>
    <w:rsid w:val="004139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2"/>
    </w:rPr>
  </w:style>
  <w:style w:type="paragraph" w:customStyle="1" w:styleId="xl96">
    <w:name w:val="xl96"/>
    <w:basedOn w:val="a"/>
    <w:rsid w:val="004139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97">
    <w:name w:val="xl97"/>
    <w:basedOn w:val="a"/>
    <w:rsid w:val="004139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98">
    <w:name w:val="xl98"/>
    <w:basedOn w:val="a"/>
    <w:rsid w:val="004139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99">
    <w:name w:val="xl99"/>
    <w:basedOn w:val="a"/>
    <w:rsid w:val="004139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100">
    <w:name w:val="xl100"/>
    <w:basedOn w:val="a"/>
    <w:rsid w:val="004139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101">
    <w:name w:val="xl101"/>
    <w:basedOn w:val="a"/>
    <w:rsid w:val="004139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kern w:val="0"/>
      <w:sz w:val="22"/>
    </w:rPr>
  </w:style>
  <w:style w:type="paragraph" w:customStyle="1" w:styleId="xl102">
    <w:name w:val="xl102"/>
    <w:basedOn w:val="a"/>
    <w:rsid w:val="004139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103">
    <w:name w:val="xl103"/>
    <w:basedOn w:val="a"/>
    <w:rsid w:val="004139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104">
    <w:name w:val="xl104"/>
    <w:basedOn w:val="a"/>
    <w:rsid w:val="004139A9"/>
    <w:pPr>
      <w:widowControl/>
      <w:shd w:val="clear" w:color="000000" w:fill="FFFFFF"/>
      <w:spacing w:before="100" w:beforeAutospacing="1" w:after="100" w:afterAutospacing="1"/>
      <w:jc w:val="center"/>
      <w:textAlignment w:val="center"/>
    </w:pPr>
    <w:rPr>
      <w:rFonts w:ascii="黑体" w:eastAsia="黑体" w:hAnsi="黑体" w:cs="宋体"/>
      <w:b/>
      <w:bCs/>
      <w:kern w:val="0"/>
      <w:sz w:val="32"/>
      <w:szCs w:val="32"/>
    </w:rPr>
  </w:style>
  <w:style w:type="paragraph" w:customStyle="1" w:styleId="xl105">
    <w:name w:val="xl105"/>
    <w:basedOn w:val="a"/>
    <w:rsid w:val="00CC7B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106">
    <w:name w:val="xl106"/>
    <w:basedOn w:val="a"/>
    <w:rsid w:val="00CC7B33"/>
    <w:pPr>
      <w:widowControl/>
      <w:spacing w:before="100" w:beforeAutospacing="1" w:after="100" w:afterAutospacing="1"/>
      <w:jc w:val="center"/>
      <w:textAlignment w:val="center"/>
    </w:pPr>
    <w:rPr>
      <w:rFonts w:ascii="黑体" w:eastAsia="黑体" w:hAnsi="黑体" w:cs="宋体"/>
      <w:b/>
      <w:bCs/>
      <w:kern w:val="0"/>
      <w:sz w:val="32"/>
      <w:szCs w:val="32"/>
    </w:rPr>
  </w:style>
  <w:style w:type="table" w:customStyle="1" w:styleId="TableNormal">
    <w:name w:val="Table Normal"/>
    <w:semiHidden/>
    <w:unhideWhenUsed/>
    <w:qFormat/>
    <w:rsid w:val="00F20AFA"/>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6">
    <w:name w:val="header"/>
    <w:basedOn w:val="a"/>
    <w:link w:val="a7"/>
    <w:uiPriority w:val="99"/>
    <w:unhideWhenUsed/>
    <w:rsid w:val="00C0187C"/>
    <w:pPr>
      <w:tabs>
        <w:tab w:val="center" w:pos="4153"/>
        <w:tab w:val="right" w:pos="8306"/>
      </w:tabs>
      <w:snapToGrid w:val="0"/>
      <w:jc w:val="center"/>
    </w:pPr>
    <w:rPr>
      <w:sz w:val="18"/>
      <w:szCs w:val="18"/>
    </w:rPr>
  </w:style>
  <w:style w:type="character" w:customStyle="1" w:styleId="a7">
    <w:name w:val="页眉 字符"/>
    <w:basedOn w:val="a0"/>
    <w:link w:val="a6"/>
    <w:uiPriority w:val="99"/>
    <w:rsid w:val="00C0187C"/>
    <w:rPr>
      <w:sz w:val="18"/>
      <w:szCs w:val="18"/>
    </w:rPr>
  </w:style>
  <w:style w:type="paragraph" w:styleId="a8">
    <w:name w:val="footer"/>
    <w:basedOn w:val="a"/>
    <w:link w:val="a9"/>
    <w:uiPriority w:val="99"/>
    <w:unhideWhenUsed/>
    <w:rsid w:val="00C0187C"/>
    <w:pPr>
      <w:tabs>
        <w:tab w:val="center" w:pos="4153"/>
        <w:tab w:val="right" w:pos="8306"/>
      </w:tabs>
      <w:snapToGrid w:val="0"/>
      <w:jc w:val="left"/>
    </w:pPr>
    <w:rPr>
      <w:sz w:val="18"/>
      <w:szCs w:val="18"/>
    </w:rPr>
  </w:style>
  <w:style w:type="character" w:customStyle="1" w:styleId="a9">
    <w:name w:val="页脚 字符"/>
    <w:basedOn w:val="a0"/>
    <w:link w:val="a8"/>
    <w:uiPriority w:val="99"/>
    <w:rsid w:val="00C0187C"/>
    <w:rPr>
      <w:sz w:val="18"/>
      <w:szCs w:val="18"/>
    </w:rPr>
  </w:style>
  <w:style w:type="paragraph" w:styleId="aa">
    <w:name w:val="Body Text"/>
    <w:basedOn w:val="a"/>
    <w:next w:val="a"/>
    <w:link w:val="ab"/>
    <w:uiPriority w:val="99"/>
    <w:qFormat/>
    <w:rsid w:val="00E5489F"/>
    <w:pPr>
      <w:autoSpaceDE w:val="0"/>
      <w:autoSpaceDN w:val="0"/>
      <w:adjustRightInd w:val="0"/>
      <w:spacing w:after="120"/>
      <w:textAlignment w:val="baseline"/>
    </w:pPr>
    <w:rPr>
      <w:rFonts w:ascii="Calibri" w:eastAsia="宋体" w:hAnsi="Calibri" w:cs="Times New Roman"/>
    </w:rPr>
  </w:style>
  <w:style w:type="character" w:customStyle="1" w:styleId="ab">
    <w:name w:val="正文文本 字符"/>
    <w:basedOn w:val="a0"/>
    <w:link w:val="aa"/>
    <w:uiPriority w:val="99"/>
    <w:rsid w:val="00E5489F"/>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3407">
      <w:bodyDiv w:val="1"/>
      <w:marLeft w:val="0"/>
      <w:marRight w:val="0"/>
      <w:marTop w:val="0"/>
      <w:marBottom w:val="0"/>
      <w:divBdr>
        <w:top w:val="none" w:sz="0" w:space="0" w:color="auto"/>
        <w:left w:val="none" w:sz="0" w:space="0" w:color="auto"/>
        <w:bottom w:val="none" w:sz="0" w:space="0" w:color="auto"/>
        <w:right w:val="none" w:sz="0" w:space="0" w:color="auto"/>
      </w:divBdr>
    </w:div>
    <w:div w:id="81999566">
      <w:bodyDiv w:val="1"/>
      <w:marLeft w:val="0"/>
      <w:marRight w:val="0"/>
      <w:marTop w:val="0"/>
      <w:marBottom w:val="0"/>
      <w:divBdr>
        <w:top w:val="none" w:sz="0" w:space="0" w:color="auto"/>
        <w:left w:val="none" w:sz="0" w:space="0" w:color="auto"/>
        <w:bottom w:val="none" w:sz="0" w:space="0" w:color="auto"/>
        <w:right w:val="none" w:sz="0" w:space="0" w:color="auto"/>
      </w:divBdr>
    </w:div>
    <w:div w:id="92020141">
      <w:bodyDiv w:val="1"/>
      <w:marLeft w:val="0"/>
      <w:marRight w:val="0"/>
      <w:marTop w:val="0"/>
      <w:marBottom w:val="0"/>
      <w:divBdr>
        <w:top w:val="none" w:sz="0" w:space="0" w:color="auto"/>
        <w:left w:val="none" w:sz="0" w:space="0" w:color="auto"/>
        <w:bottom w:val="none" w:sz="0" w:space="0" w:color="auto"/>
        <w:right w:val="none" w:sz="0" w:space="0" w:color="auto"/>
      </w:divBdr>
    </w:div>
    <w:div w:id="108355407">
      <w:bodyDiv w:val="1"/>
      <w:marLeft w:val="0"/>
      <w:marRight w:val="0"/>
      <w:marTop w:val="0"/>
      <w:marBottom w:val="0"/>
      <w:divBdr>
        <w:top w:val="none" w:sz="0" w:space="0" w:color="auto"/>
        <w:left w:val="none" w:sz="0" w:space="0" w:color="auto"/>
        <w:bottom w:val="none" w:sz="0" w:space="0" w:color="auto"/>
        <w:right w:val="none" w:sz="0" w:space="0" w:color="auto"/>
      </w:divBdr>
    </w:div>
    <w:div w:id="147669674">
      <w:bodyDiv w:val="1"/>
      <w:marLeft w:val="0"/>
      <w:marRight w:val="0"/>
      <w:marTop w:val="0"/>
      <w:marBottom w:val="0"/>
      <w:divBdr>
        <w:top w:val="none" w:sz="0" w:space="0" w:color="auto"/>
        <w:left w:val="none" w:sz="0" w:space="0" w:color="auto"/>
        <w:bottom w:val="none" w:sz="0" w:space="0" w:color="auto"/>
        <w:right w:val="none" w:sz="0" w:space="0" w:color="auto"/>
      </w:divBdr>
    </w:div>
    <w:div w:id="213198699">
      <w:bodyDiv w:val="1"/>
      <w:marLeft w:val="0"/>
      <w:marRight w:val="0"/>
      <w:marTop w:val="0"/>
      <w:marBottom w:val="0"/>
      <w:divBdr>
        <w:top w:val="none" w:sz="0" w:space="0" w:color="auto"/>
        <w:left w:val="none" w:sz="0" w:space="0" w:color="auto"/>
        <w:bottom w:val="none" w:sz="0" w:space="0" w:color="auto"/>
        <w:right w:val="none" w:sz="0" w:space="0" w:color="auto"/>
      </w:divBdr>
    </w:div>
    <w:div w:id="224534294">
      <w:bodyDiv w:val="1"/>
      <w:marLeft w:val="0"/>
      <w:marRight w:val="0"/>
      <w:marTop w:val="0"/>
      <w:marBottom w:val="0"/>
      <w:divBdr>
        <w:top w:val="none" w:sz="0" w:space="0" w:color="auto"/>
        <w:left w:val="none" w:sz="0" w:space="0" w:color="auto"/>
        <w:bottom w:val="none" w:sz="0" w:space="0" w:color="auto"/>
        <w:right w:val="none" w:sz="0" w:space="0" w:color="auto"/>
      </w:divBdr>
    </w:div>
    <w:div w:id="294337476">
      <w:bodyDiv w:val="1"/>
      <w:marLeft w:val="0"/>
      <w:marRight w:val="0"/>
      <w:marTop w:val="0"/>
      <w:marBottom w:val="0"/>
      <w:divBdr>
        <w:top w:val="none" w:sz="0" w:space="0" w:color="auto"/>
        <w:left w:val="none" w:sz="0" w:space="0" w:color="auto"/>
        <w:bottom w:val="none" w:sz="0" w:space="0" w:color="auto"/>
        <w:right w:val="none" w:sz="0" w:space="0" w:color="auto"/>
      </w:divBdr>
    </w:div>
    <w:div w:id="326052683">
      <w:bodyDiv w:val="1"/>
      <w:marLeft w:val="0"/>
      <w:marRight w:val="0"/>
      <w:marTop w:val="0"/>
      <w:marBottom w:val="0"/>
      <w:divBdr>
        <w:top w:val="none" w:sz="0" w:space="0" w:color="auto"/>
        <w:left w:val="none" w:sz="0" w:space="0" w:color="auto"/>
        <w:bottom w:val="none" w:sz="0" w:space="0" w:color="auto"/>
        <w:right w:val="none" w:sz="0" w:space="0" w:color="auto"/>
      </w:divBdr>
    </w:div>
    <w:div w:id="355278015">
      <w:bodyDiv w:val="1"/>
      <w:marLeft w:val="0"/>
      <w:marRight w:val="0"/>
      <w:marTop w:val="0"/>
      <w:marBottom w:val="0"/>
      <w:divBdr>
        <w:top w:val="none" w:sz="0" w:space="0" w:color="auto"/>
        <w:left w:val="none" w:sz="0" w:space="0" w:color="auto"/>
        <w:bottom w:val="none" w:sz="0" w:space="0" w:color="auto"/>
        <w:right w:val="none" w:sz="0" w:space="0" w:color="auto"/>
      </w:divBdr>
    </w:div>
    <w:div w:id="390278500">
      <w:bodyDiv w:val="1"/>
      <w:marLeft w:val="0"/>
      <w:marRight w:val="0"/>
      <w:marTop w:val="0"/>
      <w:marBottom w:val="0"/>
      <w:divBdr>
        <w:top w:val="none" w:sz="0" w:space="0" w:color="auto"/>
        <w:left w:val="none" w:sz="0" w:space="0" w:color="auto"/>
        <w:bottom w:val="none" w:sz="0" w:space="0" w:color="auto"/>
        <w:right w:val="none" w:sz="0" w:space="0" w:color="auto"/>
      </w:divBdr>
    </w:div>
    <w:div w:id="399256182">
      <w:bodyDiv w:val="1"/>
      <w:marLeft w:val="0"/>
      <w:marRight w:val="0"/>
      <w:marTop w:val="0"/>
      <w:marBottom w:val="0"/>
      <w:divBdr>
        <w:top w:val="none" w:sz="0" w:space="0" w:color="auto"/>
        <w:left w:val="none" w:sz="0" w:space="0" w:color="auto"/>
        <w:bottom w:val="none" w:sz="0" w:space="0" w:color="auto"/>
        <w:right w:val="none" w:sz="0" w:space="0" w:color="auto"/>
      </w:divBdr>
    </w:div>
    <w:div w:id="431170394">
      <w:bodyDiv w:val="1"/>
      <w:marLeft w:val="0"/>
      <w:marRight w:val="0"/>
      <w:marTop w:val="0"/>
      <w:marBottom w:val="0"/>
      <w:divBdr>
        <w:top w:val="none" w:sz="0" w:space="0" w:color="auto"/>
        <w:left w:val="none" w:sz="0" w:space="0" w:color="auto"/>
        <w:bottom w:val="none" w:sz="0" w:space="0" w:color="auto"/>
        <w:right w:val="none" w:sz="0" w:space="0" w:color="auto"/>
      </w:divBdr>
    </w:div>
    <w:div w:id="451099769">
      <w:bodyDiv w:val="1"/>
      <w:marLeft w:val="0"/>
      <w:marRight w:val="0"/>
      <w:marTop w:val="0"/>
      <w:marBottom w:val="0"/>
      <w:divBdr>
        <w:top w:val="none" w:sz="0" w:space="0" w:color="auto"/>
        <w:left w:val="none" w:sz="0" w:space="0" w:color="auto"/>
        <w:bottom w:val="none" w:sz="0" w:space="0" w:color="auto"/>
        <w:right w:val="none" w:sz="0" w:space="0" w:color="auto"/>
      </w:divBdr>
    </w:div>
    <w:div w:id="496072115">
      <w:bodyDiv w:val="1"/>
      <w:marLeft w:val="0"/>
      <w:marRight w:val="0"/>
      <w:marTop w:val="0"/>
      <w:marBottom w:val="0"/>
      <w:divBdr>
        <w:top w:val="none" w:sz="0" w:space="0" w:color="auto"/>
        <w:left w:val="none" w:sz="0" w:space="0" w:color="auto"/>
        <w:bottom w:val="none" w:sz="0" w:space="0" w:color="auto"/>
        <w:right w:val="none" w:sz="0" w:space="0" w:color="auto"/>
      </w:divBdr>
    </w:div>
    <w:div w:id="531655463">
      <w:bodyDiv w:val="1"/>
      <w:marLeft w:val="0"/>
      <w:marRight w:val="0"/>
      <w:marTop w:val="0"/>
      <w:marBottom w:val="0"/>
      <w:divBdr>
        <w:top w:val="none" w:sz="0" w:space="0" w:color="auto"/>
        <w:left w:val="none" w:sz="0" w:space="0" w:color="auto"/>
        <w:bottom w:val="none" w:sz="0" w:space="0" w:color="auto"/>
        <w:right w:val="none" w:sz="0" w:space="0" w:color="auto"/>
      </w:divBdr>
    </w:div>
    <w:div w:id="560486032">
      <w:bodyDiv w:val="1"/>
      <w:marLeft w:val="0"/>
      <w:marRight w:val="0"/>
      <w:marTop w:val="0"/>
      <w:marBottom w:val="0"/>
      <w:divBdr>
        <w:top w:val="none" w:sz="0" w:space="0" w:color="auto"/>
        <w:left w:val="none" w:sz="0" w:space="0" w:color="auto"/>
        <w:bottom w:val="none" w:sz="0" w:space="0" w:color="auto"/>
        <w:right w:val="none" w:sz="0" w:space="0" w:color="auto"/>
      </w:divBdr>
    </w:div>
    <w:div w:id="607322686">
      <w:bodyDiv w:val="1"/>
      <w:marLeft w:val="0"/>
      <w:marRight w:val="0"/>
      <w:marTop w:val="0"/>
      <w:marBottom w:val="0"/>
      <w:divBdr>
        <w:top w:val="none" w:sz="0" w:space="0" w:color="auto"/>
        <w:left w:val="none" w:sz="0" w:space="0" w:color="auto"/>
        <w:bottom w:val="none" w:sz="0" w:space="0" w:color="auto"/>
        <w:right w:val="none" w:sz="0" w:space="0" w:color="auto"/>
      </w:divBdr>
    </w:div>
    <w:div w:id="753209421">
      <w:bodyDiv w:val="1"/>
      <w:marLeft w:val="0"/>
      <w:marRight w:val="0"/>
      <w:marTop w:val="0"/>
      <w:marBottom w:val="0"/>
      <w:divBdr>
        <w:top w:val="none" w:sz="0" w:space="0" w:color="auto"/>
        <w:left w:val="none" w:sz="0" w:space="0" w:color="auto"/>
        <w:bottom w:val="none" w:sz="0" w:space="0" w:color="auto"/>
        <w:right w:val="none" w:sz="0" w:space="0" w:color="auto"/>
      </w:divBdr>
    </w:div>
    <w:div w:id="778723191">
      <w:bodyDiv w:val="1"/>
      <w:marLeft w:val="0"/>
      <w:marRight w:val="0"/>
      <w:marTop w:val="0"/>
      <w:marBottom w:val="0"/>
      <w:divBdr>
        <w:top w:val="none" w:sz="0" w:space="0" w:color="auto"/>
        <w:left w:val="none" w:sz="0" w:space="0" w:color="auto"/>
        <w:bottom w:val="none" w:sz="0" w:space="0" w:color="auto"/>
        <w:right w:val="none" w:sz="0" w:space="0" w:color="auto"/>
      </w:divBdr>
    </w:div>
    <w:div w:id="790898156">
      <w:bodyDiv w:val="1"/>
      <w:marLeft w:val="0"/>
      <w:marRight w:val="0"/>
      <w:marTop w:val="0"/>
      <w:marBottom w:val="0"/>
      <w:divBdr>
        <w:top w:val="none" w:sz="0" w:space="0" w:color="auto"/>
        <w:left w:val="none" w:sz="0" w:space="0" w:color="auto"/>
        <w:bottom w:val="none" w:sz="0" w:space="0" w:color="auto"/>
        <w:right w:val="none" w:sz="0" w:space="0" w:color="auto"/>
      </w:divBdr>
    </w:div>
    <w:div w:id="856508086">
      <w:bodyDiv w:val="1"/>
      <w:marLeft w:val="0"/>
      <w:marRight w:val="0"/>
      <w:marTop w:val="0"/>
      <w:marBottom w:val="0"/>
      <w:divBdr>
        <w:top w:val="none" w:sz="0" w:space="0" w:color="auto"/>
        <w:left w:val="none" w:sz="0" w:space="0" w:color="auto"/>
        <w:bottom w:val="none" w:sz="0" w:space="0" w:color="auto"/>
        <w:right w:val="none" w:sz="0" w:space="0" w:color="auto"/>
      </w:divBdr>
    </w:div>
    <w:div w:id="885263000">
      <w:bodyDiv w:val="1"/>
      <w:marLeft w:val="0"/>
      <w:marRight w:val="0"/>
      <w:marTop w:val="0"/>
      <w:marBottom w:val="0"/>
      <w:divBdr>
        <w:top w:val="none" w:sz="0" w:space="0" w:color="auto"/>
        <w:left w:val="none" w:sz="0" w:space="0" w:color="auto"/>
        <w:bottom w:val="none" w:sz="0" w:space="0" w:color="auto"/>
        <w:right w:val="none" w:sz="0" w:space="0" w:color="auto"/>
      </w:divBdr>
    </w:div>
    <w:div w:id="907611261">
      <w:bodyDiv w:val="1"/>
      <w:marLeft w:val="0"/>
      <w:marRight w:val="0"/>
      <w:marTop w:val="0"/>
      <w:marBottom w:val="0"/>
      <w:divBdr>
        <w:top w:val="none" w:sz="0" w:space="0" w:color="auto"/>
        <w:left w:val="none" w:sz="0" w:space="0" w:color="auto"/>
        <w:bottom w:val="none" w:sz="0" w:space="0" w:color="auto"/>
        <w:right w:val="none" w:sz="0" w:space="0" w:color="auto"/>
      </w:divBdr>
    </w:div>
    <w:div w:id="997004131">
      <w:bodyDiv w:val="1"/>
      <w:marLeft w:val="0"/>
      <w:marRight w:val="0"/>
      <w:marTop w:val="0"/>
      <w:marBottom w:val="0"/>
      <w:divBdr>
        <w:top w:val="none" w:sz="0" w:space="0" w:color="auto"/>
        <w:left w:val="none" w:sz="0" w:space="0" w:color="auto"/>
        <w:bottom w:val="none" w:sz="0" w:space="0" w:color="auto"/>
        <w:right w:val="none" w:sz="0" w:space="0" w:color="auto"/>
      </w:divBdr>
    </w:div>
    <w:div w:id="1020936599">
      <w:bodyDiv w:val="1"/>
      <w:marLeft w:val="0"/>
      <w:marRight w:val="0"/>
      <w:marTop w:val="0"/>
      <w:marBottom w:val="0"/>
      <w:divBdr>
        <w:top w:val="none" w:sz="0" w:space="0" w:color="auto"/>
        <w:left w:val="none" w:sz="0" w:space="0" w:color="auto"/>
        <w:bottom w:val="none" w:sz="0" w:space="0" w:color="auto"/>
        <w:right w:val="none" w:sz="0" w:space="0" w:color="auto"/>
      </w:divBdr>
    </w:div>
    <w:div w:id="1127166417">
      <w:bodyDiv w:val="1"/>
      <w:marLeft w:val="0"/>
      <w:marRight w:val="0"/>
      <w:marTop w:val="0"/>
      <w:marBottom w:val="0"/>
      <w:divBdr>
        <w:top w:val="none" w:sz="0" w:space="0" w:color="auto"/>
        <w:left w:val="none" w:sz="0" w:space="0" w:color="auto"/>
        <w:bottom w:val="none" w:sz="0" w:space="0" w:color="auto"/>
        <w:right w:val="none" w:sz="0" w:space="0" w:color="auto"/>
      </w:divBdr>
    </w:div>
    <w:div w:id="1226909775">
      <w:bodyDiv w:val="1"/>
      <w:marLeft w:val="0"/>
      <w:marRight w:val="0"/>
      <w:marTop w:val="0"/>
      <w:marBottom w:val="0"/>
      <w:divBdr>
        <w:top w:val="none" w:sz="0" w:space="0" w:color="auto"/>
        <w:left w:val="none" w:sz="0" w:space="0" w:color="auto"/>
        <w:bottom w:val="none" w:sz="0" w:space="0" w:color="auto"/>
        <w:right w:val="none" w:sz="0" w:space="0" w:color="auto"/>
      </w:divBdr>
    </w:div>
    <w:div w:id="1291935690">
      <w:bodyDiv w:val="1"/>
      <w:marLeft w:val="0"/>
      <w:marRight w:val="0"/>
      <w:marTop w:val="0"/>
      <w:marBottom w:val="0"/>
      <w:divBdr>
        <w:top w:val="none" w:sz="0" w:space="0" w:color="auto"/>
        <w:left w:val="none" w:sz="0" w:space="0" w:color="auto"/>
        <w:bottom w:val="none" w:sz="0" w:space="0" w:color="auto"/>
        <w:right w:val="none" w:sz="0" w:space="0" w:color="auto"/>
      </w:divBdr>
    </w:div>
    <w:div w:id="1293513831">
      <w:bodyDiv w:val="1"/>
      <w:marLeft w:val="0"/>
      <w:marRight w:val="0"/>
      <w:marTop w:val="0"/>
      <w:marBottom w:val="0"/>
      <w:divBdr>
        <w:top w:val="none" w:sz="0" w:space="0" w:color="auto"/>
        <w:left w:val="none" w:sz="0" w:space="0" w:color="auto"/>
        <w:bottom w:val="none" w:sz="0" w:space="0" w:color="auto"/>
        <w:right w:val="none" w:sz="0" w:space="0" w:color="auto"/>
      </w:divBdr>
    </w:div>
    <w:div w:id="1303925161">
      <w:bodyDiv w:val="1"/>
      <w:marLeft w:val="0"/>
      <w:marRight w:val="0"/>
      <w:marTop w:val="0"/>
      <w:marBottom w:val="0"/>
      <w:divBdr>
        <w:top w:val="none" w:sz="0" w:space="0" w:color="auto"/>
        <w:left w:val="none" w:sz="0" w:space="0" w:color="auto"/>
        <w:bottom w:val="none" w:sz="0" w:space="0" w:color="auto"/>
        <w:right w:val="none" w:sz="0" w:space="0" w:color="auto"/>
      </w:divBdr>
    </w:div>
    <w:div w:id="1331568902">
      <w:bodyDiv w:val="1"/>
      <w:marLeft w:val="0"/>
      <w:marRight w:val="0"/>
      <w:marTop w:val="0"/>
      <w:marBottom w:val="0"/>
      <w:divBdr>
        <w:top w:val="none" w:sz="0" w:space="0" w:color="auto"/>
        <w:left w:val="none" w:sz="0" w:space="0" w:color="auto"/>
        <w:bottom w:val="none" w:sz="0" w:space="0" w:color="auto"/>
        <w:right w:val="none" w:sz="0" w:space="0" w:color="auto"/>
      </w:divBdr>
    </w:div>
    <w:div w:id="1403141281">
      <w:bodyDiv w:val="1"/>
      <w:marLeft w:val="0"/>
      <w:marRight w:val="0"/>
      <w:marTop w:val="0"/>
      <w:marBottom w:val="0"/>
      <w:divBdr>
        <w:top w:val="none" w:sz="0" w:space="0" w:color="auto"/>
        <w:left w:val="none" w:sz="0" w:space="0" w:color="auto"/>
        <w:bottom w:val="none" w:sz="0" w:space="0" w:color="auto"/>
        <w:right w:val="none" w:sz="0" w:space="0" w:color="auto"/>
      </w:divBdr>
    </w:div>
    <w:div w:id="1440761358">
      <w:bodyDiv w:val="1"/>
      <w:marLeft w:val="0"/>
      <w:marRight w:val="0"/>
      <w:marTop w:val="0"/>
      <w:marBottom w:val="0"/>
      <w:divBdr>
        <w:top w:val="none" w:sz="0" w:space="0" w:color="auto"/>
        <w:left w:val="none" w:sz="0" w:space="0" w:color="auto"/>
        <w:bottom w:val="none" w:sz="0" w:space="0" w:color="auto"/>
        <w:right w:val="none" w:sz="0" w:space="0" w:color="auto"/>
      </w:divBdr>
    </w:div>
    <w:div w:id="1486627790">
      <w:bodyDiv w:val="1"/>
      <w:marLeft w:val="0"/>
      <w:marRight w:val="0"/>
      <w:marTop w:val="0"/>
      <w:marBottom w:val="0"/>
      <w:divBdr>
        <w:top w:val="none" w:sz="0" w:space="0" w:color="auto"/>
        <w:left w:val="none" w:sz="0" w:space="0" w:color="auto"/>
        <w:bottom w:val="none" w:sz="0" w:space="0" w:color="auto"/>
        <w:right w:val="none" w:sz="0" w:space="0" w:color="auto"/>
      </w:divBdr>
    </w:div>
    <w:div w:id="1513226986">
      <w:bodyDiv w:val="1"/>
      <w:marLeft w:val="0"/>
      <w:marRight w:val="0"/>
      <w:marTop w:val="0"/>
      <w:marBottom w:val="0"/>
      <w:divBdr>
        <w:top w:val="none" w:sz="0" w:space="0" w:color="auto"/>
        <w:left w:val="none" w:sz="0" w:space="0" w:color="auto"/>
        <w:bottom w:val="none" w:sz="0" w:space="0" w:color="auto"/>
        <w:right w:val="none" w:sz="0" w:space="0" w:color="auto"/>
      </w:divBdr>
    </w:div>
    <w:div w:id="1517570645">
      <w:bodyDiv w:val="1"/>
      <w:marLeft w:val="0"/>
      <w:marRight w:val="0"/>
      <w:marTop w:val="0"/>
      <w:marBottom w:val="0"/>
      <w:divBdr>
        <w:top w:val="none" w:sz="0" w:space="0" w:color="auto"/>
        <w:left w:val="none" w:sz="0" w:space="0" w:color="auto"/>
        <w:bottom w:val="none" w:sz="0" w:space="0" w:color="auto"/>
        <w:right w:val="none" w:sz="0" w:space="0" w:color="auto"/>
      </w:divBdr>
    </w:div>
    <w:div w:id="1594124025">
      <w:bodyDiv w:val="1"/>
      <w:marLeft w:val="0"/>
      <w:marRight w:val="0"/>
      <w:marTop w:val="0"/>
      <w:marBottom w:val="0"/>
      <w:divBdr>
        <w:top w:val="none" w:sz="0" w:space="0" w:color="auto"/>
        <w:left w:val="none" w:sz="0" w:space="0" w:color="auto"/>
        <w:bottom w:val="none" w:sz="0" w:space="0" w:color="auto"/>
        <w:right w:val="none" w:sz="0" w:space="0" w:color="auto"/>
      </w:divBdr>
    </w:div>
    <w:div w:id="1682973002">
      <w:bodyDiv w:val="1"/>
      <w:marLeft w:val="0"/>
      <w:marRight w:val="0"/>
      <w:marTop w:val="0"/>
      <w:marBottom w:val="0"/>
      <w:divBdr>
        <w:top w:val="none" w:sz="0" w:space="0" w:color="auto"/>
        <w:left w:val="none" w:sz="0" w:space="0" w:color="auto"/>
        <w:bottom w:val="none" w:sz="0" w:space="0" w:color="auto"/>
        <w:right w:val="none" w:sz="0" w:space="0" w:color="auto"/>
      </w:divBdr>
    </w:div>
    <w:div w:id="1732583603">
      <w:bodyDiv w:val="1"/>
      <w:marLeft w:val="0"/>
      <w:marRight w:val="0"/>
      <w:marTop w:val="0"/>
      <w:marBottom w:val="0"/>
      <w:divBdr>
        <w:top w:val="none" w:sz="0" w:space="0" w:color="auto"/>
        <w:left w:val="none" w:sz="0" w:space="0" w:color="auto"/>
        <w:bottom w:val="none" w:sz="0" w:space="0" w:color="auto"/>
        <w:right w:val="none" w:sz="0" w:space="0" w:color="auto"/>
      </w:divBdr>
    </w:div>
    <w:div w:id="1762988706">
      <w:bodyDiv w:val="1"/>
      <w:marLeft w:val="0"/>
      <w:marRight w:val="0"/>
      <w:marTop w:val="0"/>
      <w:marBottom w:val="0"/>
      <w:divBdr>
        <w:top w:val="none" w:sz="0" w:space="0" w:color="auto"/>
        <w:left w:val="none" w:sz="0" w:space="0" w:color="auto"/>
        <w:bottom w:val="none" w:sz="0" w:space="0" w:color="auto"/>
        <w:right w:val="none" w:sz="0" w:space="0" w:color="auto"/>
      </w:divBdr>
    </w:div>
    <w:div w:id="1832401562">
      <w:bodyDiv w:val="1"/>
      <w:marLeft w:val="0"/>
      <w:marRight w:val="0"/>
      <w:marTop w:val="0"/>
      <w:marBottom w:val="0"/>
      <w:divBdr>
        <w:top w:val="none" w:sz="0" w:space="0" w:color="auto"/>
        <w:left w:val="none" w:sz="0" w:space="0" w:color="auto"/>
        <w:bottom w:val="none" w:sz="0" w:space="0" w:color="auto"/>
        <w:right w:val="none" w:sz="0" w:space="0" w:color="auto"/>
      </w:divBdr>
    </w:div>
    <w:div w:id="1870875384">
      <w:bodyDiv w:val="1"/>
      <w:marLeft w:val="0"/>
      <w:marRight w:val="0"/>
      <w:marTop w:val="0"/>
      <w:marBottom w:val="0"/>
      <w:divBdr>
        <w:top w:val="none" w:sz="0" w:space="0" w:color="auto"/>
        <w:left w:val="none" w:sz="0" w:space="0" w:color="auto"/>
        <w:bottom w:val="none" w:sz="0" w:space="0" w:color="auto"/>
        <w:right w:val="none" w:sz="0" w:space="0" w:color="auto"/>
      </w:divBdr>
    </w:div>
    <w:div w:id="1878276541">
      <w:bodyDiv w:val="1"/>
      <w:marLeft w:val="0"/>
      <w:marRight w:val="0"/>
      <w:marTop w:val="0"/>
      <w:marBottom w:val="0"/>
      <w:divBdr>
        <w:top w:val="none" w:sz="0" w:space="0" w:color="auto"/>
        <w:left w:val="none" w:sz="0" w:space="0" w:color="auto"/>
        <w:bottom w:val="none" w:sz="0" w:space="0" w:color="auto"/>
        <w:right w:val="none" w:sz="0" w:space="0" w:color="auto"/>
      </w:divBdr>
    </w:div>
    <w:div w:id="1955018460">
      <w:bodyDiv w:val="1"/>
      <w:marLeft w:val="0"/>
      <w:marRight w:val="0"/>
      <w:marTop w:val="0"/>
      <w:marBottom w:val="0"/>
      <w:divBdr>
        <w:top w:val="none" w:sz="0" w:space="0" w:color="auto"/>
        <w:left w:val="none" w:sz="0" w:space="0" w:color="auto"/>
        <w:bottom w:val="none" w:sz="0" w:space="0" w:color="auto"/>
        <w:right w:val="none" w:sz="0" w:space="0" w:color="auto"/>
      </w:divBdr>
    </w:div>
    <w:div w:id="1984965795">
      <w:bodyDiv w:val="1"/>
      <w:marLeft w:val="0"/>
      <w:marRight w:val="0"/>
      <w:marTop w:val="0"/>
      <w:marBottom w:val="0"/>
      <w:divBdr>
        <w:top w:val="none" w:sz="0" w:space="0" w:color="auto"/>
        <w:left w:val="none" w:sz="0" w:space="0" w:color="auto"/>
        <w:bottom w:val="none" w:sz="0" w:space="0" w:color="auto"/>
        <w:right w:val="none" w:sz="0" w:space="0" w:color="auto"/>
      </w:divBdr>
    </w:div>
    <w:div w:id="2000964479">
      <w:bodyDiv w:val="1"/>
      <w:marLeft w:val="0"/>
      <w:marRight w:val="0"/>
      <w:marTop w:val="0"/>
      <w:marBottom w:val="0"/>
      <w:divBdr>
        <w:top w:val="none" w:sz="0" w:space="0" w:color="auto"/>
        <w:left w:val="none" w:sz="0" w:space="0" w:color="auto"/>
        <w:bottom w:val="none" w:sz="0" w:space="0" w:color="auto"/>
        <w:right w:val="none" w:sz="0" w:space="0" w:color="auto"/>
      </w:divBdr>
    </w:div>
    <w:div w:id="2019117185">
      <w:bodyDiv w:val="1"/>
      <w:marLeft w:val="0"/>
      <w:marRight w:val="0"/>
      <w:marTop w:val="0"/>
      <w:marBottom w:val="0"/>
      <w:divBdr>
        <w:top w:val="none" w:sz="0" w:space="0" w:color="auto"/>
        <w:left w:val="none" w:sz="0" w:space="0" w:color="auto"/>
        <w:bottom w:val="none" w:sz="0" w:space="0" w:color="auto"/>
        <w:right w:val="none" w:sz="0" w:space="0" w:color="auto"/>
      </w:divBdr>
    </w:div>
    <w:div w:id="2037192336">
      <w:bodyDiv w:val="1"/>
      <w:marLeft w:val="0"/>
      <w:marRight w:val="0"/>
      <w:marTop w:val="0"/>
      <w:marBottom w:val="0"/>
      <w:divBdr>
        <w:top w:val="none" w:sz="0" w:space="0" w:color="auto"/>
        <w:left w:val="none" w:sz="0" w:space="0" w:color="auto"/>
        <w:bottom w:val="none" w:sz="0" w:space="0" w:color="auto"/>
        <w:right w:val="none" w:sz="0" w:space="0" w:color="auto"/>
      </w:divBdr>
    </w:div>
    <w:div w:id="2040423861">
      <w:bodyDiv w:val="1"/>
      <w:marLeft w:val="0"/>
      <w:marRight w:val="0"/>
      <w:marTop w:val="0"/>
      <w:marBottom w:val="0"/>
      <w:divBdr>
        <w:top w:val="none" w:sz="0" w:space="0" w:color="auto"/>
        <w:left w:val="none" w:sz="0" w:space="0" w:color="auto"/>
        <w:bottom w:val="none" w:sz="0" w:space="0" w:color="auto"/>
        <w:right w:val="none" w:sz="0" w:space="0" w:color="auto"/>
      </w:divBdr>
    </w:div>
    <w:div w:id="21084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D8E8-EEA5-4499-B4E5-D4A69AE0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134</Pages>
  <Words>11742</Words>
  <Characters>66932</Characters>
  <Application>Microsoft Office Word</Application>
  <DocSecurity>0</DocSecurity>
  <Lines>557</Lines>
  <Paragraphs>157</Paragraphs>
  <ScaleCrop>false</ScaleCrop>
  <Company/>
  <LinksUpToDate>false</LinksUpToDate>
  <CharactersWithSpaces>78517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1378860992@qq.com</dc:creator>
  <cp:keywords/>
  <dc:description/>
  <cp:lastModifiedBy>1378860992@qq.com</cp:lastModifiedBy>
  <cp:revision>2</cp:revision>
  <cp:lastPrinted>2024-08-08T06:41:00Z</cp:lastPrinted>
  <dcterms:created xsi:type="dcterms:W3CDTF">2024-08-08T06:44:00Z</dcterms:created>
  <dcterms:modified xsi:type="dcterms:W3CDTF">2024-08-08T06:44:00Z</dcterms:modified>
</cp:coreProperties>
</file>