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0F" w:rsidRDefault="0074300F" w:rsidP="0074300F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 w:rsidRPr="0074300F">
        <w:rPr>
          <w:rFonts w:asciiTheme="majorEastAsia" w:eastAsiaTheme="majorEastAsia" w:hAnsiTheme="majorEastAsia" w:hint="eastAsia"/>
          <w:sz w:val="48"/>
          <w:szCs w:val="48"/>
        </w:rPr>
        <w:t>关于当时没有公开2021年</w:t>
      </w:r>
    </w:p>
    <w:p w:rsidR="00000000" w:rsidRPr="0074300F" w:rsidRDefault="0074300F" w:rsidP="0074300F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 w:rsidRPr="0074300F">
        <w:rPr>
          <w:rFonts w:asciiTheme="majorEastAsia" w:eastAsiaTheme="majorEastAsia" w:hAnsiTheme="majorEastAsia" w:hint="eastAsia"/>
          <w:sz w:val="48"/>
          <w:szCs w:val="48"/>
        </w:rPr>
        <w:t>政府债务限额的说明</w:t>
      </w:r>
    </w:p>
    <w:p w:rsidR="0074300F" w:rsidRPr="0074300F" w:rsidRDefault="0074300F">
      <w:pPr>
        <w:rPr>
          <w:rFonts w:ascii="仿宋" w:eastAsia="仿宋" w:hAnsi="仿宋" w:hint="eastAsia"/>
          <w:sz w:val="32"/>
          <w:szCs w:val="32"/>
        </w:rPr>
      </w:pPr>
    </w:p>
    <w:p w:rsidR="0074300F" w:rsidRDefault="0074300F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3月18日，市财政局以文件《哈尔滨市财政局关于核定2021年政府债务限额的通知》（哈财政债[2022]215号）核实道里区2021年政府债务限额296430万元，其中：一般债务限额189430万元，专项债务限额107000万元。2022年政府债务预算公开时间为2月份，限额文件尚未下达，所以没有公开。</w:t>
      </w:r>
    </w:p>
    <w:p w:rsidR="0074300F" w:rsidRDefault="0074300F" w:rsidP="0074300F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特此说明。</w:t>
      </w:r>
    </w:p>
    <w:p w:rsidR="0074300F" w:rsidRDefault="0074300F" w:rsidP="0074300F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74300F" w:rsidRDefault="0074300F" w:rsidP="0074300F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74300F" w:rsidRDefault="0074300F" w:rsidP="0074300F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74300F" w:rsidRDefault="0074300F" w:rsidP="0074300F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74300F" w:rsidRDefault="0074300F" w:rsidP="0074300F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74300F" w:rsidRDefault="0074300F" w:rsidP="0074300F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74300F" w:rsidRDefault="0074300F" w:rsidP="0074300F">
      <w:pPr>
        <w:ind w:firstLine="630"/>
        <w:rPr>
          <w:rFonts w:ascii="仿宋" w:eastAsia="仿宋" w:hAnsi="仿宋" w:hint="eastAsia"/>
          <w:sz w:val="32"/>
          <w:szCs w:val="32"/>
        </w:rPr>
      </w:pPr>
    </w:p>
    <w:p w:rsidR="0074300F" w:rsidRDefault="0074300F" w:rsidP="0074300F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哈尔滨市道里区财政局</w:t>
      </w:r>
    </w:p>
    <w:p w:rsidR="0074300F" w:rsidRDefault="0074300F" w:rsidP="0074300F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2023年7月18日</w:t>
      </w:r>
    </w:p>
    <w:p w:rsidR="0074300F" w:rsidRPr="0074300F" w:rsidRDefault="0074300F" w:rsidP="0074300F">
      <w:pPr>
        <w:ind w:firstLine="630"/>
        <w:rPr>
          <w:rFonts w:ascii="仿宋" w:eastAsia="仿宋" w:hAnsi="仿宋" w:hint="eastAsia"/>
          <w:sz w:val="32"/>
          <w:szCs w:val="32"/>
        </w:rPr>
      </w:pPr>
    </w:p>
    <w:sectPr w:rsidR="0074300F" w:rsidRPr="00743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C25" w:rsidRDefault="00095C25" w:rsidP="0074300F">
      <w:r>
        <w:separator/>
      </w:r>
    </w:p>
  </w:endnote>
  <w:endnote w:type="continuationSeparator" w:id="1">
    <w:p w:rsidR="00095C25" w:rsidRDefault="00095C25" w:rsidP="00743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C25" w:rsidRDefault="00095C25" w:rsidP="0074300F">
      <w:r>
        <w:separator/>
      </w:r>
    </w:p>
  </w:footnote>
  <w:footnote w:type="continuationSeparator" w:id="1">
    <w:p w:rsidR="00095C25" w:rsidRDefault="00095C25" w:rsidP="00743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00F"/>
    <w:rsid w:val="00095C25"/>
    <w:rsid w:val="0074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0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0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高尚德</dc:creator>
  <cp:keywords/>
  <dc:description/>
  <cp:lastModifiedBy>高尚德</cp:lastModifiedBy>
  <cp:revision>2</cp:revision>
  <dcterms:created xsi:type="dcterms:W3CDTF">2023-07-18T08:27:00Z</dcterms:created>
  <dcterms:modified xsi:type="dcterms:W3CDTF">2023-07-18T08:33:00Z</dcterms:modified>
</cp:coreProperties>
</file>